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CE3D0" w14:textId="3293D7D6" w:rsidR="009601EB" w:rsidRPr="009601EB" w:rsidRDefault="009601EB" w:rsidP="009601E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01EB">
        <w:rPr>
          <w:rFonts w:ascii="Times New Roman" w:eastAsia="Calibri" w:hAnsi="Times New Roman" w:cs="Times New Roman"/>
          <w:b/>
          <w:sz w:val="28"/>
          <w:szCs w:val="28"/>
        </w:rPr>
        <w:t>Прокуратурой района на постоянной основе осуществляется надзор за соблюдением гарантий прав участников СВО</w:t>
      </w:r>
    </w:p>
    <w:p w14:paraId="165E8C51" w14:textId="77777777" w:rsidR="009601EB" w:rsidRDefault="009601EB" w:rsidP="009601E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0BD1CC" w14:textId="2890C333" w:rsidR="009601EB" w:rsidRPr="009601EB" w:rsidRDefault="009601EB" w:rsidP="009601E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601EB">
        <w:rPr>
          <w:rFonts w:ascii="Times New Roman" w:eastAsia="Calibri" w:hAnsi="Times New Roman" w:cs="Times New Roman"/>
          <w:sz w:val="28"/>
          <w:szCs w:val="28"/>
        </w:rPr>
        <w:t xml:space="preserve"> январе 2025 пров</w:t>
      </w:r>
      <w:r>
        <w:rPr>
          <w:rFonts w:ascii="Times New Roman" w:eastAsia="Calibri" w:hAnsi="Times New Roman" w:cs="Times New Roman"/>
          <w:sz w:val="28"/>
          <w:szCs w:val="28"/>
        </w:rPr>
        <w:t>едена</w:t>
      </w:r>
      <w:r w:rsidRPr="009601EB">
        <w:rPr>
          <w:rFonts w:ascii="Times New Roman" w:eastAsia="Calibri" w:hAnsi="Times New Roman" w:cs="Times New Roman"/>
          <w:sz w:val="28"/>
          <w:szCs w:val="28"/>
        </w:rPr>
        <w:t xml:space="preserve"> проверка исполнения трудового законодательства в части установления в коллективн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9601EB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Pr="009601EB">
        <w:rPr>
          <w:rFonts w:ascii="Times New Roman" w:eastAsia="Calibri" w:hAnsi="Times New Roman" w:cs="Times New Roman"/>
          <w:sz w:val="28"/>
          <w:szCs w:val="28"/>
        </w:rPr>
        <w:t xml:space="preserve"> преимуществ, установленных для участников специальной военной операции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Pr="009601EB">
        <w:rPr>
          <w:rFonts w:ascii="Times New Roman" w:eastAsia="Calibri" w:hAnsi="Times New Roman" w:cs="Times New Roman"/>
          <w:sz w:val="28"/>
          <w:szCs w:val="28"/>
        </w:rPr>
        <w:t>их семе</w:t>
      </w:r>
      <w:r>
        <w:rPr>
          <w:rFonts w:ascii="Times New Roman" w:eastAsia="Calibri" w:hAnsi="Times New Roman" w:cs="Times New Roman"/>
          <w:sz w:val="28"/>
          <w:szCs w:val="28"/>
        </w:rPr>
        <w:t>й.</w:t>
      </w:r>
    </w:p>
    <w:p w14:paraId="2E7C4877" w14:textId="25945C14" w:rsidR="009601EB" w:rsidRPr="009601EB" w:rsidRDefault="009601EB" w:rsidP="009601EB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EB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проведения проверки установлено, что в нарушение ч. 2 ст. 179 Трудового кодекса в коллективных договорах учебных образовательных учреждениях преимущества установленные для участников специальной военной операции и их семей </w:t>
      </w:r>
      <w:bookmarkStart w:id="0" w:name="_GoBack"/>
      <w:bookmarkEnd w:id="0"/>
      <w:r w:rsidRPr="009601EB">
        <w:rPr>
          <w:rFonts w:ascii="Times New Roman" w:eastAsia="Calibri" w:hAnsi="Times New Roman" w:cs="Times New Roman"/>
          <w:sz w:val="28"/>
          <w:szCs w:val="28"/>
        </w:rPr>
        <w:t>на оставление на работе при сокращении численности или штата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01EB">
        <w:rPr>
          <w:rFonts w:ascii="Times New Roman" w:eastAsia="Calibri" w:hAnsi="Times New Roman" w:cs="Times New Roman"/>
          <w:sz w:val="28"/>
          <w:szCs w:val="28"/>
        </w:rPr>
        <w:t>не содержатся, в связи с чем 21.01.2025 года внесено 21 представление, которые удовлетворены, 21 должностное лицо привлечено к дисциплинарной ответственности</w:t>
      </w:r>
      <w:r>
        <w:rPr>
          <w:rFonts w:ascii="Times New Roman" w:eastAsia="Calibri" w:hAnsi="Times New Roman" w:cs="Times New Roman"/>
          <w:sz w:val="28"/>
          <w:szCs w:val="28"/>
        </w:rPr>
        <w:t>, в коллективные договоры внесены соответствующие гарантии.</w:t>
      </w:r>
    </w:p>
    <w:p w14:paraId="7B816DF4" w14:textId="77777777" w:rsidR="00EE0C17" w:rsidRDefault="00EE0C17"/>
    <w:sectPr w:rsidR="00EE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B"/>
    <w:rsid w:val="00632FAB"/>
    <w:rsid w:val="009601EB"/>
    <w:rsid w:val="00E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D066"/>
  <w15:chartTrackingRefBased/>
  <w15:docId w15:val="{33AD4BCF-7B83-45CA-9617-78C39C5B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2025-06-18T03:22:00Z</dcterms:created>
  <dcterms:modified xsi:type="dcterms:W3CDTF">2025-06-18T03:27:00Z</dcterms:modified>
</cp:coreProperties>
</file>