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56A8B" w:rsidRDefault="00856A8B" w:rsidP="00505977">
      <w:pPr>
        <w:spacing w:after="0" w:line="240" w:lineRule="auto"/>
        <w:jc w:val="center"/>
        <w:rPr>
          <w:rFonts w:ascii="Times New Roman" w:hAnsi="Times New Roman" w:cs="Times New Roman"/>
          <w:sz w:val="32"/>
          <w:szCs w:val="32"/>
        </w:rPr>
      </w:pPr>
      <w:r>
        <w:rPr>
          <w:rFonts w:ascii="Times New Roman" w:hAnsi="Times New Roman" w:cs="Times New Roman"/>
          <w:sz w:val="32"/>
          <w:szCs w:val="32"/>
        </w:rPr>
        <w:t>Общество с ограниченной ответственностью</w:t>
      </w:r>
    </w:p>
    <w:p w:rsidR="00505977" w:rsidRDefault="00505977" w:rsidP="00505977">
      <w:pPr>
        <w:spacing w:after="0" w:line="240" w:lineRule="auto"/>
        <w:jc w:val="center"/>
        <w:rPr>
          <w:rFonts w:ascii="Times New Roman" w:hAnsi="Times New Roman" w:cs="Times New Roman"/>
          <w:sz w:val="32"/>
          <w:szCs w:val="32"/>
        </w:rPr>
      </w:pPr>
      <w:r>
        <w:rPr>
          <w:rFonts w:ascii="Times New Roman" w:hAnsi="Times New Roman" w:cs="Times New Roman"/>
          <w:sz w:val="32"/>
          <w:szCs w:val="32"/>
        </w:rPr>
        <w:t xml:space="preserve"> «Территориальное планирование»</w:t>
      </w:r>
    </w:p>
    <w:p w:rsidR="00505977" w:rsidRDefault="00856A8B" w:rsidP="00F50ECF">
      <w:pPr>
        <w:spacing w:after="0" w:line="240" w:lineRule="auto"/>
        <w:jc w:val="center"/>
        <w:rPr>
          <w:rFonts w:ascii="Times New Roman" w:hAnsi="Times New Roman" w:cs="Times New Roman"/>
          <w:sz w:val="32"/>
          <w:szCs w:val="32"/>
        </w:rPr>
      </w:pPr>
      <w:r>
        <w:rPr>
          <w:rFonts w:ascii="Times New Roman" w:hAnsi="Times New Roman" w:cs="Times New Roman"/>
          <w:sz w:val="32"/>
          <w:szCs w:val="32"/>
        </w:rPr>
        <w:t>ООО «Терплан»</w:t>
      </w:r>
    </w:p>
    <w:p w:rsidR="00F50ECF" w:rsidRDefault="00F50ECF" w:rsidP="00F50ECF">
      <w:pPr>
        <w:spacing w:after="0" w:line="240" w:lineRule="auto"/>
        <w:jc w:val="center"/>
        <w:rPr>
          <w:rFonts w:ascii="Times New Roman" w:hAnsi="Times New Roman" w:cs="Times New Roman"/>
          <w:sz w:val="32"/>
          <w:szCs w:val="32"/>
        </w:rPr>
      </w:pPr>
    </w:p>
    <w:p w:rsidR="00F50ECF" w:rsidRPr="00F50ECF" w:rsidRDefault="00F50ECF" w:rsidP="00F50ECF">
      <w:pPr>
        <w:spacing w:after="0" w:line="240" w:lineRule="auto"/>
        <w:jc w:val="center"/>
        <w:rPr>
          <w:rFonts w:ascii="Times New Roman" w:hAnsi="Times New Roman" w:cs="Times New Roman"/>
          <w:sz w:val="32"/>
          <w:szCs w:val="32"/>
        </w:rPr>
      </w:pPr>
    </w:p>
    <w:p w:rsidR="00505977" w:rsidRPr="00E94545" w:rsidRDefault="00505977" w:rsidP="00E94545">
      <w:pPr>
        <w:spacing w:after="0" w:line="240" w:lineRule="auto"/>
        <w:ind w:left="6379"/>
        <w:rPr>
          <w:rFonts w:ascii="Times New Roman" w:hAnsi="Times New Roman" w:cs="Times New Roman"/>
          <w:sz w:val="28"/>
          <w:szCs w:val="28"/>
        </w:rPr>
      </w:pPr>
      <w:r w:rsidRPr="00E94545">
        <w:rPr>
          <w:rFonts w:ascii="Times New Roman" w:hAnsi="Times New Roman" w:cs="Times New Roman"/>
          <w:sz w:val="28"/>
          <w:szCs w:val="28"/>
        </w:rPr>
        <w:t>Проект №</w:t>
      </w:r>
      <w:r w:rsidR="0048649C">
        <w:rPr>
          <w:rFonts w:ascii="Times New Roman" w:hAnsi="Times New Roman" w:cs="Times New Roman"/>
          <w:sz w:val="28"/>
          <w:szCs w:val="28"/>
        </w:rPr>
        <w:t>:</w:t>
      </w:r>
      <w:r w:rsidRPr="00E94545">
        <w:rPr>
          <w:rFonts w:ascii="Times New Roman" w:hAnsi="Times New Roman" w:cs="Times New Roman"/>
          <w:sz w:val="28"/>
          <w:szCs w:val="28"/>
        </w:rPr>
        <w:t xml:space="preserve"> </w:t>
      </w:r>
      <w:r w:rsidR="00E94545" w:rsidRPr="00E94545">
        <w:rPr>
          <w:rFonts w:ascii="Times New Roman" w:hAnsi="Times New Roman" w:cs="Times New Roman"/>
          <w:sz w:val="28"/>
          <w:szCs w:val="28"/>
        </w:rPr>
        <w:t>МК 01-0166-2010</w:t>
      </w:r>
    </w:p>
    <w:p w:rsidR="00505977" w:rsidRPr="00E94545" w:rsidRDefault="00505977" w:rsidP="00E94545">
      <w:pPr>
        <w:spacing w:after="0" w:line="240" w:lineRule="auto"/>
        <w:ind w:left="6379"/>
        <w:rPr>
          <w:rFonts w:ascii="Times New Roman" w:hAnsi="Times New Roman" w:cs="Times New Roman"/>
          <w:sz w:val="28"/>
          <w:szCs w:val="28"/>
        </w:rPr>
      </w:pPr>
      <w:r w:rsidRPr="00E94545">
        <w:rPr>
          <w:rFonts w:ascii="Times New Roman" w:hAnsi="Times New Roman" w:cs="Times New Roman"/>
          <w:sz w:val="28"/>
          <w:szCs w:val="28"/>
        </w:rPr>
        <w:t xml:space="preserve">Инв. №  </w:t>
      </w:r>
      <w:r w:rsidR="00B369E4" w:rsidRPr="00E94545">
        <w:rPr>
          <w:rFonts w:ascii="Times New Roman" w:hAnsi="Times New Roman" w:cs="Times New Roman"/>
          <w:sz w:val="28"/>
          <w:szCs w:val="28"/>
        </w:rPr>
        <w:t>1</w:t>
      </w:r>
      <w:r w:rsidR="00E94545" w:rsidRPr="00E94545">
        <w:rPr>
          <w:rFonts w:ascii="Times New Roman" w:hAnsi="Times New Roman" w:cs="Times New Roman"/>
          <w:sz w:val="28"/>
          <w:szCs w:val="28"/>
        </w:rPr>
        <w:t>66</w:t>
      </w:r>
    </w:p>
    <w:p w:rsidR="00505977" w:rsidRDefault="00505977" w:rsidP="00E94545">
      <w:pPr>
        <w:spacing w:after="0" w:line="240" w:lineRule="auto"/>
        <w:ind w:left="6379"/>
        <w:rPr>
          <w:rFonts w:ascii="Times New Roman" w:hAnsi="Times New Roman" w:cs="Times New Roman"/>
          <w:sz w:val="28"/>
          <w:szCs w:val="28"/>
        </w:rPr>
      </w:pPr>
      <w:r>
        <w:rPr>
          <w:rFonts w:ascii="Times New Roman" w:hAnsi="Times New Roman" w:cs="Times New Roman"/>
          <w:sz w:val="28"/>
          <w:szCs w:val="28"/>
        </w:rPr>
        <w:t xml:space="preserve">Экз. </w:t>
      </w:r>
      <w:r w:rsidR="00664E6B">
        <w:rPr>
          <w:rFonts w:ascii="Times New Roman" w:hAnsi="Times New Roman" w:cs="Times New Roman"/>
          <w:sz w:val="28"/>
          <w:szCs w:val="28"/>
        </w:rPr>
        <w:t>3</w:t>
      </w:r>
    </w:p>
    <w:p w:rsidR="00505977" w:rsidRDefault="00505977" w:rsidP="00AE72F8">
      <w:pPr>
        <w:spacing w:after="0" w:line="240" w:lineRule="auto"/>
        <w:jc w:val="center"/>
        <w:rPr>
          <w:rFonts w:ascii="Times New Roman" w:hAnsi="Times New Roman" w:cs="Times New Roman"/>
          <w:sz w:val="28"/>
          <w:szCs w:val="28"/>
        </w:rPr>
      </w:pPr>
    </w:p>
    <w:p w:rsidR="00505977" w:rsidRDefault="00505977" w:rsidP="00654144">
      <w:pPr>
        <w:spacing w:after="0" w:line="240" w:lineRule="auto"/>
        <w:rPr>
          <w:rFonts w:ascii="Times New Roman" w:hAnsi="Times New Roman" w:cs="Times New Roman"/>
          <w:sz w:val="28"/>
          <w:szCs w:val="28"/>
        </w:rPr>
      </w:pPr>
    </w:p>
    <w:p w:rsidR="00505977" w:rsidRDefault="00505977" w:rsidP="00505977">
      <w:pPr>
        <w:spacing w:after="0" w:line="240" w:lineRule="auto"/>
        <w:jc w:val="center"/>
        <w:rPr>
          <w:rFonts w:ascii="Times New Roman" w:hAnsi="Times New Roman" w:cs="Times New Roman"/>
          <w:sz w:val="32"/>
          <w:szCs w:val="32"/>
        </w:rPr>
      </w:pPr>
      <w:r w:rsidRPr="00FC04EC">
        <w:rPr>
          <w:rFonts w:ascii="Times New Roman" w:hAnsi="Times New Roman" w:cs="Times New Roman"/>
          <w:sz w:val="32"/>
          <w:szCs w:val="32"/>
        </w:rPr>
        <w:t xml:space="preserve">Заказчик: администрация </w:t>
      </w:r>
      <w:r w:rsidR="00013721">
        <w:rPr>
          <w:rFonts w:ascii="Times New Roman" w:hAnsi="Times New Roman" w:cs="Times New Roman"/>
          <w:sz w:val="32"/>
          <w:szCs w:val="32"/>
        </w:rPr>
        <w:t xml:space="preserve">МО </w:t>
      </w:r>
      <w:r w:rsidR="00B369E4">
        <w:rPr>
          <w:rFonts w:ascii="Times New Roman" w:hAnsi="Times New Roman" w:cs="Times New Roman"/>
          <w:sz w:val="32"/>
          <w:szCs w:val="32"/>
        </w:rPr>
        <w:t>Киикск</w:t>
      </w:r>
      <w:r w:rsidR="007036B7">
        <w:rPr>
          <w:rFonts w:ascii="Times New Roman" w:hAnsi="Times New Roman" w:cs="Times New Roman"/>
          <w:sz w:val="32"/>
          <w:szCs w:val="32"/>
        </w:rPr>
        <w:t>ий</w:t>
      </w:r>
      <w:r w:rsidR="00013721">
        <w:rPr>
          <w:rFonts w:ascii="Times New Roman" w:hAnsi="Times New Roman" w:cs="Times New Roman"/>
          <w:sz w:val="32"/>
          <w:szCs w:val="32"/>
        </w:rPr>
        <w:t xml:space="preserve"> </w:t>
      </w:r>
      <w:r w:rsidR="007036B7">
        <w:rPr>
          <w:rFonts w:ascii="Times New Roman" w:hAnsi="Times New Roman" w:cs="Times New Roman"/>
          <w:sz w:val="32"/>
          <w:szCs w:val="32"/>
        </w:rPr>
        <w:t>сельсовет</w:t>
      </w:r>
    </w:p>
    <w:p w:rsidR="00F50ECF" w:rsidRDefault="00F50ECF" w:rsidP="00F50ECF">
      <w:pPr>
        <w:spacing w:after="0" w:line="240" w:lineRule="auto"/>
        <w:rPr>
          <w:rFonts w:ascii="Times New Roman" w:hAnsi="Times New Roman" w:cs="Times New Roman"/>
          <w:b/>
          <w:sz w:val="32"/>
          <w:szCs w:val="32"/>
        </w:rPr>
      </w:pPr>
    </w:p>
    <w:p w:rsidR="007056DF" w:rsidRDefault="007056DF" w:rsidP="00F50ECF">
      <w:pPr>
        <w:spacing w:after="0" w:line="240" w:lineRule="auto"/>
        <w:rPr>
          <w:rFonts w:ascii="Times New Roman" w:hAnsi="Times New Roman" w:cs="Times New Roman"/>
          <w:b/>
          <w:sz w:val="32"/>
          <w:szCs w:val="32"/>
        </w:rPr>
      </w:pPr>
    </w:p>
    <w:p w:rsidR="006C12D2" w:rsidRDefault="006C12D2" w:rsidP="00505977">
      <w:pPr>
        <w:spacing w:after="0" w:line="240" w:lineRule="auto"/>
        <w:jc w:val="center"/>
        <w:rPr>
          <w:rFonts w:ascii="Times New Roman" w:hAnsi="Times New Roman" w:cs="Times New Roman"/>
          <w:b/>
          <w:sz w:val="32"/>
          <w:szCs w:val="32"/>
        </w:rPr>
      </w:pPr>
    </w:p>
    <w:p w:rsidR="00053B2E" w:rsidRDefault="00053B2E" w:rsidP="00053B2E">
      <w:pPr>
        <w:spacing w:after="0" w:line="240" w:lineRule="auto"/>
        <w:jc w:val="center"/>
        <w:rPr>
          <w:rFonts w:ascii="Times New Roman" w:hAnsi="Times New Roman" w:cs="Times New Roman"/>
          <w:b/>
          <w:sz w:val="32"/>
          <w:szCs w:val="32"/>
        </w:rPr>
      </w:pPr>
      <w:r w:rsidRPr="00053B2E">
        <w:rPr>
          <w:rFonts w:ascii="Times New Roman" w:hAnsi="Times New Roman" w:cs="Times New Roman"/>
          <w:b/>
          <w:sz w:val="32"/>
          <w:szCs w:val="32"/>
        </w:rPr>
        <w:t>ГЕНЕРАЛЬН</w:t>
      </w:r>
      <w:r w:rsidR="008256F7">
        <w:rPr>
          <w:rFonts w:ascii="Times New Roman" w:hAnsi="Times New Roman" w:cs="Times New Roman"/>
          <w:b/>
          <w:sz w:val="32"/>
          <w:szCs w:val="32"/>
        </w:rPr>
        <w:t>ЫЙ</w:t>
      </w:r>
      <w:r w:rsidRPr="00053B2E">
        <w:rPr>
          <w:rFonts w:ascii="Times New Roman" w:hAnsi="Times New Roman" w:cs="Times New Roman"/>
          <w:b/>
          <w:sz w:val="32"/>
          <w:szCs w:val="32"/>
        </w:rPr>
        <w:t xml:space="preserve"> ПЛАН ТЕРРИТОРИИ</w:t>
      </w:r>
    </w:p>
    <w:p w:rsidR="00B369E4" w:rsidRPr="00053B2E" w:rsidRDefault="00294E6A" w:rsidP="00053B2E">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 xml:space="preserve">МО </w:t>
      </w:r>
      <w:r w:rsidR="00053B2E" w:rsidRPr="00053B2E">
        <w:rPr>
          <w:rFonts w:ascii="Times New Roman" w:hAnsi="Times New Roman" w:cs="Times New Roman"/>
          <w:b/>
          <w:sz w:val="32"/>
          <w:szCs w:val="32"/>
        </w:rPr>
        <w:t>КИИКСКОГО СЕЛЬСОВЕТА ТОГУЧИНСКОГО РАЙОНА НОВОСИБИРСКОЙ ОБЛАСТИ</w:t>
      </w:r>
    </w:p>
    <w:p w:rsidR="00B369E4" w:rsidRPr="00FC04EC" w:rsidRDefault="00B369E4" w:rsidP="00505977">
      <w:pPr>
        <w:spacing w:after="0" w:line="240" w:lineRule="auto"/>
        <w:jc w:val="center"/>
        <w:rPr>
          <w:rFonts w:ascii="Times New Roman" w:hAnsi="Times New Roman" w:cs="Times New Roman"/>
          <w:b/>
          <w:sz w:val="32"/>
          <w:szCs w:val="32"/>
        </w:rPr>
      </w:pPr>
    </w:p>
    <w:p w:rsidR="006C12D2" w:rsidRDefault="006C12D2" w:rsidP="00505977">
      <w:pPr>
        <w:spacing w:after="0" w:line="240" w:lineRule="auto"/>
        <w:jc w:val="center"/>
        <w:rPr>
          <w:rFonts w:ascii="Times New Roman" w:hAnsi="Times New Roman" w:cs="Times New Roman"/>
          <w:b/>
          <w:sz w:val="36"/>
          <w:szCs w:val="36"/>
        </w:rPr>
      </w:pPr>
    </w:p>
    <w:p w:rsidR="00505977" w:rsidRPr="00505977" w:rsidRDefault="00505977" w:rsidP="00505977">
      <w:pPr>
        <w:spacing w:after="0" w:line="240" w:lineRule="auto"/>
        <w:jc w:val="center"/>
        <w:rPr>
          <w:rFonts w:ascii="Times New Roman" w:hAnsi="Times New Roman" w:cs="Times New Roman"/>
          <w:b/>
          <w:sz w:val="36"/>
          <w:szCs w:val="36"/>
        </w:rPr>
      </w:pPr>
      <w:r w:rsidRPr="00505977">
        <w:rPr>
          <w:rFonts w:ascii="Times New Roman" w:hAnsi="Times New Roman" w:cs="Times New Roman"/>
          <w:b/>
          <w:sz w:val="36"/>
          <w:szCs w:val="36"/>
        </w:rPr>
        <w:t>Пояснительная записка</w:t>
      </w:r>
    </w:p>
    <w:p w:rsidR="00505977" w:rsidRPr="00053B2E" w:rsidRDefault="00505977" w:rsidP="00505977">
      <w:pPr>
        <w:spacing w:after="0" w:line="240" w:lineRule="auto"/>
        <w:jc w:val="center"/>
        <w:rPr>
          <w:rFonts w:ascii="Times New Roman" w:hAnsi="Times New Roman" w:cs="Times New Roman"/>
          <w:sz w:val="36"/>
          <w:szCs w:val="36"/>
          <w:lang w:val="en-US"/>
        </w:rPr>
      </w:pPr>
      <w:r w:rsidRPr="00505977">
        <w:rPr>
          <w:rFonts w:ascii="Times New Roman" w:hAnsi="Times New Roman" w:cs="Times New Roman"/>
          <w:sz w:val="36"/>
          <w:szCs w:val="36"/>
        </w:rPr>
        <w:t>Том-I</w:t>
      </w:r>
      <w:r w:rsidR="00053B2E">
        <w:rPr>
          <w:rFonts w:ascii="Times New Roman" w:hAnsi="Times New Roman" w:cs="Times New Roman"/>
          <w:sz w:val="36"/>
          <w:szCs w:val="36"/>
          <w:lang w:val="en-US"/>
        </w:rPr>
        <w:t>I</w:t>
      </w:r>
    </w:p>
    <w:p w:rsidR="00611D25" w:rsidRDefault="00611D25" w:rsidP="00230C36">
      <w:pPr>
        <w:spacing w:after="0" w:line="240" w:lineRule="auto"/>
        <w:rPr>
          <w:rFonts w:ascii="Times New Roman" w:hAnsi="Times New Roman" w:cs="Times New Roman"/>
          <w:sz w:val="28"/>
          <w:szCs w:val="28"/>
        </w:rPr>
      </w:pPr>
    </w:p>
    <w:p w:rsidR="00246F38" w:rsidRDefault="00246F38" w:rsidP="00230C36">
      <w:pPr>
        <w:spacing w:after="0" w:line="240" w:lineRule="auto"/>
        <w:rPr>
          <w:rFonts w:ascii="Times New Roman" w:hAnsi="Times New Roman" w:cs="Times New Roman"/>
          <w:sz w:val="28"/>
          <w:szCs w:val="28"/>
        </w:rPr>
      </w:pPr>
    </w:p>
    <w:p w:rsidR="00505977" w:rsidRDefault="00F50ECF" w:rsidP="00AE72F8">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1696861" cy="2151817"/>
            <wp:effectExtent l="19050" t="0" r="0" b="0"/>
            <wp:docPr id="111" name="Рисунок 111" descr="E:\Нестёркин\Киик\гербы Тогучинского района\герб тогучинского райо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E:\Нестёркин\Киик\гербы Тогучинского района\герб тогучинского района.jpg"/>
                    <pic:cNvPicPr>
                      <a:picLocks noChangeAspect="1" noChangeArrowheads="1"/>
                    </pic:cNvPicPr>
                  </pic:nvPicPr>
                  <pic:blipFill>
                    <a:blip r:embed="rId8"/>
                    <a:srcRect/>
                    <a:stretch>
                      <a:fillRect/>
                    </a:stretch>
                  </pic:blipFill>
                  <pic:spPr bwMode="auto">
                    <a:xfrm>
                      <a:off x="0" y="0"/>
                      <a:ext cx="1699708" cy="2155427"/>
                    </a:xfrm>
                    <a:prstGeom prst="rect">
                      <a:avLst/>
                    </a:prstGeom>
                    <a:noFill/>
                    <a:ln w="9525">
                      <a:noFill/>
                      <a:miter lim="800000"/>
                      <a:headEnd/>
                      <a:tailEnd/>
                    </a:ln>
                  </pic:spPr>
                </pic:pic>
              </a:graphicData>
            </a:graphic>
          </wp:inline>
        </w:drawing>
      </w:r>
    </w:p>
    <w:p w:rsidR="006C12D2" w:rsidRDefault="006C12D2" w:rsidP="00AE72F8">
      <w:pPr>
        <w:spacing w:after="0" w:line="240" w:lineRule="auto"/>
        <w:jc w:val="center"/>
        <w:rPr>
          <w:rFonts w:ascii="Times New Roman" w:hAnsi="Times New Roman" w:cs="Times New Roman"/>
          <w:sz w:val="28"/>
          <w:szCs w:val="28"/>
        </w:rPr>
      </w:pPr>
    </w:p>
    <w:p w:rsidR="00505977" w:rsidRPr="0073171C" w:rsidRDefault="00505977" w:rsidP="00856A8B">
      <w:pPr>
        <w:spacing w:after="0" w:line="240" w:lineRule="auto"/>
        <w:rPr>
          <w:rFonts w:ascii="Times New Roman" w:hAnsi="Times New Roman" w:cs="Times New Roman"/>
          <w:sz w:val="28"/>
          <w:szCs w:val="28"/>
        </w:rPr>
      </w:pPr>
    </w:p>
    <w:p w:rsidR="00505977" w:rsidRDefault="00505977" w:rsidP="00505977">
      <w:pPr>
        <w:spacing w:after="0" w:line="240" w:lineRule="auto"/>
        <w:rPr>
          <w:rFonts w:ascii="Times New Roman" w:hAnsi="Times New Roman" w:cs="Times New Roman"/>
          <w:sz w:val="28"/>
          <w:szCs w:val="28"/>
        </w:rPr>
      </w:pPr>
      <w:r>
        <w:rPr>
          <w:rFonts w:ascii="Times New Roman" w:hAnsi="Times New Roman" w:cs="Times New Roman"/>
          <w:sz w:val="28"/>
          <w:szCs w:val="28"/>
        </w:rPr>
        <w:t>Директор                                                                                         С.В. Емельянов</w:t>
      </w:r>
    </w:p>
    <w:p w:rsidR="00505977" w:rsidRDefault="00505977" w:rsidP="00505977">
      <w:pPr>
        <w:spacing w:after="0" w:line="240" w:lineRule="auto"/>
        <w:rPr>
          <w:rFonts w:ascii="Times New Roman" w:hAnsi="Times New Roman" w:cs="Times New Roman"/>
          <w:sz w:val="28"/>
          <w:szCs w:val="28"/>
        </w:rPr>
      </w:pPr>
    </w:p>
    <w:p w:rsidR="006C12D2" w:rsidRDefault="006C12D2" w:rsidP="00505977">
      <w:pPr>
        <w:spacing w:after="0" w:line="240" w:lineRule="auto"/>
        <w:rPr>
          <w:rFonts w:ascii="Times New Roman" w:hAnsi="Times New Roman" w:cs="Times New Roman"/>
          <w:sz w:val="28"/>
          <w:szCs w:val="28"/>
        </w:rPr>
      </w:pPr>
    </w:p>
    <w:p w:rsidR="00F50ECF" w:rsidRPr="00680A6D" w:rsidRDefault="00505977" w:rsidP="00680A6D">
      <w:pPr>
        <w:spacing w:after="0" w:line="240" w:lineRule="auto"/>
        <w:rPr>
          <w:rFonts w:ascii="Times New Roman" w:hAnsi="Times New Roman" w:cs="Times New Roman"/>
          <w:sz w:val="28"/>
          <w:szCs w:val="28"/>
        </w:rPr>
      </w:pPr>
      <w:r>
        <w:rPr>
          <w:rFonts w:ascii="Times New Roman" w:hAnsi="Times New Roman" w:cs="Times New Roman"/>
          <w:sz w:val="28"/>
          <w:szCs w:val="28"/>
        </w:rPr>
        <w:t>Градостроитель проекта                                                                А.В. Нестеркин</w:t>
      </w:r>
    </w:p>
    <w:p w:rsidR="00C07410" w:rsidRDefault="00C07410" w:rsidP="00BE3702">
      <w:pPr>
        <w:spacing w:after="0" w:line="240" w:lineRule="auto"/>
        <w:rPr>
          <w:rFonts w:ascii="Times New Roman" w:hAnsi="Times New Roman" w:cs="Times New Roman"/>
          <w:b/>
          <w:sz w:val="28"/>
          <w:szCs w:val="28"/>
        </w:rPr>
      </w:pPr>
    </w:p>
    <w:p w:rsidR="006C12D2" w:rsidRDefault="006C12D2" w:rsidP="00BE3702">
      <w:pPr>
        <w:spacing w:after="0" w:line="240" w:lineRule="auto"/>
        <w:rPr>
          <w:rFonts w:ascii="Times New Roman" w:hAnsi="Times New Roman" w:cs="Times New Roman"/>
          <w:b/>
          <w:sz w:val="28"/>
          <w:szCs w:val="28"/>
        </w:rPr>
      </w:pPr>
    </w:p>
    <w:p w:rsidR="006C12D2" w:rsidRDefault="006C12D2" w:rsidP="00BE3702">
      <w:pPr>
        <w:spacing w:after="0" w:line="240" w:lineRule="auto"/>
        <w:rPr>
          <w:rFonts w:ascii="Times New Roman" w:hAnsi="Times New Roman" w:cs="Times New Roman"/>
          <w:b/>
          <w:sz w:val="28"/>
          <w:szCs w:val="28"/>
        </w:rPr>
      </w:pPr>
    </w:p>
    <w:p w:rsidR="00680A6D" w:rsidRDefault="00680A6D" w:rsidP="00BE3702">
      <w:pPr>
        <w:spacing w:after="0" w:line="240" w:lineRule="auto"/>
        <w:rPr>
          <w:rFonts w:ascii="Times New Roman" w:hAnsi="Times New Roman" w:cs="Times New Roman"/>
          <w:b/>
          <w:sz w:val="28"/>
          <w:szCs w:val="28"/>
        </w:rPr>
      </w:pPr>
    </w:p>
    <w:p w:rsidR="00BE3702" w:rsidRDefault="00505977" w:rsidP="00505977">
      <w:pPr>
        <w:spacing w:after="0" w:line="240" w:lineRule="auto"/>
        <w:jc w:val="center"/>
        <w:rPr>
          <w:rFonts w:ascii="Times New Roman" w:hAnsi="Times New Roman" w:cs="Times New Roman"/>
          <w:sz w:val="28"/>
          <w:szCs w:val="28"/>
        </w:rPr>
      </w:pPr>
      <w:r w:rsidRPr="0073171C">
        <w:rPr>
          <w:rFonts w:ascii="Times New Roman" w:hAnsi="Times New Roman" w:cs="Times New Roman"/>
          <w:sz w:val="28"/>
          <w:szCs w:val="28"/>
        </w:rPr>
        <w:t xml:space="preserve">Новосибирск </w:t>
      </w:r>
    </w:p>
    <w:p w:rsidR="00505977" w:rsidRDefault="0048649C" w:rsidP="00505977">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2010</w:t>
      </w:r>
    </w:p>
    <w:p w:rsidR="00505977" w:rsidRDefault="00505977" w:rsidP="00505977">
      <w:pPr>
        <w:spacing w:after="0" w:line="240" w:lineRule="auto"/>
        <w:jc w:val="center"/>
        <w:rPr>
          <w:rFonts w:ascii="Times New Roman" w:hAnsi="Times New Roman" w:cs="Times New Roman"/>
          <w:sz w:val="28"/>
          <w:szCs w:val="28"/>
        </w:rPr>
        <w:sectPr w:rsidR="00505977" w:rsidSect="00C07410">
          <w:headerReference w:type="default" r:id="rId9"/>
          <w:footerReference w:type="default" r:id="rId10"/>
          <w:pgSz w:w="11906" w:h="16838"/>
          <w:pgMar w:top="709" w:right="566" w:bottom="284" w:left="1418" w:header="708" w:footer="708" w:gutter="0"/>
          <w:pgNumType w:start="1"/>
          <w:cols w:space="708"/>
          <w:titlePg/>
          <w:docGrid w:linePitch="360"/>
        </w:sectPr>
      </w:pPr>
    </w:p>
    <w:p w:rsidR="00683A88" w:rsidRPr="004D5372" w:rsidRDefault="00683A88" w:rsidP="00683A88">
      <w:pPr>
        <w:spacing w:after="0" w:line="240" w:lineRule="auto"/>
        <w:jc w:val="center"/>
        <w:rPr>
          <w:rFonts w:ascii="Times New Roman" w:hAnsi="Times New Roman" w:cs="Times New Roman"/>
          <w:b/>
          <w:sz w:val="28"/>
          <w:szCs w:val="28"/>
        </w:rPr>
      </w:pPr>
      <w:r w:rsidRPr="004D5372">
        <w:rPr>
          <w:rFonts w:ascii="Times New Roman" w:hAnsi="Times New Roman" w:cs="Times New Roman"/>
          <w:b/>
          <w:sz w:val="28"/>
          <w:szCs w:val="28"/>
        </w:rPr>
        <w:lastRenderedPageBreak/>
        <w:t>01 Состав проекта</w:t>
      </w:r>
    </w:p>
    <w:p w:rsidR="00683A88" w:rsidRPr="004D5372" w:rsidRDefault="00683A88" w:rsidP="00683A88">
      <w:pPr>
        <w:spacing w:after="0" w:line="240" w:lineRule="auto"/>
        <w:jc w:val="center"/>
        <w:rPr>
          <w:rFonts w:ascii="Times New Roman" w:hAnsi="Times New Roman" w:cs="Times New Roman"/>
          <w:b/>
          <w:sz w:val="28"/>
          <w:szCs w:val="28"/>
        </w:rPr>
      </w:pPr>
    </w:p>
    <w:p w:rsidR="00794203" w:rsidRPr="00E94545" w:rsidRDefault="00053B2E" w:rsidP="006A0C22">
      <w:pPr>
        <w:pStyle w:val="a3"/>
        <w:numPr>
          <w:ilvl w:val="0"/>
          <w:numId w:val="1"/>
        </w:numPr>
        <w:spacing w:line="240" w:lineRule="auto"/>
        <w:jc w:val="both"/>
        <w:rPr>
          <w:rFonts w:ascii="Times New Roman" w:hAnsi="Times New Roman" w:cs="Times New Roman"/>
          <w:sz w:val="28"/>
          <w:szCs w:val="28"/>
        </w:rPr>
      </w:pPr>
      <w:r w:rsidRPr="00E94545">
        <w:rPr>
          <w:rFonts w:ascii="Times New Roman" w:hAnsi="Times New Roman" w:cs="Times New Roman"/>
          <w:sz w:val="28"/>
          <w:szCs w:val="28"/>
        </w:rPr>
        <w:t>Положения по территориальному планированию</w:t>
      </w:r>
      <w:r w:rsidR="00794203" w:rsidRPr="00E94545">
        <w:rPr>
          <w:rFonts w:ascii="Times New Roman" w:hAnsi="Times New Roman" w:cs="Times New Roman"/>
          <w:sz w:val="28"/>
          <w:szCs w:val="28"/>
        </w:rPr>
        <w:t xml:space="preserve"> – том </w:t>
      </w:r>
      <w:r w:rsidR="001E1D5C" w:rsidRPr="00E94545">
        <w:rPr>
          <w:rFonts w:ascii="Times New Roman" w:hAnsi="Times New Roman" w:cs="Times New Roman"/>
          <w:sz w:val="28"/>
          <w:szCs w:val="28"/>
          <w:lang w:val="en-US"/>
        </w:rPr>
        <w:t>I</w:t>
      </w:r>
      <w:r w:rsidR="00794203" w:rsidRPr="00E94545">
        <w:rPr>
          <w:rFonts w:ascii="Times New Roman" w:hAnsi="Times New Roman" w:cs="Times New Roman"/>
          <w:sz w:val="28"/>
          <w:szCs w:val="28"/>
        </w:rPr>
        <w:t xml:space="preserve">, инв. № </w:t>
      </w:r>
      <w:r w:rsidR="001E1D5C" w:rsidRPr="00E94545">
        <w:rPr>
          <w:rFonts w:ascii="Times New Roman" w:hAnsi="Times New Roman" w:cs="Times New Roman"/>
          <w:sz w:val="28"/>
          <w:szCs w:val="28"/>
        </w:rPr>
        <w:t>1</w:t>
      </w:r>
      <w:r w:rsidR="00E94545" w:rsidRPr="00E94545">
        <w:rPr>
          <w:rFonts w:ascii="Times New Roman" w:hAnsi="Times New Roman" w:cs="Times New Roman"/>
          <w:sz w:val="28"/>
          <w:szCs w:val="28"/>
        </w:rPr>
        <w:t>66</w:t>
      </w:r>
    </w:p>
    <w:p w:rsidR="00053B2E" w:rsidRPr="00E94545" w:rsidRDefault="00053B2E" w:rsidP="00053B2E">
      <w:pPr>
        <w:pStyle w:val="a3"/>
        <w:numPr>
          <w:ilvl w:val="0"/>
          <w:numId w:val="1"/>
        </w:numPr>
        <w:spacing w:line="240" w:lineRule="auto"/>
        <w:jc w:val="both"/>
        <w:rPr>
          <w:rFonts w:ascii="Times New Roman" w:hAnsi="Times New Roman" w:cs="Times New Roman"/>
          <w:sz w:val="28"/>
          <w:szCs w:val="28"/>
        </w:rPr>
      </w:pPr>
      <w:r w:rsidRPr="00E94545">
        <w:rPr>
          <w:rFonts w:ascii="Times New Roman" w:hAnsi="Times New Roman" w:cs="Times New Roman"/>
          <w:sz w:val="28"/>
          <w:szCs w:val="28"/>
        </w:rPr>
        <w:t xml:space="preserve">Пояснительная записка – том </w:t>
      </w:r>
      <w:r w:rsidRPr="00E94545">
        <w:rPr>
          <w:rFonts w:ascii="Times New Roman" w:hAnsi="Times New Roman" w:cs="Times New Roman"/>
          <w:sz w:val="28"/>
          <w:szCs w:val="28"/>
          <w:lang w:val="en-US"/>
        </w:rPr>
        <w:t>I</w:t>
      </w:r>
      <w:r w:rsidR="00E94545" w:rsidRPr="00E94545">
        <w:rPr>
          <w:rFonts w:ascii="Times New Roman" w:hAnsi="Times New Roman" w:cs="Times New Roman"/>
          <w:sz w:val="28"/>
          <w:szCs w:val="28"/>
          <w:lang w:val="en-US"/>
        </w:rPr>
        <w:t>I</w:t>
      </w:r>
      <w:r w:rsidRPr="00E94545">
        <w:rPr>
          <w:rFonts w:ascii="Times New Roman" w:hAnsi="Times New Roman" w:cs="Times New Roman"/>
          <w:sz w:val="28"/>
          <w:szCs w:val="28"/>
        </w:rPr>
        <w:t>, инв. № 1</w:t>
      </w:r>
      <w:r w:rsidR="00E94545" w:rsidRPr="00E94545">
        <w:rPr>
          <w:rFonts w:ascii="Times New Roman" w:hAnsi="Times New Roman" w:cs="Times New Roman"/>
          <w:sz w:val="28"/>
          <w:szCs w:val="28"/>
          <w:lang w:val="en-US"/>
        </w:rPr>
        <w:t>66</w:t>
      </w:r>
    </w:p>
    <w:p w:rsidR="00683A88" w:rsidRPr="002776B3" w:rsidRDefault="00683A88" w:rsidP="006A0C22">
      <w:pPr>
        <w:pStyle w:val="a3"/>
        <w:numPr>
          <w:ilvl w:val="0"/>
          <w:numId w:val="1"/>
        </w:numPr>
        <w:spacing w:line="240" w:lineRule="auto"/>
        <w:jc w:val="both"/>
        <w:rPr>
          <w:rFonts w:ascii="Times New Roman" w:hAnsi="Times New Roman" w:cs="Times New Roman"/>
          <w:sz w:val="28"/>
          <w:szCs w:val="28"/>
        </w:rPr>
      </w:pPr>
      <w:r w:rsidRPr="002776B3">
        <w:rPr>
          <w:rFonts w:ascii="Times New Roman" w:hAnsi="Times New Roman" w:cs="Times New Roman"/>
          <w:sz w:val="28"/>
          <w:szCs w:val="28"/>
        </w:rPr>
        <w:t xml:space="preserve">Чертежи – том </w:t>
      </w:r>
      <w:r w:rsidRPr="002776B3">
        <w:rPr>
          <w:rFonts w:ascii="Times New Roman" w:hAnsi="Times New Roman" w:cs="Times New Roman"/>
          <w:sz w:val="28"/>
          <w:szCs w:val="28"/>
          <w:lang w:val="en-US"/>
        </w:rPr>
        <w:t>II</w:t>
      </w:r>
      <w:r w:rsidR="002E5031">
        <w:rPr>
          <w:rFonts w:ascii="Times New Roman" w:hAnsi="Times New Roman" w:cs="Times New Roman"/>
          <w:sz w:val="28"/>
          <w:szCs w:val="28"/>
          <w:lang w:val="en-US"/>
        </w:rPr>
        <w:t>I</w:t>
      </w:r>
      <w:r w:rsidRPr="002776B3">
        <w:rPr>
          <w:rFonts w:ascii="Times New Roman" w:hAnsi="Times New Roman" w:cs="Times New Roman"/>
          <w:sz w:val="28"/>
          <w:szCs w:val="28"/>
        </w:rPr>
        <w:t xml:space="preserve">, инв. № </w:t>
      </w:r>
      <w:r w:rsidR="001E1D5C" w:rsidRPr="002776B3">
        <w:rPr>
          <w:rFonts w:ascii="Times New Roman" w:hAnsi="Times New Roman" w:cs="Times New Roman"/>
          <w:sz w:val="28"/>
          <w:szCs w:val="28"/>
        </w:rPr>
        <w:t>1</w:t>
      </w:r>
      <w:r w:rsidR="00E94545" w:rsidRPr="002776B3">
        <w:rPr>
          <w:rFonts w:ascii="Times New Roman" w:hAnsi="Times New Roman" w:cs="Times New Roman"/>
          <w:sz w:val="28"/>
          <w:szCs w:val="28"/>
          <w:lang w:val="en-US"/>
        </w:rPr>
        <w:t>67</w:t>
      </w:r>
    </w:p>
    <w:p w:rsidR="001E1D5C" w:rsidRPr="002776B3" w:rsidRDefault="00683A88" w:rsidP="00AC2305">
      <w:pPr>
        <w:pStyle w:val="a3"/>
        <w:numPr>
          <w:ilvl w:val="0"/>
          <w:numId w:val="1"/>
        </w:numPr>
        <w:spacing w:after="0" w:line="240" w:lineRule="auto"/>
        <w:ind w:left="714" w:hanging="357"/>
        <w:jc w:val="both"/>
        <w:rPr>
          <w:rFonts w:ascii="Times New Roman" w:hAnsi="Times New Roman" w:cs="Times New Roman"/>
          <w:sz w:val="28"/>
          <w:szCs w:val="28"/>
        </w:rPr>
      </w:pPr>
      <w:r w:rsidRPr="002776B3">
        <w:rPr>
          <w:rFonts w:ascii="Times New Roman" w:hAnsi="Times New Roman" w:cs="Times New Roman"/>
          <w:sz w:val="28"/>
          <w:szCs w:val="28"/>
        </w:rPr>
        <w:t>С</w:t>
      </w:r>
      <w:r w:rsidRPr="002776B3">
        <w:rPr>
          <w:rFonts w:ascii="Times New Roman" w:hAnsi="Times New Roman" w:cs="Times New Roman"/>
          <w:sz w:val="28"/>
          <w:szCs w:val="28"/>
          <w:lang w:val="en-US"/>
        </w:rPr>
        <w:t>D</w:t>
      </w:r>
      <w:r w:rsidRPr="002776B3">
        <w:rPr>
          <w:rFonts w:ascii="Times New Roman" w:hAnsi="Times New Roman" w:cs="Times New Roman"/>
          <w:sz w:val="28"/>
          <w:szCs w:val="28"/>
        </w:rPr>
        <w:t xml:space="preserve"> – </w:t>
      </w:r>
      <w:r w:rsidRPr="002776B3">
        <w:rPr>
          <w:rFonts w:ascii="Times New Roman" w:hAnsi="Times New Roman" w:cs="Times New Roman"/>
          <w:sz w:val="28"/>
          <w:szCs w:val="28"/>
          <w:lang w:val="en-US"/>
        </w:rPr>
        <w:t>R</w:t>
      </w:r>
      <w:r w:rsidRPr="002776B3">
        <w:rPr>
          <w:rFonts w:ascii="Times New Roman" w:hAnsi="Times New Roman" w:cs="Times New Roman"/>
          <w:sz w:val="28"/>
          <w:szCs w:val="28"/>
        </w:rPr>
        <w:t xml:space="preserve">; </w:t>
      </w:r>
      <w:r w:rsidR="001E1D5C" w:rsidRPr="002776B3">
        <w:rPr>
          <w:rFonts w:ascii="Times New Roman" w:hAnsi="Times New Roman" w:cs="Times New Roman"/>
          <w:sz w:val="28"/>
          <w:szCs w:val="28"/>
        </w:rPr>
        <w:t>инв. № 1</w:t>
      </w:r>
      <w:r w:rsidR="00E94545" w:rsidRPr="002776B3">
        <w:rPr>
          <w:rFonts w:ascii="Times New Roman" w:hAnsi="Times New Roman" w:cs="Times New Roman"/>
          <w:sz w:val="28"/>
          <w:szCs w:val="28"/>
          <w:lang w:val="en-US"/>
        </w:rPr>
        <w:t>6</w:t>
      </w:r>
      <w:r w:rsidR="001E1D5C" w:rsidRPr="002776B3">
        <w:rPr>
          <w:rFonts w:ascii="Times New Roman" w:hAnsi="Times New Roman" w:cs="Times New Roman"/>
          <w:sz w:val="28"/>
          <w:szCs w:val="28"/>
        </w:rPr>
        <w:t>7/1</w:t>
      </w:r>
    </w:p>
    <w:p w:rsidR="00AC2305" w:rsidRDefault="00AC2305" w:rsidP="00AC2305">
      <w:pPr>
        <w:pStyle w:val="a3"/>
        <w:spacing w:after="0" w:line="240" w:lineRule="auto"/>
        <w:ind w:left="714"/>
        <w:jc w:val="both"/>
        <w:rPr>
          <w:rFonts w:ascii="Times New Roman" w:hAnsi="Times New Roman" w:cs="Times New Roman"/>
          <w:b/>
          <w:color w:val="FF0000"/>
          <w:sz w:val="28"/>
          <w:szCs w:val="28"/>
          <w:lang w:val="en-US"/>
        </w:rPr>
      </w:pPr>
    </w:p>
    <w:p w:rsidR="00664E6B" w:rsidRDefault="00664E6B" w:rsidP="00AC2305">
      <w:pPr>
        <w:pStyle w:val="a3"/>
        <w:spacing w:after="0" w:line="240" w:lineRule="auto"/>
        <w:ind w:left="714"/>
        <w:jc w:val="both"/>
        <w:rPr>
          <w:rFonts w:ascii="Times New Roman" w:hAnsi="Times New Roman" w:cs="Times New Roman"/>
          <w:b/>
          <w:color w:val="FF0000"/>
          <w:sz w:val="28"/>
          <w:szCs w:val="28"/>
          <w:lang w:val="en-US"/>
        </w:rPr>
        <w:sectPr w:rsidR="00664E6B" w:rsidSect="00625941">
          <w:pgSz w:w="11906" w:h="16838"/>
          <w:pgMar w:top="1134" w:right="566" w:bottom="1134" w:left="1418" w:header="708" w:footer="708" w:gutter="0"/>
          <w:cols w:space="708"/>
          <w:titlePg/>
          <w:docGrid w:linePitch="360"/>
        </w:sectPr>
      </w:pPr>
    </w:p>
    <w:p w:rsidR="00683A88" w:rsidRPr="00794203" w:rsidRDefault="006A4EBA" w:rsidP="001E1D5C">
      <w:pPr>
        <w:pStyle w:val="a3"/>
        <w:spacing w:after="0" w:line="240" w:lineRule="auto"/>
        <w:ind w:left="0"/>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01 </w:t>
      </w:r>
      <w:r w:rsidR="00683A88" w:rsidRPr="00794203">
        <w:rPr>
          <w:rFonts w:ascii="Times New Roman" w:hAnsi="Times New Roman" w:cs="Times New Roman"/>
          <w:b/>
          <w:sz w:val="28"/>
          <w:szCs w:val="28"/>
        </w:rPr>
        <w:t>Состав чертежей</w:t>
      </w:r>
    </w:p>
    <w:p w:rsidR="00683A88" w:rsidRPr="000D4256" w:rsidRDefault="00683A88" w:rsidP="00683A88">
      <w:pPr>
        <w:pStyle w:val="a3"/>
        <w:spacing w:after="0" w:line="240" w:lineRule="auto"/>
        <w:jc w:val="center"/>
        <w:rPr>
          <w:b/>
        </w:rPr>
      </w:pPr>
    </w:p>
    <w:tbl>
      <w:tblPr>
        <w:tblW w:w="9140" w:type="dxa"/>
        <w:jc w:val="center"/>
        <w:tblInd w:w="89" w:type="dxa"/>
        <w:tblLayout w:type="fixed"/>
        <w:tblLook w:val="04A0"/>
      </w:tblPr>
      <w:tblGrid>
        <w:gridCol w:w="711"/>
        <w:gridCol w:w="4852"/>
        <w:gridCol w:w="1260"/>
        <w:gridCol w:w="1219"/>
        <w:gridCol w:w="1098"/>
      </w:tblGrid>
      <w:tr w:rsidR="00683A88" w:rsidRPr="00794203" w:rsidTr="00AC2305">
        <w:trPr>
          <w:trHeight w:val="495"/>
          <w:jc w:val="center"/>
        </w:trPr>
        <w:tc>
          <w:tcPr>
            <w:tcW w:w="7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83A88" w:rsidRPr="00794203" w:rsidRDefault="00683A88" w:rsidP="00A1309B">
            <w:pPr>
              <w:spacing w:after="0" w:line="240" w:lineRule="auto"/>
              <w:jc w:val="center"/>
              <w:rPr>
                <w:rFonts w:ascii="Times New Roman" w:eastAsia="Times New Roman" w:hAnsi="Times New Roman" w:cs="Times New Roman"/>
                <w:b/>
                <w:bCs/>
                <w:sz w:val="24"/>
                <w:szCs w:val="24"/>
                <w:lang w:eastAsia="ru-RU"/>
              </w:rPr>
            </w:pPr>
            <w:r w:rsidRPr="00794203">
              <w:rPr>
                <w:rFonts w:ascii="Times New Roman" w:eastAsia="Times New Roman" w:hAnsi="Times New Roman" w:cs="Times New Roman"/>
                <w:b/>
                <w:bCs/>
                <w:sz w:val="24"/>
                <w:szCs w:val="24"/>
                <w:lang w:eastAsia="ru-RU"/>
              </w:rPr>
              <w:t xml:space="preserve">№    </w:t>
            </w:r>
            <w:r w:rsidR="00DD2463" w:rsidRPr="00794203">
              <w:rPr>
                <w:rFonts w:ascii="Times New Roman" w:eastAsia="Times New Roman" w:hAnsi="Times New Roman" w:cs="Times New Roman"/>
                <w:b/>
                <w:bCs/>
                <w:sz w:val="24"/>
                <w:szCs w:val="24"/>
                <w:lang w:eastAsia="ru-RU"/>
              </w:rPr>
              <w:t>п.</w:t>
            </w:r>
            <w:r w:rsidRPr="00794203">
              <w:rPr>
                <w:rFonts w:ascii="Times New Roman" w:eastAsia="Times New Roman" w:hAnsi="Times New Roman" w:cs="Times New Roman"/>
                <w:b/>
                <w:bCs/>
                <w:sz w:val="24"/>
                <w:szCs w:val="24"/>
                <w:lang w:eastAsia="ru-RU"/>
              </w:rPr>
              <w:t>/</w:t>
            </w:r>
            <w:r w:rsidR="00DD2463" w:rsidRPr="00794203">
              <w:rPr>
                <w:rFonts w:ascii="Times New Roman" w:eastAsia="Times New Roman" w:hAnsi="Times New Roman" w:cs="Times New Roman"/>
                <w:b/>
                <w:bCs/>
                <w:sz w:val="24"/>
                <w:szCs w:val="24"/>
                <w:lang w:eastAsia="ru-RU"/>
              </w:rPr>
              <w:t>п.</w:t>
            </w:r>
          </w:p>
        </w:tc>
        <w:tc>
          <w:tcPr>
            <w:tcW w:w="48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83A88" w:rsidRPr="00794203" w:rsidRDefault="00683A88" w:rsidP="00A1309B">
            <w:pPr>
              <w:spacing w:after="0" w:line="240" w:lineRule="auto"/>
              <w:jc w:val="center"/>
              <w:rPr>
                <w:rFonts w:ascii="Times New Roman" w:eastAsia="Times New Roman" w:hAnsi="Times New Roman" w:cs="Times New Roman"/>
                <w:b/>
                <w:bCs/>
                <w:sz w:val="24"/>
                <w:szCs w:val="24"/>
                <w:lang w:eastAsia="ru-RU"/>
              </w:rPr>
            </w:pPr>
            <w:r w:rsidRPr="00794203">
              <w:rPr>
                <w:rFonts w:ascii="Times New Roman" w:eastAsia="Times New Roman" w:hAnsi="Times New Roman" w:cs="Times New Roman"/>
                <w:b/>
                <w:bCs/>
                <w:sz w:val="24"/>
                <w:szCs w:val="24"/>
                <w:lang w:eastAsia="ru-RU"/>
              </w:rPr>
              <w:t>Наименование чертежей</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83A88" w:rsidRPr="00794203" w:rsidRDefault="00683A88" w:rsidP="00A1309B">
            <w:pPr>
              <w:spacing w:after="0" w:line="240" w:lineRule="auto"/>
              <w:jc w:val="center"/>
              <w:rPr>
                <w:rFonts w:ascii="Times New Roman" w:eastAsia="Times New Roman" w:hAnsi="Times New Roman" w:cs="Times New Roman"/>
                <w:b/>
                <w:bCs/>
                <w:sz w:val="24"/>
                <w:szCs w:val="24"/>
                <w:lang w:eastAsia="ru-RU"/>
              </w:rPr>
            </w:pPr>
            <w:r w:rsidRPr="00794203">
              <w:rPr>
                <w:rFonts w:ascii="Times New Roman" w:eastAsia="Times New Roman" w:hAnsi="Times New Roman" w:cs="Times New Roman"/>
                <w:b/>
                <w:bCs/>
                <w:sz w:val="24"/>
                <w:szCs w:val="24"/>
                <w:lang w:eastAsia="ru-RU"/>
              </w:rPr>
              <w:t>Марка чертежа</w:t>
            </w:r>
          </w:p>
        </w:tc>
        <w:tc>
          <w:tcPr>
            <w:tcW w:w="121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83A88" w:rsidRPr="00794203" w:rsidRDefault="006C43C9" w:rsidP="00A1309B">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 xml:space="preserve">№ листа </w:t>
            </w:r>
          </w:p>
        </w:tc>
        <w:tc>
          <w:tcPr>
            <w:tcW w:w="109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83A88" w:rsidRPr="00794203" w:rsidRDefault="00683A88" w:rsidP="00A1309B">
            <w:pPr>
              <w:spacing w:after="0" w:line="240" w:lineRule="auto"/>
              <w:jc w:val="center"/>
              <w:rPr>
                <w:rFonts w:ascii="Times New Roman" w:eastAsia="Times New Roman" w:hAnsi="Times New Roman" w:cs="Times New Roman"/>
                <w:b/>
                <w:bCs/>
                <w:sz w:val="24"/>
                <w:szCs w:val="24"/>
                <w:lang w:eastAsia="ru-RU"/>
              </w:rPr>
            </w:pPr>
            <w:r w:rsidRPr="00794203">
              <w:rPr>
                <w:rFonts w:ascii="Times New Roman" w:eastAsia="Times New Roman" w:hAnsi="Times New Roman" w:cs="Times New Roman"/>
                <w:b/>
                <w:bCs/>
                <w:sz w:val="24"/>
                <w:szCs w:val="24"/>
                <w:lang w:eastAsia="ru-RU"/>
              </w:rPr>
              <w:t>Инв.</w:t>
            </w:r>
            <w:r w:rsidR="006C43C9">
              <w:rPr>
                <w:rFonts w:ascii="Times New Roman" w:eastAsia="Times New Roman" w:hAnsi="Times New Roman" w:cs="Times New Roman"/>
                <w:b/>
                <w:bCs/>
                <w:sz w:val="24"/>
                <w:szCs w:val="24"/>
                <w:lang w:eastAsia="ru-RU"/>
              </w:rPr>
              <w:t xml:space="preserve"> </w:t>
            </w:r>
            <w:r w:rsidRPr="00794203">
              <w:rPr>
                <w:rFonts w:ascii="Times New Roman" w:eastAsia="Times New Roman" w:hAnsi="Times New Roman" w:cs="Times New Roman"/>
                <w:b/>
                <w:bCs/>
                <w:sz w:val="24"/>
                <w:szCs w:val="24"/>
                <w:lang w:eastAsia="ru-RU"/>
              </w:rPr>
              <w:t>№</w:t>
            </w:r>
          </w:p>
        </w:tc>
      </w:tr>
      <w:tr w:rsidR="00683A88" w:rsidRPr="00794203" w:rsidTr="00AC2305">
        <w:trPr>
          <w:trHeight w:val="420"/>
          <w:jc w:val="center"/>
        </w:trPr>
        <w:tc>
          <w:tcPr>
            <w:tcW w:w="711" w:type="dxa"/>
            <w:vMerge/>
            <w:tcBorders>
              <w:top w:val="single" w:sz="4" w:space="0" w:color="auto"/>
              <w:left w:val="single" w:sz="4" w:space="0" w:color="auto"/>
              <w:bottom w:val="single" w:sz="4" w:space="0" w:color="auto"/>
              <w:right w:val="single" w:sz="4" w:space="0" w:color="auto"/>
            </w:tcBorders>
            <w:vAlign w:val="center"/>
            <w:hideMark/>
          </w:tcPr>
          <w:p w:rsidR="00683A88" w:rsidRPr="00794203" w:rsidRDefault="00683A88" w:rsidP="00A1309B">
            <w:pPr>
              <w:spacing w:after="0" w:line="240" w:lineRule="auto"/>
              <w:rPr>
                <w:rFonts w:ascii="Times New Roman" w:eastAsia="Times New Roman" w:hAnsi="Times New Roman" w:cs="Times New Roman"/>
                <w:b/>
                <w:bCs/>
                <w:sz w:val="24"/>
                <w:szCs w:val="24"/>
                <w:lang w:eastAsia="ru-RU"/>
              </w:rPr>
            </w:pPr>
          </w:p>
        </w:tc>
        <w:tc>
          <w:tcPr>
            <w:tcW w:w="4852" w:type="dxa"/>
            <w:vMerge/>
            <w:tcBorders>
              <w:top w:val="single" w:sz="4" w:space="0" w:color="auto"/>
              <w:left w:val="single" w:sz="4" w:space="0" w:color="auto"/>
              <w:bottom w:val="single" w:sz="4" w:space="0" w:color="auto"/>
              <w:right w:val="single" w:sz="4" w:space="0" w:color="auto"/>
            </w:tcBorders>
            <w:vAlign w:val="center"/>
            <w:hideMark/>
          </w:tcPr>
          <w:p w:rsidR="00683A88" w:rsidRPr="00794203" w:rsidRDefault="00683A88" w:rsidP="00A1309B">
            <w:pPr>
              <w:spacing w:after="0" w:line="240" w:lineRule="auto"/>
              <w:rPr>
                <w:rFonts w:ascii="Times New Roman" w:eastAsia="Times New Roman" w:hAnsi="Times New Roman" w:cs="Times New Roman"/>
                <w:b/>
                <w:bCs/>
                <w:sz w:val="24"/>
                <w:szCs w:val="24"/>
                <w:lang w:eastAsia="ru-RU"/>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683A88" w:rsidRPr="00794203" w:rsidRDefault="00683A88" w:rsidP="00A1309B">
            <w:pPr>
              <w:spacing w:after="0" w:line="240" w:lineRule="auto"/>
              <w:rPr>
                <w:rFonts w:ascii="Times New Roman" w:eastAsia="Times New Roman" w:hAnsi="Times New Roman" w:cs="Times New Roman"/>
                <w:b/>
                <w:bCs/>
                <w:sz w:val="24"/>
                <w:szCs w:val="24"/>
                <w:lang w:eastAsia="ru-RU"/>
              </w:rPr>
            </w:pPr>
          </w:p>
        </w:tc>
        <w:tc>
          <w:tcPr>
            <w:tcW w:w="1219" w:type="dxa"/>
            <w:vMerge/>
            <w:tcBorders>
              <w:top w:val="single" w:sz="4" w:space="0" w:color="auto"/>
              <w:left w:val="single" w:sz="4" w:space="0" w:color="auto"/>
              <w:bottom w:val="single" w:sz="4" w:space="0" w:color="auto"/>
              <w:right w:val="single" w:sz="4" w:space="0" w:color="auto"/>
            </w:tcBorders>
            <w:vAlign w:val="center"/>
            <w:hideMark/>
          </w:tcPr>
          <w:p w:rsidR="00683A88" w:rsidRPr="00794203" w:rsidRDefault="00683A88" w:rsidP="00A1309B">
            <w:pPr>
              <w:spacing w:after="0" w:line="240" w:lineRule="auto"/>
              <w:rPr>
                <w:rFonts w:ascii="Times New Roman" w:eastAsia="Times New Roman" w:hAnsi="Times New Roman" w:cs="Times New Roman"/>
                <w:b/>
                <w:bCs/>
                <w:sz w:val="24"/>
                <w:szCs w:val="24"/>
                <w:lang w:eastAsia="ru-RU"/>
              </w:rPr>
            </w:pPr>
          </w:p>
        </w:tc>
        <w:tc>
          <w:tcPr>
            <w:tcW w:w="1098" w:type="dxa"/>
            <w:vMerge/>
            <w:tcBorders>
              <w:top w:val="single" w:sz="4" w:space="0" w:color="auto"/>
              <w:left w:val="single" w:sz="4" w:space="0" w:color="auto"/>
              <w:bottom w:val="single" w:sz="4" w:space="0" w:color="auto"/>
              <w:right w:val="single" w:sz="4" w:space="0" w:color="auto"/>
            </w:tcBorders>
            <w:vAlign w:val="center"/>
            <w:hideMark/>
          </w:tcPr>
          <w:p w:rsidR="00683A88" w:rsidRPr="00794203" w:rsidRDefault="00683A88" w:rsidP="00A1309B">
            <w:pPr>
              <w:spacing w:after="0" w:line="240" w:lineRule="auto"/>
              <w:rPr>
                <w:rFonts w:ascii="Times New Roman" w:eastAsia="Times New Roman" w:hAnsi="Times New Roman" w:cs="Times New Roman"/>
                <w:b/>
                <w:bCs/>
                <w:sz w:val="24"/>
                <w:szCs w:val="24"/>
                <w:lang w:eastAsia="ru-RU"/>
              </w:rPr>
            </w:pPr>
          </w:p>
        </w:tc>
      </w:tr>
      <w:tr w:rsidR="005B5D17" w:rsidRPr="00794203" w:rsidTr="007056DF">
        <w:trPr>
          <w:trHeight w:val="702"/>
          <w:jc w:val="center"/>
        </w:trPr>
        <w:tc>
          <w:tcPr>
            <w:tcW w:w="9140" w:type="dxa"/>
            <w:gridSpan w:val="5"/>
            <w:tcBorders>
              <w:top w:val="nil"/>
              <w:left w:val="single" w:sz="4" w:space="0" w:color="auto"/>
              <w:bottom w:val="single" w:sz="4" w:space="0" w:color="auto"/>
              <w:right w:val="single" w:sz="4" w:space="0" w:color="auto"/>
            </w:tcBorders>
            <w:shd w:val="clear" w:color="auto" w:fill="auto"/>
            <w:vAlign w:val="center"/>
            <w:hideMark/>
          </w:tcPr>
          <w:p w:rsidR="005B5D17" w:rsidRPr="005B5D17" w:rsidRDefault="005B5D17" w:rsidP="00A74367">
            <w:pPr>
              <w:spacing w:after="0" w:line="240" w:lineRule="auto"/>
              <w:jc w:val="center"/>
              <w:rPr>
                <w:rFonts w:ascii="Times New Roman" w:eastAsia="Times New Roman" w:hAnsi="Times New Roman" w:cs="Times New Roman"/>
                <w:i/>
                <w:color w:val="000000" w:themeColor="text1"/>
                <w:sz w:val="24"/>
                <w:szCs w:val="24"/>
                <w:lang w:eastAsia="ru-RU"/>
              </w:rPr>
            </w:pPr>
            <w:r w:rsidRPr="005B5D17">
              <w:rPr>
                <w:rFonts w:ascii="Times New Roman" w:eastAsia="Times New Roman" w:hAnsi="Times New Roman" w:cs="Times New Roman"/>
                <w:i/>
                <w:sz w:val="24"/>
                <w:szCs w:val="24"/>
                <w:lang w:eastAsia="ru-RU"/>
              </w:rPr>
              <w:t>Анализ со</w:t>
            </w:r>
            <w:r>
              <w:rPr>
                <w:rFonts w:ascii="Times New Roman" w:eastAsia="Times New Roman" w:hAnsi="Times New Roman" w:cs="Times New Roman"/>
                <w:i/>
                <w:sz w:val="24"/>
                <w:szCs w:val="24"/>
                <w:lang w:eastAsia="ru-RU"/>
              </w:rPr>
              <w:t>с</w:t>
            </w:r>
            <w:r w:rsidRPr="005B5D17">
              <w:rPr>
                <w:rFonts w:ascii="Times New Roman" w:eastAsia="Times New Roman" w:hAnsi="Times New Roman" w:cs="Times New Roman"/>
                <w:i/>
                <w:sz w:val="24"/>
                <w:szCs w:val="24"/>
                <w:lang w:eastAsia="ru-RU"/>
              </w:rPr>
              <w:t>тояния территории, проблем и направлений её комплексного развития</w:t>
            </w:r>
            <w:r>
              <w:rPr>
                <w:rFonts w:ascii="Times New Roman" w:eastAsia="Times New Roman" w:hAnsi="Times New Roman" w:cs="Times New Roman"/>
                <w:i/>
                <w:sz w:val="24"/>
                <w:szCs w:val="24"/>
                <w:lang w:eastAsia="ru-RU"/>
              </w:rPr>
              <w:t xml:space="preserve"> (материалы по обоснованию)</w:t>
            </w:r>
          </w:p>
        </w:tc>
      </w:tr>
      <w:tr w:rsidR="00A6305F" w:rsidRPr="00794203" w:rsidTr="00AC2305">
        <w:trPr>
          <w:trHeight w:val="702"/>
          <w:jc w:val="center"/>
        </w:trPr>
        <w:tc>
          <w:tcPr>
            <w:tcW w:w="711" w:type="dxa"/>
            <w:tcBorders>
              <w:top w:val="nil"/>
              <w:left w:val="single" w:sz="4" w:space="0" w:color="auto"/>
              <w:bottom w:val="single" w:sz="4" w:space="0" w:color="auto"/>
              <w:right w:val="single" w:sz="4" w:space="0" w:color="auto"/>
            </w:tcBorders>
            <w:shd w:val="clear" w:color="auto" w:fill="auto"/>
            <w:vAlign w:val="center"/>
            <w:hideMark/>
          </w:tcPr>
          <w:p w:rsidR="00A6305F" w:rsidRPr="00794203" w:rsidRDefault="00A74367" w:rsidP="0023412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4852" w:type="dxa"/>
            <w:tcBorders>
              <w:top w:val="nil"/>
              <w:left w:val="nil"/>
              <w:bottom w:val="single" w:sz="4" w:space="0" w:color="auto"/>
              <w:right w:val="single" w:sz="4" w:space="0" w:color="auto"/>
            </w:tcBorders>
            <w:shd w:val="clear" w:color="auto" w:fill="auto"/>
            <w:vAlign w:val="center"/>
            <w:hideMark/>
          </w:tcPr>
          <w:p w:rsidR="00A6305F" w:rsidRPr="00794203" w:rsidRDefault="001E1D5C" w:rsidP="001E1D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Ситуационная схема;  </w:t>
            </w:r>
            <w:r w:rsidR="00A6305F" w:rsidRPr="00794203">
              <w:rPr>
                <w:rFonts w:ascii="Times New Roman" w:eastAsia="Times New Roman" w:hAnsi="Times New Roman" w:cs="Times New Roman"/>
                <w:sz w:val="24"/>
                <w:szCs w:val="24"/>
                <w:lang w:eastAsia="ru-RU"/>
              </w:rPr>
              <w:t>М 1:</w:t>
            </w:r>
            <w:r>
              <w:rPr>
                <w:rFonts w:ascii="Times New Roman" w:eastAsia="Times New Roman" w:hAnsi="Times New Roman" w:cs="Times New Roman"/>
                <w:sz w:val="24"/>
                <w:szCs w:val="24"/>
                <w:lang w:eastAsia="ru-RU"/>
              </w:rPr>
              <w:t xml:space="preserve">100 </w:t>
            </w:r>
            <w:r w:rsidR="00A6305F" w:rsidRPr="00794203">
              <w:rPr>
                <w:rFonts w:ascii="Times New Roman" w:eastAsia="Times New Roman" w:hAnsi="Times New Roman" w:cs="Times New Roman"/>
                <w:sz w:val="24"/>
                <w:szCs w:val="24"/>
                <w:lang w:eastAsia="ru-RU"/>
              </w:rPr>
              <w:t>000</w:t>
            </w:r>
          </w:p>
        </w:tc>
        <w:tc>
          <w:tcPr>
            <w:tcW w:w="1260" w:type="dxa"/>
            <w:tcBorders>
              <w:top w:val="nil"/>
              <w:left w:val="nil"/>
              <w:bottom w:val="single" w:sz="4" w:space="0" w:color="auto"/>
              <w:right w:val="single" w:sz="4" w:space="0" w:color="auto"/>
            </w:tcBorders>
            <w:shd w:val="clear" w:color="auto" w:fill="auto"/>
            <w:vAlign w:val="center"/>
            <w:hideMark/>
          </w:tcPr>
          <w:p w:rsidR="00A6305F" w:rsidRPr="00794203" w:rsidRDefault="00A6305F" w:rsidP="00A74367">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sidR="00A74367">
              <w:rPr>
                <w:rFonts w:ascii="Times New Roman" w:eastAsia="Times New Roman" w:hAnsi="Times New Roman" w:cs="Times New Roman"/>
                <w:sz w:val="24"/>
                <w:szCs w:val="24"/>
                <w:lang w:eastAsia="ru-RU"/>
              </w:rPr>
              <w:t>1</w:t>
            </w:r>
          </w:p>
        </w:tc>
        <w:tc>
          <w:tcPr>
            <w:tcW w:w="1219" w:type="dxa"/>
            <w:tcBorders>
              <w:top w:val="nil"/>
              <w:left w:val="nil"/>
              <w:bottom w:val="single" w:sz="4" w:space="0" w:color="auto"/>
              <w:right w:val="single" w:sz="4" w:space="0" w:color="auto"/>
            </w:tcBorders>
            <w:shd w:val="clear" w:color="auto" w:fill="auto"/>
            <w:vAlign w:val="center"/>
            <w:hideMark/>
          </w:tcPr>
          <w:p w:rsidR="00A6305F" w:rsidRPr="00794203" w:rsidRDefault="00A6305F" w:rsidP="00A6305F">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1</w:t>
            </w:r>
          </w:p>
        </w:tc>
        <w:tc>
          <w:tcPr>
            <w:tcW w:w="1098" w:type="dxa"/>
            <w:tcBorders>
              <w:top w:val="nil"/>
              <w:left w:val="nil"/>
              <w:bottom w:val="single" w:sz="4" w:space="0" w:color="auto"/>
              <w:right w:val="single" w:sz="4" w:space="0" w:color="auto"/>
            </w:tcBorders>
            <w:shd w:val="clear" w:color="auto" w:fill="auto"/>
            <w:vAlign w:val="center"/>
            <w:hideMark/>
          </w:tcPr>
          <w:p w:rsidR="00A6305F" w:rsidRPr="00E94545" w:rsidRDefault="001E1D5C"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7-1</w:t>
            </w:r>
          </w:p>
        </w:tc>
      </w:tr>
      <w:tr w:rsidR="00A6305F" w:rsidRPr="00794203" w:rsidTr="00AC2305">
        <w:trPr>
          <w:trHeight w:val="702"/>
          <w:jc w:val="center"/>
        </w:trPr>
        <w:tc>
          <w:tcPr>
            <w:tcW w:w="711" w:type="dxa"/>
            <w:tcBorders>
              <w:top w:val="nil"/>
              <w:left w:val="single" w:sz="4" w:space="0" w:color="auto"/>
              <w:bottom w:val="single" w:sz="4" w:space="0" w:color="auto"/>
              <w:right w:val="single" w:sz="4" w:space="0" w:color="auto"/>
            </w:tcBorders>
            <w:shd w:val="clear" w:color="auto" w:fill="auto"/>
            <w:vAlign w:val="center"/>
            <w:hideMark/>
          </w:tcPr>
          <w:p w:rsidR="00A6305F" w:rsidRPr="00794203" w:rsidRDefault="00A74367" w:rsidP="0023412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4852" w:type="dxa"/>
            <w:tcBorders>
              <w:top w:val="nil"/>
              <w:left w:val="nil"/>
              <w:bottom w:val="single" w:sz="4" w:space="0" w:color="auto"/>
              <w:right w:val="single" w:sz="4" w:space="0" w:color="auto"/>
            </w:tcBorders>
            <w:shd w:val="clear" w:color="auto" w:fill="auto"/>
            <w:vAlign w:val="center"/>
            <w:hideMark/>
          </w:tcPr>
          <w:p w:rsidR="00A6305F" w:rsidRPr="00794203" w:rsidRDefault="00A6305F" w:rsidP="0036260C">
            <w:pPr>
              <w:spacing w:after="0" w:line="240" w:lineRule="auto"/>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 xml:space="preserve">Схема </w:t>
            </w:r>
            <w:r w:rsidR="001E1D5C">
              <w:rPr>
                <w:rFonts w:ascii="Times New Roman" w:eastAsia="Times New Roman" w:hAnsi="Times New Roman" w:cs="Times New Roman"/>
                <w:sz w:val="24"/>
                <w:szCs w:val="24"/>
                <w:lang w:eastAsia="ru-RU"/>
              </w:rPr>
              <w:t>современного использования территорий</w:t>
            </w:r>
            <w:r w:rsidR="0036260C">
              <w:rPr>
                <w:rFonts w:ascii="Times New Roman" w:eastAsia="Times New Roman" w:hAnsi="Times New Roman" w:cs="Times New Roman"/>
                <w:sz w:val="24"/>
                <w:szCs w:val="24"/>
                <w:lang w:eastAsia="ru-RU"/>
              </w:rPr>
              <w:t xml:space="preserve">, </w:t>
            </w:r>
            <w:r w:rsidRPr="00794203">
              <w:rPr>
                <w:rFonts w:ascii="Times New Roman" w:eastAsia="Times New Roman" w:hAnsi="Times New Roman" w:cs="Times New Roman"/>
                <w:sz w:val="24"/>
                <w:szCs w:val="24"/>
                <w:lang w:eastAsia="ru-RU"/>
              </w:rPr>
              <w:t>М 1:</w:t>
            </w:r>
            <w:r w:rsidR="001E1D5C">
              <w:rPr>
                <w:rFonts w:ascii="Times New Roman" w:eastAsia="Times New Roman" w:hAnsi="Times New Roman" w:cs="Times New Roman"/>
                <w:sz w:val="24"/>
                <w:szCs w:val="24"/>
                <w:lang w:eastAsia="ru-RU"/>
              </w:rPr>
              <w:t xml:space="preserve">25 </w:t>
            </w:r>
            <w:r w:rsidRPr="00794203">
              <w:rPr>
                <w:rFonts w:ascii="Times New Roman" w:eastAsia="Times New Roman" w:hAnsi="Times New Roman" w:cs="Times New Roman"/>
                <w:sz w:val="24"/>
                <w:szCs w:val="24"/>
                <w:lang w:eastAsia="ru-RU"/>
              </w:rPr>
              <w:t>000</w:t>
            </w:r>
          </w:p>
        </w:tc>
        <w:tc>
          <w:tcPr>
            <w:tcW w:w="1260" w:type="dxa"/>
            <w:tcBorders>
              <w:top w:val="nil"/>
              <w:left w:val="nil"/>
              <w:bottom w:val="single" w:sz="4" w:space="0" w:color="auto"/>
              <w:right w:val="single" w:sz="4" w:space="0" w:color="auto"/>
            </w:tcBorders>
            <w:shd w:val="clear" w:color="auto" w:fill="auto"/>
            <w:vAlign w:val="center"/>
            <w:hideMark/>
          </w:tcPr>
          <w:p w:rsidR="00A6305F" w:rsidRPr="00794203" w:rsidRDefault="00A6305F" w:rsidP="00A74367">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sidR="00A74367">
              <w:rPr>
                <w:rFonts w:ascii="Times New Roman" w:eastAsia="Times New Roman" w:hAnsi="Times New Roman" w:cs="Times New Roman"/>
                <w:sz w:val="24"/>
                <w:szCs w:val="24"/>
                <w:lang w:eastAsia="ru-RU"/>
              </w:rPr>
              <w:t>2</w:t>
            </w:r>
          </w:p>
        </w:tc>
        <w:tc>
          <w:tcPr>
            <w:tcW w:w="1219" w:type="dxa"/>
            <w:tcBorders>
              <w:top w:val="nil"/>
              <w:left w:val="nil"/>
              <w:bottom w:val="single" w:sz="4" w:space="0" w:color="auto"/>
              <w:right w:val="single" w:sz="4" w:space="0" w:color="auto"/>
            </w:tcBorders>
            <w:shd w:val="clear" w:color="auto" w:fill="auto"/>
            <w:vAlign w:val="center"/>
            <w:hideMark/>
          </w:tcPr>
          <w:p w:rsidR="00A6305F" w:rsidRPr="00794203" w:rsidRDefault="006C43C9" w:rsidP="00A6305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098" w:type="dxa"/>
            <w:tcBorders>
              <w:top w:val="nil"/>
              <w:left w:val="nil"/>
              <w:bottom w:val="single" w:sz="4" w:space="0" w:color="auto"/>
              <w:right w:val="single" w:sz="4" w:space="0" w:color="auto"/>
            </w:tcBorders>
            <w:shd w:val="clear" w:color="auto" w:fill="auto"/>
            <w:vAlign w:val="center"/>
            <w:hideMark/>
          </w:tcPr>
          <w:p w:rsidR="00A6305F" w:rsidRPr="00E94545" w:rsidRDefault="001E1D5C"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7-2</w:t>
            </w:r>
          </w:p>
        </w:tc>
      </w:tr>
      <w:tr w:rsidR="00385878" w:rsidRPr="00794203" w:rsidTr="00AC2305">
        <w:trPr>
          <w:trHeight w:val="683"/>
          <w:jc w:val="center"/>
        </w:trPr>
        <w:tc>
          <w:tcPr>
            <w:tcW w:w="711" w:type="dxa"/>
            <w:tcBorders>
              <w:top w:val="nil"/>
              <w:left w:val="single" w:sz="4" w:space="0" w:color="auto"/>
              <w:bottom w:val="single" w:sz="4" w:space="0" w:color="auto"/>
              <w:right w:val="single" w:sz="4" w:space="0" w:color="auto"/>
            </w:tcBorders>
            <w:shd w:val="clear" w:color="auto" w:fill="auto"/>
            <w:vAlign w:val="center"/>
            <w:hideMark/>
          </w:tcPr>
          <w:p w:rsidR="00385878" w:rsidRDefault="00385878" w:rsidP="0023412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4852" w:type="dxa"/>
            <w:tcBorders>
              <w:top w:val="nil"/>
              <w:left w:val="nil"/>
              <w:bottom w:val="single" w:sz="4" w:space="0" w:color="auto"/>
              <w:right w:val="single" w:sz="4" w:space="0" w:color="auto"/>
            </w:tcBorders>
            <w:shd w:val="clear" w:color="auto" w:fill="auto"/>
            <w:vAlign w:val="center"/>
            <w:hideMark/>
          </w:tcPr>
          <w:p w:rsidR="00385878" w:rsidRPr="00794203" w:rsidRDefault="00385878" w:rsidP="001E1D5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Схема комплексной оценки территории и планировочных ограничений, М 1:25 000</w:t>
            </w:r>
          </w:p>
        </w:tc>
        <w:tc>
          <w:tcPr>
            <w:tcW w:w="1260" w:type="dxa"/>
            <w:tcBorders>
              <w:top w:val="nil"/>
              <w:left w:val="nil"/>
              <w:bottom w:val="single" w:sz="4" w:space="0" w:color="auto"/>
              <w:right w:val="single" w:sz="4" w:space="0" w:color="auto"/>
            </w:tcBorders>
            <w:shd w:val="clear" w:color="auto" w:fill="auto"/>
            <w:vAlign w:val="center"/>
            <w:hideMark/>
          </w:tcPr>
          <w:p w:rsidR="00385878" w:rsidRPr="00794203" w:rsidRDefault="00385878" w:rsidP="00385878">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Pr>
                <w:rFonts w:ascii="Times New Roman" w:eastAsia="Times New Roman" w:hAnsi="Times New Roman" w:cs="Times New Roman"/>
                <w:sz w:val="24"/>
                <w:szCs w:val="24"/>
                <w:lang w:eastAsia="ru-RU"/>
              </w:rPr>
              <w:t>3</w:t>
            </w:r>
          </w:p>
        </w:tc>
        <w:tc>
          <w:tcPr>
            <w:tcW w:w="1219" w:type="dxa"/>
            <w:tcBorders>
              <w:top w:val="nil"/>
              <w:left w:val="nil"/>
              <w:bottom w:val="single" w:sz="4" w:space="0" w:color="auto"/>
              <w:right w:val="single" w:sz="4" w:space="0" w:color="auto"/>
            </w:tcBorders>
            <w:shd w:val="clear" w:color="auto" w:fill="auto"/>
            <w:vAlign w:val="center"/>
            <w:hideMark/>
          </w:tcPr>
          <w:p w:rsidR="00385878" w:rsidRPr="00794203" w:rsidRDefault="006C43C9" w:rsidP="0038587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098" w:type="dxa"/>
            <w:tcBorders>
              <w:top w:val="nil"/>
              <w:left w:val="nil"/>
              <w:bottom w:val="single" w:sz="4" w:space="0" w:color="auto"/>
              <w:right w:val="single" w:sz="4" w:space="0" w:color="auto"/>
            </w:tcBorders>
            <w:shd w:val="clear" w:color="auto" w:fill="auto"/>
            <w:vAlign w:val="center"/>
            <w:hideMark/>
          </w:tcPr>
          <w:p w:rsidR="00385878" w:rsidRPr="00E94545" w:rsidRDefault="00385878"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7-3</w:t>
            </w:r>
          </w:p>
        </w:tc>
      </w:tr>
      <w:tr w:rsidR="00385878" w:rsidRPr="00794203" w:rsidTr="00AC2305">
        <w:trPr>
          <w:trHeight w:val="683"/>
          <w:jc w:val="center"/>
        </w:trPr>
        <w:tc>
          <w:tcPr>
            <w:tcW w:w="711" w:type="dxa"/>
            <w:tcBorders>
              <w:top w:val="nil"/>
              <w:left w:val="single" w:sz="4" w:space="0" w:color="auto"/>
              <w:bottom w:val="single" w:sz="4" w:space="0" w:color="auto"/>
              <w:right w:val="single" w:sz="4" w:space="0" w:color="auto"/>
            </w:tcBorders>
            <w:shd w:val="clear" w:color="auto" w:fill="auto"/>
            <w:vAlign w:val="center"/>
            <w:hideMark/>
          </w:tcPr>
          <w:p w:rsidR="00385878" w:rsidRPr="00794203" w:rsidRDefault="0036260C" w:rsidP="0023412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4852" w:type="dxa"/>
            <w:tcBorders>
              <w:top w:val="nil"/>
              <w:left w:val="nil"/>
              <w:bottom w:val="single" w:sz="4" w:space="0" w:color="auto"/>
              <w:right w:val="single" w:sz="4" w:space="0" w:color="auto"/>
            </w:tcBorders>
            <w:shd w:val="clear" w:color="auto" w:fill="auto"/>
            <w:vAlign w:val="center"/>
            <w:hideMark/>
          </w:tcPr>
          <w:p w:rsidR="00385878" w:rsidRDefault="00385878" w:rsidP="00385878">
            <w:pPr>
              <w:spacing w:after="0" w:line="240" w:lineRule="auto"/>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 xml:space="preserve">Схема </w:t>
            </w:r>
            <w:r>
              <w:rPr>
                <w:rFonts w:ascii="Times New Roman" w:eastAsia="Times New Roman" w:hAnsi="Times New Roman" w:cs="Times New Roman"/>
                <w:sz w:val="24"/>
                <w:szCs w:val="24"/>
                <w:lang w:eastAsia="ru-RU"/>
              </w:rPr>
              <w:t>распределения земель по категориям и формам собственности</w:t>
            </w:r>
            <w:r w:rsidRPr="00794203">
              <w:rPr>
                <w:rFonts w:ascii="Times New Roman" w:eastAsia="Times New Roman" w:hAnsi="Times New Roman" w:cs="Times New Roman"/>
                <w:sz w:val="24"/>
                <w:szCs w:val="24"/>
                <w:lang w:eastAsia="ru-RU"/>
              </w:rPr>
              <w:t>,</w:t>
            </w:r>
          </w:p>
          <w:p w:rsidR="00385878" w:rsidRPr="00794203" w:rsidRDefault="00385878" w:rsidP="00385878">
            <w:pPr>
              <w:spacing w:after="0" w:line="240" w:lineRule="auto"/>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 xml:space="preserve"> М 1:</w:t>
            </w:r>
            <w:r>
              <w:rPr>
                <w:rFonts w:ascii="Times New Roman" w:eastAsia="Times New Roman" w:hAnsi="Times New Roman" w:cs="Times New Roman"/>
                <w:sz w:val="24"/>
                <w:szCs w:val="24"/>
                <w:lang w:eastAsia="ru-RU"/>
              </w:rPr>
              <w:t>2</w:t>
            </w:r>
            <w:r w:rsidRPr="00794203">
              <w:rPr>
                <w:rFonts w:ascii="Times New Roman" w:eastAsia="Times New Roman" w:hAnsi="Times New Roman" w:cs="Times New Roman"/>
                <w:sz w:val="24"/>
                <w:szCs w:val="24"/>
                <w:lang w:eastAsia="ru-RU"/>
              </w:rPr>
              <w:t>5</w:t>
            </w:r>
            <w:r>
              <w:rPr>
                <w:rFonts w:ascii="Times New Roman" w:eastAsia="Times New Roman" w:hAnsi="Times New Roman" w:cs="Times New Roman"/>
                <w:sz w:val="24"/>
                <w:szCs w:val="24"/>
                <w:lang w:eastAsia="ru-RU"/>
              </w:rPr>
              <w:t xml:space="preserve"> </w:t>
            </w:r>
            <w:r w:rsidRPr="00794203">
              <w:rPr>
                <w:rFonts w:ascii="Times New Roman" w:eastAsia="Times New Roman" w:hAnsi="Times New Roman" w:cs="Times New Roman"/>
                <w:sz w:val="24"/>
                <w:szCs w:val="24"/>
                <w:lang w:eastAsia="ru-RU"/>
              </w:rPr>
              <w:t>000</w:t>
            </w:r>
          </w:p>
        </w:tc>
        <w:tc>
          <w:tcPr>
            <w:tcW w:w="1260" w:type="dxa"/>
            <w:tcBorders>
              <w:top w:val="nil"/>
              <w:left w:val="nil"/>
              <w:bottom w:val="single" w:sz="4" w:space="0" w:color="auto"/>
              <w:right w:val="single" w:sz="4" w:space="0" w:color="auto"/>
            </w:tcBorders>
            <w:shd w:val="clear" w:color="auto" w:fill="auto"/>
            <w:vAlign w:val="center"/>
            <w:hideMark/>
          </w:tcPr>
          <w:p w:rsidR="00385878" w:rsidRPr="00794203" w:rsidRDefault="00385878" w:rsidP="00385878">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Pr>
                <w:rFonts w:ascii="Times New Roman" w:eastAsia="Times New Roman" w:hAnsi="Times New Roman" w:cs="Times New Roman"/>
                <w:sz w:val="24"/>
                <w:szCs w:val="24"/>
                <w:lang w:eastAsia="ru-RU"/>
              </w:rPr>
              <w:t>4</w:t>
            </w:r>
          </w:p>
        </w:tc>
        <w:tc>
          <w:tcPr>
            <w:tcW w:w="1219" w:type="dxa"/>
            <w:tcBorders>
              <w:top w:val="nil"/>
              <w:left w:val="nil"/>
              <w:bottom w:val="single" w:sz="4" w:space="0" w:color="auto"/>
              <w:right w:val="single" w:sz="4" w:space="0" w:color="auto"/>
            </w:tcBorders>
            <w:shd w:val="clear" w:color="auto" w:fill="auto"/>
            <w:vAlign w:val="center"/>
            <w:hideMark/>
          </w:tcPr>
          <w:p w:rsidR="00385878" w:rsidRPr="00794203" w:rsidRDefault="006C43C9" w:rsidP="00A6305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098" w:type="dxa"/>
            <w:tcBorders>
              <w:top w:val="nil"/>
              <w:left w:val="nil"/>
              <w:bottom w:val="single" w:sz="4" w:space="0" w:color="auto"/>
              <w:right w:val="single" w:sz="4" w:space="0" w:color="auto"/>
            </w:tcBorders>
            <w:shd w:val="clear" w:color="auto" w:fill="auto"/>
            <w:vAlign w:val="center"/>
            <w:hideMark/>
          </w:tcPr>
          <w:p w:rsidR="00385878" w:rsidRPr="00E94545" w:rsidRDefault="00385878"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7-4</w:t>
            </w:r>
          </w:p>
        </w:tc>
      </w:tr>
      <w:tr w:rsidR="005B5D17" w:rsidRPr="00794203" w:rsidTr="007056DF">
        <w:trPr>
          <w:trHeight w:val="683"/>
          <w:jc w:val="center"/>
        </w:trPr>
        <w:tc>
          <w:tcPr>
            <w:tcW w:w="914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5B5D17" w:rsidRPr="00E94545" w:rsidRDefault="005B5D17" w:rsidP="00385878">
            <w:pPr>
              <w:spacing w:after="0" w:line="240" w:lineRule="auto"/>
              <w:jc w:val="center"/>
              <w:rPr>
                <w:rFonts w:ascii="Times New Roman" w:eastAsia="Times New Roman" w:hAnsi="Times New Roman" w:cs="Times New Roman"/>
                <w:i/>
                <w:sz w:val="24"/>
                <w:szCs w:val="24"/>
                <w:lang w:eastAsia="ru-RU"/>
              </w:rPr>
            </w:pPr>
            <w:r w:rsidRPr="00E94545">
              <w:rPr>
                <w:rFonts w:ascii="Times New Roman" w:eastAsia="Times New Roman" w:hAnsi="Times New Roman" w:cs="Times New Roman"/>
                <w:i/>
                <w:sz w:val="24"/>
                <w:szCs w:val="24"/>
                <w:lang w:eastAsia="ru-RU"/>
              </w:rPr>
              <w:t xml:space="preserve">Предложения по территориальному планированию </w:t>
            </w:r>
          </w:p>
          <w:p w:rsidR="005B5D17" w:rsidRPr="00E94545" w:rsidRDefault="005B5D17" w:rsidP="00385878">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i/>
                <w:sz w:val="24"/>
                <w:szCs w:val="24"/>
                <w:lang w:eastAsia="ru-RU"/>
              </w:rPr>
              <w:t>(утверждаемая часть)</w:t>
            </w:r>
          </w:p>
        </w:tc>
      </w:tr>
      <w:tr w:rsidR="0036260C" w:rsidRPr="00794203" w:rsidTr="00AC2305">
        <w:trPr>
          <w:trHeight w:val="683"/>
          <w:jc w:val="center"/>
        </w:trPr>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260C" w:rsidRDefault="0023412D" w:rsidP="0023412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4852" w:type="dxa"/>
            <w:tcBorders>
              <w:top w:val="single" w:sz="4" w:space="0" w:color="auto"/>
              <w:left w:val="nil"/>
              <w:bottom w:val="single" w:sz="4" w:space="0" w:color="auto"/>
              <w:right w:val="single" w:sz="4" w:space="0" w:color="auto"/>
            </w:tcBorders>
            <w:shd w:val="clear" w:color="auto" w:fill="auto"/>
            <w:vAlign w:val="center"/>
            <w:hideMark/>
          </w:tcPr>
          <w:p w:rsidR="0036260C" w:rsidRPr="00794203" w:rsidRDefault="0036260C" w:rsidP="006C43C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Схема</w:t>
            </w:r>
            <w:r w:rsidR="00125AE3">
              <w:rPr>
                <w:rFonts w:ascii="Times New Roman" w:eastAsia="Times New Roman" w:hAnsi="Times New Roman" w:cs="Times New Roman"/>
                <w:sz w:val="24"/>
                <w:szCs w:val="24"/>
                <w:lang w:eastAsia="ru-RU"/>
              </w:rPr>
              <w:t xml:space="preserve"> </w:t>
            </w:r>
            <w:r w:rsidR="006C43C9">
              <w:rPr>
                <w:rFonts w:ascii="Times New Roman" w:eastAsia="Times New Roman" w:hAnsi="Times New Roman" w:cs="Times New Roman"/>
                <w:sz w:val="24"/>
                <w:szCs w:val="24"/>
                <w:lang w:eastAsia="ru-RU"/>
              </w:rPr>
              <w:t>планировочной организации территории</w:t>
            </w:r>
            <w:r w:rsidR="00125AE3">
              <w:rPr>
                <w:rFonts w:ascii="Times New Roman" w:eastAsia="Times New Roman" w:hAnsi="Times New Roman" w:cs="Times New Roman"/>
                <w:sz w:val="24"/>
                <w:szCs w:val="24"/>
                <w:lang w:eastAsia="ru-RU"/>
              </w:rPr>
              <w:t xml:space="preserve">, </w:t>
            </w:r>
            <w:r w:rsidR="00203886">
              <w:rPr>
                <w:rFonts w:ascii="Times New Roman" w:eastAsia="Times New Roman" w:hAnsi="Times New Roman" w:cs="Times New Roman"/>
                <w:sz w:val="24"/>
                <w:szCs w:val="24"/>
                <w:lang w:eastAsia="ru-RU"/>
              </w:rPr>
              <w:t xml:space="preserve"> М 1:50</w:t>
            </w:r>
            <w:r w:rsidR="006C43C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36260C" w:rsidRPr="00794203" w:rsidRDefault="005B5D17" w:rsidP="005B5D17">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Pr>
                <w:rFonts w:ascii="Times New Roman" w:eastAsia="Times New Roman" w:hAnsi="Times New Roman" w:cs="Times New Roman"/>
                <w:sz w:val="24"/>
                <w:szCs w:val="24"/>
                <w:lang w:eastAsia="ru-RU"/>
              </w:rPr>
              <w:t>5</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36260C" w:rsidRPr="00794203" w:rsidRDefault="006C43C9" w:rsidP="00A6305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36260C" w:rsidRPr="00E94545" w:rsidRDefault="005B5D17"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7-5</w:t>
            </w:r>
          </w:p>
        </w:tc>
      </w:tr>
      <w:tr w:rsidR="0036260C" w:rsidRPr="00794203" w:rsidTr="00AC2305">
        <w:trPr>
          <w:trHeight w:val="683"/>
          <w:jc w:val="center"/>
        </w:trPr>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260C" w:rsidRDefault="0023412D" w:rsidP="0023412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4852" w:type="dxa"/>
            <w:tcBorders>
              <w:top w:val="single" w:sz="4" w:space="0" w:color="auto"/>
              <w:left w:val="nil"/>
              <w:bottom w:val="single" w:sz="4" w:space="0" w:color="auto"/>
              <w:right w:val="single" w:sz="4" w:space="0" w:color="auto"/>
            </w:tcBorders>
            <w:shd w:val="clear" w:color="auto" w:fill="auto"/>
            <w:vAlign w:val="center"/>
            <w:hideMark/>
          </w:tcPr>
          <w:p w:rsidR="006C43C9" w:rsidRDefault="006C43C9" w:rsidP="0038587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Генеральный план (основной чертёж)</w:t>
            </w:r>
            <w:r w:rsidR="0036260C">
              <w:rPr>
                <w:rFonts w:ascii="Times New Roman" w:eastAsia="Times New Roman" w:hAnsi="Times New Roman" w:cs="Times New Roman"/>
                <w:sz w:val="24"/>
                <w:szCs w:val="24"/>
                <w:lang w:eastAsia="ru-RU"/>
              </w:rPr>
              <w:t>,</w:t>
            </w:r>
          </w:p>
          <w:p w:rsidR="0036260C" w:rsidRPr="00794203" w:rsidRDefault="0036260C" w:rsidP="0038587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М 1:25</w:t>
            </w:r>
            <w:r w:rsidR="006C43C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36260C" w:rsidRPr="00794203" w:rsidRDefault="005B5D17" w:rsidP="005B5D17">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Pr>
                <w:rFonts w:ascii="Times New Roman" w:eastAsia="Times New Roman" w:hAnsi="Times New Roman" w:cs="Times New Roman"/>
                <w:sz w:val="24"/>
                <w:szCs w:val="24"/>
                <w:lang w:eastAsia="ru-RU"/>
              </w:rPr>
              <w:t>6</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36260C" w:rsidRPr="00794203" w:rsidRDefault="006C43C9" w:rsidP="00A6305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36260C" w:rsidRPr="00E94545" w:rsidRDefault="005B5D17"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7-6</w:t>
            </w:r>
          </w:p>
        </w:tc>
      </w:tr>
      <w:tr w:rsidR="006C43C9" w:rsidRPr="00794203" w:rsidTr="00AC2305">
        <w:trPr>
          <w:trHeight w:val="683"/>
          <w:jc w:val="center"/>
        </w:trPr>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43C9" w:rsidRDefault="006C43C9" w:rsidP="006C43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tc>
        <w:tc>
          <w:tcPr>
            <w:tcW w:w="4852" w:type="dxa"/>
            <w:tcBorders>
              <w:top w:val="single" w:sz="4" w:space="0" w:color="auto"/>
              <w:left w:val="nil"/>
              <w:bottom w:val="single" w:sz="4" w:space="0" w:color="auto"/>
              <w:right w:val="single" w:sz="4" w:space="0" w:color="auto"/>
            </w:tcBorders>
            <w:shd w:val="clear" w:color="auto" w:fill="auto"/>
            <w:vAlign w:val="center"/>
            <w:hideMark/>
          </w:tcPr>
          <w:p w:rsidR="000968B4" w:rsidRDefault="006C43C9" w:rsidP="000968B4">
            <w:pPr>
              <w:spacing w:after="0" w:line="240" w:lineRule="auto"/>
              <w:ind w:lef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Фрагмент генерального плана </w:t>
            </w:r>
          </w:p>
          <w:p w:rsidR="006C43C9" w:rsidRPr="00794203" w:rsidRDefault="006C43C9" w:rsidP="000968B4">
            <w:pPr>
              <w:spacing w:after="0" w:line="240" w:lineRule="auto"/>
              <w:ind w:lef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(с. Киик),</w:t>
            </w:r>
            <w:r w:rsidR="000968B4">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М 1:10 000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6C43C9" w:rsidRPr="00794203" w:rsidRDefault="006C43C9" w:rsidP="006C43C9">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Pr>
                <w:rFonts w:ascii="Times New Roman" w:eastAsia="Times New Roman" w:hAnsi="Times New Roman" w:cs="Times New Roman"/>
                <w:sz w:val="24"/>
                <w:szCs w:val="24"/>
                <w:lang w:eastAsia="ru-RU"/>
              </w:rPr>
              <w:t>6.1</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6C43C9" w:rsidRPr="00794203" w:rsidRDefault="006C43C9" w:rsidP="006C43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6C43C9" w:rsidRPr="00E94545" w:rsidRDefault="006C43C9"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7-6.1</w:t>
            </w:r>
          </w:p>
        </w:tc>
      </w:tr>
      <w:tr w:rsidR="006C43C9" w:rsidRPr="00794203" w:rsidTr="00AC2305">
        <w:trPr>
          <w:trHeight w:val="683"/>
          <w:jc w:val="center"/>
        </w:trPr>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43C9" w:rsidRDefault="006C43C9" w:rsidP="006C43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4852" w:type="dxa"/>
            <w:tcBorders>
              <w:top w:val="single" w:sz="4" w:space="0" w:color="auto"/>
              <w:left w:val="nil"/>
              <w:bottom w:val="single" w:sz="4" w:space="0" w:color="auto"/>
              <w:right w:val="single" w:sz="4" w:space="0" w:color="auto"/>
            </w:tcBorders>
            <w:shd w:val="clear" w:color="auto" w:fill="auto"/>
            <w:vAlign w:val="center"/>
            <w:hideMark/>
          </w:tcPr>
          <w:p w:rsidR="000968B4" w:rsidRDefault="006C43C9" w:rsidP="000968B4">
            <w:pPr>
              <w:spacing w:after="0" w:line="240" w:lineRule="auto"/>
              <w:ind w:lef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Фрагмент генерального плана </w:t>
            </w:r>
          </w:p>
          <w:p w:rsidR="006C43C9" w:rsidRPr="00794203" w:rsidRDefault="006C43C9" w:rsidP="000968B4">
            <w:pPr>
              <w:spacing w:after="0" w:line="240" w:lineRule="auto"/>
              <w:ind w:lef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(п. Инской),</w:t>
            </w:r>
            <w:r w:rsidR="000968B4">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М 1:10 000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6C43C9" w:rsidRPr="00794203" w:rsidRDefault="006C43C9" w:rsidP="006C43C9">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Pr>
                <w:rFonts w:ascii="Times New Roman" w:eastAsia="Times New Roman" w:hAnsi="Times New Roman" w:cs="Times New Roman"/>
                <w:sz w:val="24"/>
                <w:szCs w:val="24"/>
                <w:lang w:eastAsia="ru-RU"/>
              </w:rPr>
              <w:t>6.2</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6C43C9" w:rsidRPr="00794203" w:rsidRDefault="006C43C9" w:rsidP="006C43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6C43C9" w:rsidRPr="00E94545" w:rsidRDefault="006C43C9"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7-6.2</w:t>
            </w:r>
          </w:p>
        </w:tc>
      </w:tr>
      <w:tr w:rsidR="006C43C9" w:rsidRPr="00794203" w:rsidTr="00AC2305">
        <w:trPr>
          <w:trHeight w:val="683"/>
          <w:jc w:val="center"/>
        </w:trPr>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43C9" w:rsidRDefault="006C43C9" w:rsidP="006C43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4852" w:type="dxa"/>
            <w:tcBorders>
              <w:top w:val="single" w:sz="4" w:space="0" w:color="auto"/>
              <w:left w:val="nil"/>
              <w:bottom w:val="single" w:sz="4" w:space="0" w:color="auto"/>
              <w:right w:val="single" w:sz="4" w:space="0" w:color="auto"/>
            </w:tcBorders>
            <w:shd w:val="clear" w:color="auto" w:fill="auto"/>
            <w:vAlign w:val="center"/>
            <w:hideMark/>
          </w:tcPr>
          <w:p w:rsidR="000968B4" w:rsidRDefault="006C43C9" w:rsidP="000968B4">
            <w:pPr>
              <w:spacing w:after="0" w:line="240" w:lineRule="auto"/>
              <w:ind w:lef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Фрагмент генерального плана </w:t>
            </w:r>
          </w:p>
          <w:p w:rsidR="006C43C9" w:rsidRPr="00794203" w:rsidRDefault="006C43C9" w:rsidP="000968B4">
            <w:pPr>
              <w:spacing w:after="0" w:line="240" w:lineRule="auto"/>
              <w:ind w:lef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(д. Кусково),</w:t>
            </w:r>
            <w:r w:rsidR="000968B4">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М 1:10 000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6C43C9" w:rsidRPr="00794203" w:rsidRDefault="006C43C9" w:rsidP="006C43C9">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Pr>
                <w:rFonts w:ascii="Times New Roman" w:eastAsia="Times New Roman" w:hAnsi="Times New Roman" w:cs="Times New Roman"/>
                <w:sz w:val="24"/>
                <w:szCs w:val="24"/>
                <w:lang w:eastAsia="ru-RU"/>
              </w:rPr>
              <w:t>6.3</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6C43C9" w:rsidRPr="00794203" w:rsidRDefault="006C43C9" w:rsidP="006C43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6C43C9" w:rsidRPr="00E94545" w:rsidRDefault="006C43C9"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7-6.3</w:t>
            </w:r>
          </w:p>
        </w:tc>
      </w:tr>
      <w:tr w:rsidR="006C43C9" w:rsidRPr="00794203" w:rsidTr="00AC2305">
        <w:trPr>
          <w:trHeight w:val="683"/>
          <w:jc w:val="center"/>
        </w:trPr>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43C9" w:rsidRDefault="006C43C9" w:rsidP="006C43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c>
          <w:tcPr>
            <w:tcW w:w="4852" w:type="dxa"/>
            <w:tcBorders>
              <w:top w:val="single" w:sz="4" w:space="0" w:color="auto"/>
              <w:left w:val="nil"/>
              <w:bottom w:val="single" w:sz="4" w:space="0" w:color="auto"/>
              <w:right w:val="single" w:sz="4" w:space="0" w:color="auto"/>
            </w:tcBorders>
            <w:shd w:val="clear" w:color="auto" w:fill="auto"/>
            <w:vAlign w:val="center"/>
            <w:hideMark/>
          </w:tcPr>
          <w:p w:rsidR="000968B4" w:rsidRDefault="006C43C9" w:rsidP="000968B4">
            <w:pPr>
              <w:spacing w:after="0" w:line="240" w:lineRule="auto"/>
              <w:ind w:lef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Фрагмент генерального плана </w:t>
            </w:r>
          </w:p>
          <w:p w:rsidR="006C43C9" w:rsidRPr="00794203" w:rsidRDefault="006C43C9" w:rsidP="000968B4">
            <w:pPr>
              <w:spacing w:after="0" w:line="240" w:lineRule="auto"/>
              <w:ind w:lef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(д. Кусмень),</w:t>
            </w:r>
            <w:r w:rsidR="000968B4">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М 1:10 000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6C43C9" w:rsidRPr="00794203" w:rsidRDefault="006C43C9" w:rsidP="006C43C9">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Pr>
                <w:rFonts w:ascii="Times New Roman" w:eastAsia="Times New Roman" w:hAnsi="Times New Roman" w:cs="Times New Roman"/>
                <w:sz w:val="24"/>
                <w:szCs w:val="24"/>
                <w:lang w:eastAsia="ru-RU"/>
              </w:rPr>
              <w:t>6.4</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6C43C9" w:rsidRPr="00794203" w:rsidRDefault="006C43C9" w:rsidP="006C43C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6C43C9" w:rsidRPr="00E94545" w:rsidRDefault="006C43C9"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7-6.4</w:t>
            </w:r>
          </w:p>
        </w:tc>
      </w:tr>
      <w:tr w:rsidR="000968B4" w:rsidRPr="00794203" w:rsidTr="00AC2305">
        <w:trPr>
          <w:trHeight w:val="683"/>
          <w:jc w:val="center"/>
        </w:trPr>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68B4" w:rsidRDefault="000968B4" w:rsidP="001C3B4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w:t>
            </w:r>
          </w:p>
        </w:tc>
        <w:tc>
          <w:tcPr>
            <w:tcW w:w="4852" w:type="dxa"/>
            <w:tcBorders>
              <w:top w:val="single" w:sz="4" w:space="0" w:color="auto"/>
              <w:left w:val="nil"/>
              <w:bottom w:val="single" w:sz="4" w:space="0" w:color="auto"/>
              <w:right w:val="single" w:sz="4" w:space="0" w:color="auto"/>
            </w:tcBorders>
            <w:shd w:val="clear" w:color="auto" w:fill="auto"/>
            <w:vAlign w:val="center"/>
            <w:hideMark/>
          </w:tcPr>
          <w:p w:rsidR="000968B4" w:rsidRDefault="000968B4" w:rsidP="000968B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Схема агропромышленного освоения те</w:t>
            </w:r>
            <w:r w:rsidR="0020348A">
              <w:rPr>
                <w:rFonts w:ascii="Times New Roman" w:eastAsia="Times New Roman" w:hAnsi="Times New Roman" w:cs="Times New Roman"/>
                <w:sz w:val="24"/>
                <w:szCs w:val="24"/>
                <w:lang w:eastAsia="ru-RU"/>
              </w:rPr>
              <w:t>рритории, развития производств</w:t>
            </w:r>
          </w:p>
          <w:p w:rsidR="000968B4" w:rsidRPr="00794203" w:rsidRDefault="000968B4" w:rsidP="000968B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М 1:25000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0968B4" w:rsidRPr="00794203" w:rsidRDefault="000968B4" w:rsidP="001C3B41">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Pr>
                <w:rFonts w:ascii="Times New Roman" w:eastAsia="Times New Roman" w:hAnsi="Times New Roman" w:cs="Times New Roman"/>
                <w:sz w:val="24"/>
                <w:szCs w:val="24"/>
                <w:lang w:eastAsia="ru-RU"/>
              </w:rPr>
              <w:t>7</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0968B4" w:rsidRPr="00794203" w:rsidRDefault="000968B4" w:rsidP="001C3B4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0968B4" w:rsidRPr="00E94545" w:rsidRDefault="000968B4"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7-7</w:t>
            </w:r>
          </w:p>
        </w:tc>
      </w:tr>
      <w:tr w:rsidR="000968B4" w:rsidRPr="00794203" w:rsidTr="00AC2305">
        <w:trPr>
          <w:trHeight w:val="683"/>
          <w:jc w:val="center"/>
        </w:trPr>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68B4" w:rsidRDefault="000968B4" w:rsidP="0023412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4852" w:type="dxa"/>
            <w:tcBorders>
              <w:top w:val="single" w:sz="4" w:space="0" w:color="auto"/>
              <w:left w:val="nil"/>
              <w:bottom w:val="single" w:sz="4" w:space="0" w:color="auto"/>
              <w:right w:val="single" w:sz="4" w:space="0" w:color="auto"/>
            </w:tcBorders>
            <w:shd w:val="clear" w:color="auto" w:fill="auto"/>
            <w:vAlign w:val="center"/>
            <w:hideMark/>
          </w:tcPr>
          <w:p w:rsidR="000968B4" w:rsidRPr="00794203" w:rsidRDefault="000968B4" w:rsidP="0036260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Схема развития транспортной инфраструктуры, М 1:25000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0968B4" w:rsidRPr="00794203" w:rsidRDefault="000968B4" w:rsidP="000968B4">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Pr>
                <w:rFonts w:ascii="Times New Roman" w:eastAsia="Times New Roman" w:hAnsi="Times New Roman" w:cs="Times New Roman"/>
                <w:sz w:val="24"/>
                <w:szCs w:val="24"/>
                <w:lang w:eastAsia="ru-RU"/>
              </w:rPr>
              <w:t>8</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0968B4" w:rsidRPr="00794203" w:rsidRDefault="000968B4" w:rsidP="00A6305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0968B4" w:rsidRPr="00E94545" w:rsidRDefault="000968B4"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7-8</w:t>
            </w:r>
          </w:p>
        </w:tc>
      </w:tr>
      <w:tr w:rsidR="000968B4" w:rsidRPr="00794203" w:rsidTr="00AC2305">
        <w:trPr>
          <w:trHeight w:val="683"/>
          <w:jc w:val="center"/>
        </w:trPr>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68B4" w:rsidRDefault="000968B4" w:rsidP="0023412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c>
          <w:tcPr>
            <w:tcW w:w="4852" w:type="dxa"/>
            <w:tcBorders>
              <w:top w:val="single" w:sz="4" w:space="0" w:color="auto"/>
              <w:left w:val="nil"/>
              <w:bottom w:val="single" w:sz="4" w:space="0" w:color="auto"/>
              <w:right w:val="single" w:sz="4" w:space="0" w:color="auto"/>
            </w:tcBorders>
            <w:shd w:val="clear" w:color="auto" w:fill="auto"/>
            <w:vAlign w:val="center"/>
            <w:hideMark/>
          </w:tcPr>
          <w:p w:rsidR="000968B4" w:rsidRPr="00794203" w:rsidRDefault="000968B4" w:rsidP="0036260C">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Схема развития инженерной инфраструктуры, М 1:25000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0968B4" w:rsidRPr="00794203" w:rsidRDefault="000968B4" w:rsidP="000968B4">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Pr>
                <w:rFonts w:ascii="Times New Roman" w:eastAsia="Times New Roman" w:hAnsi="Times New Roman" w:cs="Times New Roman"/>
                <w:sz w:val="24"/>
                <w:szCs w:val="24"/>
                <w:lang w:eastAsia="ru-RU"/>
              </w:rPr>
              <w:t>9</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0968B4" w:rsidRPr="00794203" w:rsidRDefault="000968B4" w:rsidP="00A6305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0968B4" w:rsidRPr="00E94545" w:rsidRDefault="000968B4"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7-9</w:t>
            </w:r>
          </w:p>
        </w:tc>
      </w:tr>
      <w:tr w:rsidR="000968B4" w:rsidRPr="00794203" w:rsidTr="00AC2305">
        <w:trPr>
          <w:trHeight w:val="683"/>
          <w:jc w:val="center"/>
        </w:trPr>
        <w:tc>
          <w:tcPr>
            <w:tcW w:w="7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68B4" w:rsidRDefault="000968B4" w:rsidP="0023412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w:t>
            </w:r>
          </w:p>
        </w:tc>
        <w:tc>
          <w:tcPr>
            <w:tcW w:w="4852" w:type="dxa"/>
            <w:tcBorders>
              <w:top w:val="single" w:sz="4" w:space="0" w:color="auto"/>
              <w:left w:val="nil"/>
              <w:bottom w:val="single" w:sz="4" w:space="0" w:color="auto"/>
              <w:right w:val="single" w:sz="4" w:space="0" w:color="auto"/>
            </w:tcBorders>
            <w:shd w:val="clear" w:color="auto" w:fill="auto"/>
            <w:vAlign w:val="center"/>
            <w:hideMark/>
          </w:tcPr>
          <w:p w:rsidR="000968B4" w:rsidRDefault="000968B4" w:rsidP="0038587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Схема функционального зонирования,</w:t>
            </w:r>
          </w:p>
          <w:p w:rsidR="000968B4" w:rsidRPr="00794203" w:rsidRDefault="000968B4" w:rsidP="0038587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М 1:25000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0968B4" w:rsidRPr="00794203" w:rsidRDefault="000968B4" w:rsidP="000968B4">
            <w:pPr>
              <w:spacing w:after="0" w:line="240" w:lineRule="auto"/>
              <w:jc w:val="center"/>
              <w:rPr>
                <w:rFonts w:ascii="Times New Roman" w:eastAsia="Times New Roman" w:hAnsi="Times New Roman" w:cs="Times New Roman"/>
                <w:sz w:val="24"/>
                <w:szCs w:val="24"/>
                <w:lang w:eastAsia="ru-RU"/>
              </w:rPr>
            </w:pPr>
            <w:r w:rsidRPr="00794203">
              <w:rPr>
                <w:rFonts w:ascii="Times New Roman" w:eastAsia="Times New Roman" w:hAnsi="Times New Roman" w:cs="Times New Roman"/>
                <w:sz w:val="24"/>
                <w:szCs w:val="24"/>
                <w:lang w:eastAsia="ru-RU"/>
              </w:rPr>
              <w:t>ГП-</w:t>
            </w:r>
            <w:r>
              <w:rPr>
                <w:rFonts w:ascii="Times New Roman" w:eastAsia="Times New Roman" w:hAnsi="Times New Roman" w:cs="Times New Roman"/>
                <w:sz w:val="24"/>
                <w:szCs w:val="24"/>
                <w:lang w:eastAsia="ru-RU"/>
              </w:rPr>
              <w:t>10</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0968B4" w:rsidRPr="00794203" w:rsidRDefault="000968B4" w:rsidP="00A6305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0968B4" w:rsidRPr="00E94545" w:rsidRDefault="000968B4" w:rsidP="00E94545">
            <w:pPr>
              <w:spacing w:after="0" w:line="240" w:lineRule="auto"/>
              <w:jc w:val="center"/>
              <w:rPr>
                <w:rFonts w:ascii="Times New Roman" w:eastAsia="Times New Roman" w:hAnsi="Times New Roman" w:cs="Times New Roman"/>
                <w:sz w:val="24"/>
                <w:szCs w:val="24"/>
                <w:lang w:eastAsia="ru-RU"/>
              </w:rPr>
            </w:pPr>
            <w:r w:rsidRPr="00E94545">
              <w:rPr>
                <w:rFonts w:ascii="Times New Roman" w:eastAsia="Times New Roman" w:hAnsi="Times New Roman" w:cs="Times New Roman"/>
                <w:sz w:val="24"/>
                <w:szCs w:val="24"/>
                <w:lang w:eastAsia="ru-RU"/>
              </w:rPr>
              <w:t>1</w:t>
            </w:r>
            <w:r w:rsidR="00E94545" w:rsidRPr="00E94545">
              <w:rPr>
                <w:rFonts w:ascii="Times New Roman" w:eastAsia="Times New Roman" w:hAnsi="Times New Roman" w:cs="Times New Roman"/>
                <w:sz w:val="24"/>
                <w:szCs w:val="24"/>
                <w:lang w:val="en-US" w:eastAsia="ru-RU"/>
              </w:rPr>
              <w:t>6</w:t>
            </w:r>
            <w:r w:rsidRPr="00E94545">
              <w:rPr>
                <w:rFonts w:ascii="Times New Roman" w:eastAsia="Times New Roman" w:hAnsi="Times New Roman" w:cs="Times New Roman"/>
                <w:sz w:val="24"/>
                <w:szCs w:val="24"/>
                <w:lang w:eastAsia="ru-RU"/>
              </w:rPr>
              <w:t>7-10</w:t>
            </w:r>
          </w:p>
        </w:tc>
      </w:tr>
    </w:tbl>
    <w:p w:rsidR="00053048" w:rsidRDefault="00053048" w:rsidP="00683A88">
      <w:pPr>
        <w:spacing w:after="0" w:line="240" w:lineRule="auto"/>
        <w:rPr>
          <w:b/>
          <w:color w:val="FF0000"/>
        </w:rPr>
        <w:sectPr w:rsidR="00053048" w:rsidSect="00625941">
          <w:pgSz w:w="11906" w:h="16838"/>
          <w:pgMar w:top="1134" w:right="566" w:bottom="1134" w:left="1418" w:header="708" w:footer="708" w:gutter="0"/>
          <w:cols w:space="708"/>
          <w:titlePg/>
          <w:docGrid w:linePitch="360"/>
        </w:sectPr>
      </w:pPr>
    </w:p>
    <w:p w:rsidR="00683A88" w:rsidRPr="00683A88" w:rsidRDefault="00683A88" w:rsidP="00683A88">
      <w:pPr>
        <w:spacing w:after="0" w:line="240" w:lineRule="auto"/>
        <w:jc w:val="center"/>
        <w:rPr>
          <w:rFonts w:ascii="Times New Roman" w:hAnsi="Times New Roman" w:cs="Times New Roman"/>
          <w:b/>
          <w:sz w:val="28"/>
          <w:szCs w:val="28"/>
        </w:rPr>
      </w:pPr>
      <w:r w:rsidRPr="00683A88">
        <w:rPr>
          <w:rFonts w:ascii="Times New Roman" w:hAnsi="Times New Roman" w:cs="Times New Roman"/>
          <w:b/>
          <w:sz w:val="28"/>
          <w:szCs w:val="28"/>
        </w:rPr>
        <w:lastRenderedPageBreak/>
        <w:t>02 Список основных исполнителей</w:t>
      </w:r>
    </w:p>
    <w:p w:rsidR="00683A88" w:rsidRPr="00B2776C" w:rsidRDefault="00683A88" w:rsidP="00683A88">
      <w:pPr>
        <w:spacing w:after="0" w:line="240" w:lineRule="auto"/>
        <w:jc w:val="center"/>
        <w:rPr>
          <w:b/>
          <w:color w:val="FF0000"/>
        </w:rPr>
      </w:pPr>
    </w:p>
    <w:tbl>
      <w:tblPr>
        <w:tblW w:w="10205" w:type="dxa"/>
        <w:jc w:val="center"/>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3"/>
        <w:gridCol w:w="3431"/>
        <w:gridCol w:w="2507"/>
        <w:gridCol w:w="2228"/>
        <w:gridCol w:w="1416"/>
      </w:tblGrid>
      <w:tr w:rsidR="00683A88" w:rsidRPr="00683A88" w:rsidTr="00A1309B">
        <w:trPr>
          <w:trHeight w:val="384"/>
          <w:jc w:val="center"/>
        </w:trPr>
        <w:tc>
          <w:tcPr>
            <w:tcW w:w="623" w:type="dxa"/>
            <w:vMerge w:val="restart"/>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b/>
                <w:bCs/>
                <w:sz w:val="24"/>
                <w:szCs w:val="24"/>
                <w:lang w:eastAsia="ru-RU"/>
              </w:rPr>
            </w:pPr>
            <w:r w:rsidRPr="00683A88">
              <w:rPr>
                <w:rFonts w:ascii="Times New Roman" w:eastAsia="Times New Roman" w:hAnsi="Times New Roman" w:cs="Times New Roman"/>
                <w:b/>
                <w:bCs/>
                <w:sz w:val="24"/>
                <w:szCs w:val="24"/>
                <w:lang w:eastAsia="ru-RU"/>
              </w:rPr>
              <w:t xml:space="preserve">№    </w:t>
            </w:r>
          </w:p>
        </w:tc>
        <w:tc>
          <w:tcPr>
            <w:tcW w:w="3431" w:type="dxa"/>
            <w:vMerge w:val="restart"/>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b/>
                <w:bCs/>
                <w:sz w:val="24"/>
                <w:szCs w:val="24"/>
                <w:lang w:eastAsia="ru-RU"/>
              </w:rPr>
            </w:pPr>
            <w:r w:rsidRPr="00683A88">
              <w:rPr>
                <w:rFonts w:ascii="Times New Roman" w:eastAsia="Times New Roman" w:hAnsi="Times New Roman" w:cs="Times New Roman"/>
                <w:b/>
                <w:bCs/>
                <w:sz w:val="24"/>
                <w:szCs w:val="24"/>
                <w:lang w:eastAsia="ru-RU"/>
              </w:rPr>
              <w:t>Раздел проекта</w:t>
            </w:r>
          </w:p>
        </w:tc>
        <w:tc>
          <w:tcPr>
            <w:tcW w:w="2507" w:type="dxa"/>
            <w:vMerge w:val="restart"/>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b/>
                <w:bCs/>
                <w:sz w:val="24"/>
                <w:szCs w:val="24"/>
                <w:lang w:eastAsia="ru-RU"/>
              </w:rPr>
            </w:pPr>
            <w:r w:rsidRPr="00683A88">
              <w:rPr>
                <w:rFonts w:ascii="Times New Roman" w:eastAsia="Times New Roman" w:hAnsi="Times New Roman" w:cs="Times New Roman"/>
                <w:b/>
                <w:bCs/>
                <w:sz w:val="24"/>
                <w:szCs w:val="24"/>
                <w:lang w:eastAsia="ru-RU"/>
              </w:rPr>
              <w:t>Должность</w:t>
            </w:r>
          </w:p>
        </w:tc>
        <w:tc>
          <w:tcPr>
            <w:tcW w:w="2228" w:type="dxa"/>
            <w:vMerge w:val="restart"/>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b/>
                <w:bCs/>
                <w:sz w:val="24"/>
                <w:szCs w:val="24"/>
                <w:lang w:eastAsia="ru-RU"/>
              </w:rPr>
            </w:pPr>
            <w:r w:rsidRPr="00683A88">
              <w:rPr>
                <w:rFonts w:ascii="Times New Roman" w:eastAsia="Times New Roman" w:hAnsi="Times New Roman" w:cs="Times New Roman"/>
                <w:b/>
                <w:bCs/>
                <w:sz w:val="24"/>
                <w:szCs w:val="24"/>
                <w:lang w:eastAsia="ru-RU"/>
              </w:rPr>
              <w:t>Фамилия</w:t>
            </w:r>
          </w:p>
        </w:tc>
        <w:tc>
          <w:tcPr>
            <w:tcW w:w="1416" w:type="dxa"/>
            <w:vMerge w:val="restart"/>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b/>
                <w:bCs/>
                <w:sz w:val="24"/>
                <w:szCs w:val="24"/>
                <w:lang w:eastAsia="ru-RU"/>
              </w:rPr>
            </w:pPr>
            <w:r w:rsidRPr="00683A88">
              <w:rPr>
                <w:rFonts w:ascii="Times New Roman" w:eastAsia="Times New Roman" w:hAnsi="Times New Roman" w:cs="Times New Roman"/>
                <w:b/>
                <w:bCs/>
                <w:sz w:val="24"/>
                <w:szCs w:val="24"/>
                <w:lang w:eastAsia="ru-RU"/>
              </w:rPr>
              <w:t>Подпись</w:t>
            </w:r>
          </w:p>
        </w:tc>
      </w:tr>
      <w:tr w:rsidR="00683A88" w:rsidRPr="00683A88" w:rsidTr="00A1309B">
        <w:trPr>
          <w:trHeight w:val="322"/>
          <w:jc w:val="center"/>
        </w:trPr>
        <w:tc>
          <w:tcPr>
            <w:tcW w:w="623" w:type="dxa"/>
            <w:vMerge/>
            <w:vAlign w:val="center"/>
            <w:hideMark/>
          </w:tcPr>
          <w:p w:rsidR="00683A88" w:rsidRPr="00683A88" w:rsidRDefault="00683A88" w:rsidP="00A1309B">
            <w:pPr>
              <w:spacing w:after="0" w:line="240" w:lineRule="auto"/>
              <w:rPr>
                <w:rFonts w:ascii="Times New Roman" w:eastAsia="Times New Roman" w:hAnsi="Times New Roman" w:cs="Times New Roman"/>
                <w:b/>
                <w:bCs/>
                <w:sz w:val="24"/>
                <w:szCs w:val="24"/>
                <w:lang w:eastAsia="ru-RU"/>
              </w:rPr>
            </w:pPr>
          </w:p>
        </w:tc>
        <w:tc>
          <w:tcPr>
            <w:tcW w:w="3431" w:type="dxa"/>
            <w:vMerge/>
            <w:vAlign w:val="center"/>
            <w:hideMark/>
          </w:tcPr>
          <w:p w:rsidR="00683A88" w:rsidRPr="00683A88" w:rsidRDefault="00683A88" w:rsidP="00A1309B">
            <w:pPr>
              <w:spacing w:after="0" w:line="240" w:lineRule="auto"/>
              <w:rPr>
                <w:rFonts w:ascii="Times New Roman" w:eastAsia="Times New Roman" w:hAnsi="Times New Roman" w:cs="Times New Roman"/>
                <w:b/>
                <w:bCs/>
                <w:sz w:val="24"/>
                <w:szCs w:val="24"/>
                <w:lang w:eastAsia="ru-RU"/>
              </w:rPr>
            </w:pPr>
          </w:p>
        </w:tc>
        <w:tc>
          <w:tcPr>
            <w:tcW w:w="2507" w:type="dxa"/>
            <w:vMerge/>
            <w:vAlign w:val="center"/>
            <w:hideMark/>
          </w:tcPr>
          <w:p w:rsidR="00683A88" w:rsidRPr="00683A88" w:rsidRDefault="00683A88" w:rsidP="00A1309B">
            <w:pPr>
              <w:spacing w:after="0" w:line="240" w:lineRule="auto"/>
              <w:rPr>
                <w:rFonts w:ascii="Times New Roman" w:eastAsia="Times New Roman" w:hAnsi="Times New Roman" w:cs="Times New Roman"/>
                <w:b/>
                <w:bCs/>
                <w:sz w:val="24"/>
                <w:szCs w:val="24"/>
                <w:lang w:eastAsia="ru-RU"/>
              </w:rPr>
            </w:pPr>
          </w:p>
        </w:tc>
        <w:tc>
          <w:tcPr>
            <w:tcW w:w="2228" w:type="dxa"/>
            <w:vMerge/>
            <w:vAlign w:val="center"/>
            <w:hideMark/>
          </w:tcPr>
          <w:p w:rsidR="00683A88" w:rsidRPr="00683A88" w:rsidRDefault="00683A88" w:rsidP="00A1309B">
            <w:pPr>
              <w:spacing w:after="0" w:line="240" w:lineRule="auto"/>
              <w:rPr>
                <w:rFonts w:ascii="Times New Roman" w:eastAsia="Times New Roman" w:hAnsi="Times New Roman" w:cs="Times New Roman"/>
                <w:b/>
                <w:bCs/>
                <w:sz w:val="24"/>
                <w:szCs w:val="24"/>
                <w:lang w:eastAsia="ru-RU"/>
              </w:rPr>
            </w:pPr>
          </w:p>
        </w:tc>
        <w:tc>
          <w:tcPr>
            <w:tcW w:w="1416" w:type="dxa"/>
            <w:vMerge/>
            <w:vAlign w:val="center"/>
            <w:hideMark/>
          </w:tcPr>
          <w:p w:rsidR="00683A88" w:rsidRPr="00683A88" w:rsidRDefault="00683A88" w:rsidP="00A1309B">
            <w:pPr>
              <w:spacing w:after="0" w:line="240" w:lineRule="auto"/>
              <w:rPr>
                <w:rFonts w:ascii="Times New Roman" w:eastAsia="Times New Roman" w:hAnsi="Times New Roman" w:cs="Times New Roman"/>
                <w:b/>
                <w:bCs/>
                <w:sz w:val="24"/>
                <w:szCs w:val="24"/>
                <w:lang w:eastAsia="ru-RU"/>
              </w:rPr>
            </w:pPr>
          </w:p>
        </w:tc>
      </w:tr>
      <w:tr w:rsidR="00683A88" w:rsidRPr="00683A88" w:rsidTr="00A1309B">
        <w:trPr>
          <w:trHeight w:val="319"/>
          <w:jc w:val="center"/>
        </w:trPr>
        <w:tc>
          <w:tcPr>
            <w:tcW w:w="623" w:type="dxa"/>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1</w:t>
            </w:r>
          </w:p>
        </w:tc>
        <w:tc>
          <w:tcPr>
            <w:tcW w:w="3431" w:type="dxa"/>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2</w:t>
            </w:r>
          </w:p>
        </w:tc>
        <w:tc>
          <w:tcPr>
            <w:tcW w:w="2507" w:type="dxa"/>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3</w:t>
            </w:r>
          </w:p>
        </w:tc>
        <w:tc>
          <w:tcPr>
            <w:tcW w:w="2228" w:type="dxa"/>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4</w:t>
            </w:r>
          </w:p>
        </w:tc>
        <w:tc>
          <w:tcPr>
            <w:tcW w:w="1416" w:type="dxa"/>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5</w:t>
            </w:r>
          </w:p>
        </w:tc>
      </w:tr>
      <w:tr w:rsidR="00683A88" w:rsidRPr="00683A88" w:rsidTr="00A1309B">
        <w:trPr>
          <w:trHeight w:val="569"/>
          <w:jc w:val="center"/>
        </w:trPr>
        <w:tc>
          <w:tcPr>
            <w:tcW w:w="623" w:type="dxa"/>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1</w:t>
            </w:r>
          </w:p>
        </w:tc>
        <w:tc>
          <w:tcPr>
            <w:tcW w:w="3431" w:type="dxa"/>
            <w:shd w:val="clear" w:color="auto" w:fill="auto"/>
            <w:vAlign w:val="center"/>
            <w:hideMark/>
          </w:tcPr>
          <w:p w:rsidR="00683A88" w:rsidRPr="00683A88" w:rsidRDefault="00683A88" w:rsidP="00A1309B">
            <w:pPr>
              <w:spacing w:after="0" w:line="240" w:lineRule="auto"/>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Архитектурно-планировочный раздел</w:t>
            </w:r>
          </w:p>
        </w:tc>
        <w:tc>
          <w:tcPr>
            <w:tcW w:w="2507" w:type="dxa"/>
            <w:shd w:val="clear" w:color="auto" w:fill="auto"/>
            <w:vAlign w:val="center"/>
            <w:hideMark/>
          </w:tcPr>
          <w:p w:rsidR="00683A88" w:rsidRPr="00683A88" w:rsidRDefault="00683A88" w:rsidP="00A1309B">
            <w:pPr>
              <w:spacing w:after="0" w:line="240" w:lineRule="auto"/>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Начальник отдела</w:t>
            </w:r>
            <w:r w:rsidR="008C6020">
              <w:rPr>
                <w:rFonts w:ascii="Times New Roman" w:eastAsia="Times New Roman" w:hAnsi="Times New Roman" w:cs="Times New Roman"/>
                <w:sz w:val="24"/>
                <w:szCs w:val="24"/>
                <w:lang w:eastAsia="ru-RU"/>
              </w:rPr>
              <w:t xml:space="preserve"> генеральных планов</w:t>
            </w:r>
          </w:p>
          <w:p w:rsidR="00683A88" w:rsidRDefault="00683A88" w:rsidP="00A1309B">
            <w:pPr>
              <w:spacing w:after="0" w:line="240" w:lineRule="auto"/>
              <w:rPr>
                <w:rFonts w:ascii="Times New Roman" w:eastAsia="Times New Roman" w:hAnsi="Times New Roman" w:cs="Times New Roman"/>
                <w:sz w:val="24"/>
                <w:szCs w:val="24"/>
                <w:lang w:eastAsia="ru-RU"/>
              </w:rPr>
            </w:pPr>
          </w:p>
          <w:p w:rsidR="003627AD" w:rsidRPr="00683A88" w:rsidRDefault="003627AD"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Специалисты</w:t>
            </w:r>
          </w:p>
          <w:p w:rsidR="00683A88" w:rsidRDefault="003627AD"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w:t>
            </w:r>
            <w:r w:rsidR="00683A88" w:rsidRPr="00683A88">
              <w:rPr>
                <w:rFonts w:ascii="Times New Roman" w:eastAsia="Times New Roman" w:hAnsi="Times New Roman" w:cs="Times New Roman"/>
                <w:sz w:val="24"/>
                <w:szCs w:val="24"/>
                <w:lang w:eastAsia="ru-RU"/>
              </w:rPr>
              <w:t>радостроител</w:t>
            </w:r>
            <w:r>
              <w:rPr>
                <w:rFonts w:ascii="Times New Roman" w:eastAsia="Times New Roman" w:hAnsi="Times New Roman" w:cs="Times New Roman"/>
                <w:sz w:val="24"/>
                <w:szCs w:val="24"/>
                <w:lang w:eastAsia="ru-RU"/>
              </w:rPr>
              <w:t>и</w:t>
            </w:r>
            <w:r w:rsidR="00683A88" w:rsidRPr="00683A88">
              <w:rPr>
                <w:rFonts w:ascii="Times New Roman" w:eastAsia="Times New Roman" w:hAnsi="Times New Roman" w:cs="Times New Roman"/>
                <w:sz w:val="24"/>
                <w:szCs w:val="24"/>
                <w:lang w:eastAsia="ru-RU"/>
              </w:rPr>
              <w:t xml:space="preserve"> </w:t>
            </w:r>
          </w:p>
          <w:p w:rsidR="008C6020" w:rsidRPr="00683A88" w:rsidRDefault="008C6020" w:rsidP="00A1309B">
            <w:pPr>
              <w:spacing w:after="0" w:line="240" w:lineRule="auto"/>
              <w:rPr>
                <w:rFonts w:ascii="Times New Roman" w:eastAsia="Times New Roman" w:hAnsi="Times New Roman" w:cs="Times New Roman"/>
                <w:sz w:val="24"/>
                <w:szCs w:val="24"/>
                <w:lang w:eastAsia="ru-RU"/>
              </w:rPr>
            </w:pPr>
          </w:p>
        </w:tc>
        <w:tc>
          <w:tcPr>
            <w:tcW w:w="2228" w:type="dxa"/>
            <w:shd w:val="clear" w:color="auto" w:fill="auto"/>
            <w:vAlign w:val="center"/>
            <w:hideMark/>
          </w:tcPr>
          <w:p w:rsidR="008C6020" w:rsidRDefault="008C6020" w:rsidP="00A1309B">
            <w:pPr>
              <w:spacing w:after="0" w:line="240" w:lineRule="auto"/>
              <w:rPr>
                <w:rFonts w:ascii="Times New Roman" w:eastAsia="Times New Roman" w:hAnsi="Times New Roman" w:cs="Times New Roman"/>
                <w:color w:val="000000" w:themeColor="text1"/>
                <w:sz w:val="24"/>
                <w:szCs w:val="24"/>
                <w:lang w:eastAsia="ru-RU"/>
              </w:rPr>
            </w:pPr>
          </w:p>
          <w:p w:rsidR="00683A88" w:rsidRPr="00683A88" w:rsidRDefault="0017089D" w:rsidP="00A1309B">
            <w:pPr>
              <w:spacing w:after="0" w:line="240" w:lineRule="auto"/>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color w:val="000000" w:themeColor="text1"/>
                <w:sz w:val="24"/>
                <w:szCs w:val="24"/>
                <w:lang w:eastAsia="ru-RU"/>
              </w:rPr>
              <w:t>Баранова</w:t>
            </w:r>
            <w:r w:rsidR="00683A88">
              <w:rPr>
                <w:rFonts w:ascii="Times New Roman" w:eastAsia="Times New Roman" w:hAnsi="Times New Roman" w:cs="Times New Roman"/>
                <w:color w:val="000000" w:themeColor="text1"/>
                <w:sz w:val="24"/>
                <w:szCs w:val="24"/>
                <w:lang w:eastAsia="ru-RU"/>
              </w:rPr>
              <w:t xml:space="preserve"> </w:t>
            </w:r>
            <w:r>
              <w:rPr>
                <w:rFonts w:ascii="Times New Roman" w:eastAsia="Times New Roman" w:hAnsi="Times New Roman" w:cs="Times New Roman"/>
                <w:color w:val="000000" w:themeColor="text1"/>
                <w:sz w:val="24"/>
                <w:szCs w:val="24"/>
                <w:lang w:eastAsia="ru-RU"/>
              </w:rPr>
              <w:t>О</w:t>
            </w:r>
            <w:r w:rsidR="00683A88" w:rsidRPr="00683A88">
              <w:rPr>
                <w:rFonts w:ascii="Times New Roman" w:eastAsia="Times New Roman" w:hAnsi="Times New Roman" w:cs="Times New Roman"/>
                <w:color w:val="000000" w:themeColor="text1"/>
                <w:sz w:val="24"/>
                <w:szCs w:val="24"/>
                <w:lang w:eastAsia="ru-RU"/>
              </w:rPr>
              <w:t>.А</w:t>
            </w:r>
            <w:r>
              <w:rPr>
                <w:rFonts w:ascii="Times New Roman" w:eastAsia="Times New Roman" w:hAnsi="Times New Roman" w:cs="Times New Roman"/>
                <w:color w:val="000000" w:themeColor="text1"/>
                <w:sz w:val="24"/>
                <w:szCs w:val="24"/>
                <w:lang w:eastAsia="ru-RU"/>
              </w:rPr>
              <w:t>.</w:t>
            </w:r>
          </w:p>
          <w:p w:rsidR="008C6020" w:rsidRDefault="008C6020" w:rsidP="00A1309B">
            <w:pPr>
              <w:spacing w:after="0" w:line="240" w:lineRule="auto"/>
              <w:rPr>
                <w:rFonts w:ascii="Times New Roman" w:eastAsia="Times New Roman" w:hAnsi="Times New Roman" w:cs="Times New Roman"/>
                <w:color w:val="000000" w:themeColor="text1"/>
                <w:sz w:val="24"/>
                <w:szCs w:val="24"/>
                <w:lang w:eastAsia="ru-RU"/>
              </w:rPr>
            </w:pPr>
          </w:p>
          <w:p w:rsidR="003627AD" w:rsidRPr="00683A88" w:rsidRDefault="003627AD" w:rsidP="00A1309B">
            <w:pPr>
              <w:spacing w:after="0" w:line="240" w:lineRule="auto"/>
              <w:rPr>
                <w:rFonts w:ascii="Times New Roman" w:eastAsia="Times New Roman" w:hAnsi="Times New Roman" w:cs="Times New Roman"/>
                <w:color w:val="000000" w:themeColor="text1"/>
                <w:sz w:val="24"/>
                <w:szCs w:val="24"/>
                <w:lang w:eastAsia="ru-RU"/>
              </w:rPr>
            </w:pPr>
          </w:p>
          <w:p w:rsidR="00683A88" w:rsidRDefault="00683A88" w:rsidP="00A1309B">
            <w:pPr>
              <w:spacing w:after="0" w:line="240" w:lineRule="auto"/>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Нест</w:t>
            </w:r>
            <w:r w:rsidR="003627AD">
              <w:rPr>
                <w:rFonts w:ascii="Times New Roman" w:eastAsia="Times New Roman" w:hAnsi="Times New Roman" w:cs="Times New Roman"/>
                <w:sz w:val="24"/>
                <w:szCs w:val="24"/>
                <w:lang w:eastAsia="ru-RU"/>
              </w:rPr>
              <w:t>е</w:t>
            </w:r>
            <w:r w:rsidRPr="00683A88">
              <w:rPr>
                <w:rFonts w:ascii="Times New Roman" w:eastAsia="Times New Roman" w:hAnsi="Times New Roman" w:cs="Times New Roman"/>
                <w:sz w:val="24"/>
                <w:szCs w:val="24"/>
                <w:lang w:eastAsia="ru-RU"/>
              </w:rPr>
              <w:t>ркин А.В</w:t>
            </w:r>
          </w:p>
          <w:p w:rsidR="001C7814" w:rsidRDefault="001C7814" w:rsidP="00A1309B">
            <w:pPr>
              <w:spacing w:after="0" w:line="240" w:lineRule="auto"/>
              <w:rPr>
                <w:rFonts w:ascii="Times New Roman" w:eastAsia="Times New Roman" w:hAnsi="Times New Roman" w:cs="Times New Roman"/>
                <w:sz w:val="24"/>
                <w:szCs w:val="24"/>
                <w:lang w:eastAsia="ru-RU"/>
              </w:rPr>
            </w:pPr>
          </w:p>
          <w:p w:rsidR="0017089D" w:rsidRDefault="0017089D"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Тонжеракова Е.Р.</w:t>
            </w:r>
          </w:p>
          <w:p w:rsidR="008C6020" w:rsidRPr="00683A88" w:rsidRDefault="008C6020" w:rsidP="00A1309B">
            <w:pPr>
              <w:spacing w:after="0" w:line="240" w:lineRule="auto"/>
              <w:rPr>
                <w:rFonts w:ascii="Times New Roman" w:eastAsia="Times New Roman" w:hAnsi="Times New Roman" w:cs="Times New Roman"/>
                <w:color w:val="FF0000"/>
                <w:sz w:val="24"/>
                <w:szCs w:val="24"/>
                <w:lang w:eastAsia="ru-RU"/>
              </w:rPr>
            </w:pPr>
          </w:p>
        </w:tc>
        <w:tc>
          <w:tcPr>
            <w:tcW w:w="1416" w:type="dxa"/>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color w:val="FF0000"/>
                <w:sz w:val="24"/>
                <w:szCs w:val="24"/>
                <w:lang w:eastAsia="ru-RU"/>
              </w:rPr>
            </w:pPr>
            <w:r w:rsidRPr="00683A88">
              <w:rPr>
                <w:rFonts w:ascii="Times New Roman" w:eastAsia="Times New Roman" w:hAnsi="Times New Roman" w:cs="Times New Roman"/>
                <w:color w:val="FF0000"/>
                <w:sz w:val="24"/>
                <w:szCs w:val="24"/>
                <w:lang w:eastAsia="ru-RU"/>
              </w:rPr>
              <w:t> </w:t>
            </w:r>
          </w:p>
        </w:tc>
      </w:tr>
      <w:tr w:rsidR="00683A88" w:rsidRPr="00683A88" w:rsidTr="00A1309B">
        <w:trPr>
          <w:trHeight w:val="575"/>
          <w:jc w:val="center"/>
        </w:trPr>
        <w:tc>
          <w:tcPr>
            <w:tcW w:w="623" w:type="dxa"/>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2</w:t>
            </w:r>
          </w:p>
        </w:tc>
        <w:tc>
          <w:tcPr>
            <w:tcW w:w="3431" w:type="dxa"/>
            <w:shd w:val="clear" w:color="auto" w:fill="auto"/>
            <w:vAlign w:val="center"/>
            <w:hideMark/>
          </w:tcPr>
          <w:p w:rsidR="00683A88" w:rsidRPr="00683A88" w:rsidRDefault="00683A88" w:rsidP="00A1309B">
            <w:pPr>
              <w:spacing w:after="0" w:line="240" w:lineRule="auto"/>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Экономический раздел</w:t>
            </w:r>
          </w:p>
        </w:tc>
        <w:tc>
          <w:tcPr>
            <w:tcW w:w="2507" w:type="dxa"/>
            <w:shd w:val="clear" w:color="auto" w:fill="auto"/>
            <w:vAlign w:val="center"/>
            <w:hideMark/>
          </w:tcPr>
          <w:p w:rsidR="00EE17C1" w:rsidRDefault="00EE17C1" w:rsidP="00A1309B">
            <w:pPr>
              <w:spacing w:after="0" w:line="240" w:lineRule="auto"/>
              <w:rPr>
                <w:rFonts w:ascii="Times New Roman" w:eastAsia="Times New Roman" w:hAnsi="Times New Roman" w:cs="Times New Roman"/>
                <w:sz w:val="24"/>
                <w:szCs w:val="24"/>
                <w:lang w:eastAsia="ru-RU"/>
              </w:rPr>
            </w:pPr>
          </w:p>
          <w:p w:rsidR="00EE17C1" w:rsidRDefault="004536DE"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Начальник экономического </w:t>
            </w:r>
          </w:p>
          <w:p w:rsidR="00683A88" w:rsidRDefault="00EE17C1"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w:t>
            </w:r>
            <w:r w:rsidR="004536DE">
              <w:rPr>
                <w:rFonts w:ascii="Times New Roman" w:eastAsia="Times New Roman" w:hAnsi="Times New Roman" w:cs="Times New Roman"/>
                <w:sz w:val="24"/>
                <w:szCs w:val="24"/>
                <w:lang w:eastAsia="ru-RU"/>
              </w:rPr>
              <w:t>тдела</w:t>
            </w:r>
          </w:p>
          <w:p w:rsidR="00EE17C1" w:rsidRPr="00683A88" w:rsidRDefault="00EE17C1" w:rsidP="00A1309B">
            <w:pPr>
              <w:spacing w:after="0" w:line="240" w:lineRule="auto"/>
              <w:rPr>
                <w:rFonts w:ascii="Times New Roman" w:eastAsia="Times New Roman" w:hAnsi="Times New Roman" w:cs="Times New Roman"/>
                <w:sz w:val="24"/>
                <w:szCs w:val="24"/>
                <w:lang w:eastAsia="ru-RU"/>
              </w:rPr>
            </w:pPr>
          </w:p>
        </w:tc>
        <w:tc>
          <w:tcPr>
            <w:tcW w:w="2228" w:type="dxa"/>
            <w:shd w:val="clear" w:color="auto" w:fill="auto"/>
            <w:vAlign w:val="center"/>
            <w:hideMark/>
          </w:tcPr>
          <w:p w:rsidR="00683A88" w:rsidRPr="00683A88" w:rsidRDefault="0017089D" w:rsidP="0017089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Томилина</w:t>
            </w:r>
            <w:r w:rsidR="00683A88" w:rsidRPr="00683A8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Т.Н</w:t>
            </w:r>
            <w:r w:rsidR="00683A88" w:rsidRPr="00683A88">
              <w:rPr>
                <w:rFonts w:ascii="Times New Roman" w:eastAsia="Times New Roman" w:hAnsi="Times New Roman" w:cs="Times New Roman"/>
                <w:sz w:val="24"/>
                <w:szCs w:val="24"/>
                <w:lang w:eastAsia="ru-RU"/>
              </w:rPr>
              <w:t>.</w:t>
            </w:r>
          </w:p>
        </w:tc>
        <w:tc>
          <w:tcPr>
            <w:tcW w:w="1416" w:type="dxa"/>
            <w:shd w:val="clear" w:color="auto" w:fill="auto"/>
            <w:vAlign w:val="center"/>
            <w:hideMark/>
          </w:tcPr>
          <w:p w:rsidR="00683A88" w:rsidRPr="00683A88" w:rsidRDefault="00683A88" w:rsidP="00A1309B">
            <w:pPr>
              <w:spacing w:after="0" w:line="240" w:lineRule="auto"/>
              <w:jc w:val="center"/>
              <w:rPr>
                <w:rFonts w:ascii="Times New Roman" w:eastAsia="Times New Roman" w:hAnsi="Times New Roman" w:cs="Times New Roman"/>
                <w:color w:val="FF0000"/>
                <w:sz w:val="24"/>
                <w:szCs w:val="24"/>
                <w:lang w:eastAsia="ru-RU"/>
              </w:rPr>
            </w:pPr>
            <w:r w:rsidRPr="00683A88">
              <w:rPr>
                <w:rFonts w:ascii="Times New Roman" w:eastAsia="Times New Roman" w:hAnsi="Times New Roman" w:cs="Times New Roman"/>
                <w:color w:val="FF0000"/>
                <w:sz w:val="24"/>
                <w:szCs w:val="24"/>
                <w:lang w:eastAsia="ru-RU"/>
              </w:rPr>
              <w:t> </w:t>
            </w:r>
          </w:p>
        </w:tc>
      </w:tr>
      <w:tr w:rsidR="00AC2305" w:rsidRPr="00683A88" w:rsidTr="00A1309B">
        <w:trPr>
          <w:trHeight w:val="575"/>
          <w:jc w:val="center"/>
        </w:trPr>
        <w:tc>
          <w:tcPr>
            <w:tcW w:w="623" w:type="dxa"/>
            <w:shd w:val="clear" w:color="auto" w:fill="auto"/>
            <w:vAlign w:val="center"/>
            <w:hideMark/>
          </w:tcPr>
          <w:p w:rsidR="00AC2305" w:rsidRPr="00683A88" w:rsidRDefault="00AC2305" w:rsidP="00A1309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3431" w:type="dxa"/>
            <w:shd w:val="clear" w:color="auto" w:fill="auto"/>
            <w:vAlign w:val="center"/>
            <w:hideMark/>
          </w:tcPr>
          <w:p w:rsidR="00AC2305" w:rsidRPr="00683A88" w:rsidRDefault="00AC2305"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Дорожная сеть и транспорт</w:t>
            </w:r>
          </w:p>
        </w:tc>
        <w:tc>
          <w:tcPr>
            <w:tcW w:w="2507" w:type="dxa"/>
            <w:shd w:val="clear" w:color="auto" w:fill="auto"/>
            <w:vAlign w:val="center"/>
            <w:hideMark/>
          </w:tcPr>
          <w:p w:rsidR="00AC2305" w:rsidRDefault="00AC2305"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Специалисты градостроители</w:t>
            </w:r>
          </w:p>
        </w:tc>
        <w:tc>
          <w:tcPr>
            <w:tcW w:w="2228" w:type="dxa"/>
            <w:shd w:val="clear" w:color="auto" w:fill="auto"/>
            <w:vAlign w:val="center"/>
            <w:hideMark/>
          </w:tcPr>
          <w:p w:rsidR="00AC2305" w:rsidRDefault="00AC2305" w:rsidP="0017089D">
            <w:pPr>
              <w:spacing w:after="0" w:line="240" w:lineRule="auto"/>
              <w:rPr>
                <w:rFonts w:ascii="Times New Roman" w:eastAsia="Times New Roman" w:hAnsi="Times New Roman" w:cs="Times New Roman"/>
                <w:sz w:val="24"/>
                <w:szCs w:val="24"/>
                <w:lang w:eastAsia="ru-RU"/>
              </w:rPr>
            </w:pPr>
          </w:p>
          <w:p w:rsidR="00AC2305" w:rsidRDefault="00AC2305" w:rsidP="0017089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Нестеркин А.В.</w:t>
            </w:r>
          </w:p>
          <w:p w:rsidR="00AC2305" w:rsidRDefault="00AC2305" w:rsidP="0017089D">
            <w:pPr>
              <w:spacing w:after="0" w:line="240" w:lineRule="auto"/>
              <w:rPr>
                <w:rFonts w:ascii="Times New Roman" w:eastAsia="Times New Roman" w:hAnsi="Times New Roman" w:cs="Times New Roman"/>
                <w:sz w:val="24"/>
                <w:szCs w:val="24"/>
                <w:lang w:eastAsia="ru-RU"/>
              </w:rPr>
            </w:pPr>
          </w:p>
          <w:p w:rsidR="00AC2305" w:rsidRDefault="00AC2305" w:rsidP="0017089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Тонжеракова Е.Р.</w:t>
            </w:r>
          </w:p>
          <w:p w:rsidR="00AC2305" w:rsidRDefault="00AC2305" w:rsidP="0017089D">
            <w:pPr>
              <w:spacing w:after="0" w:line="240" w:lineRule="auto"/>
              <w:rPr>
                <w:rFonts w:ascii="Times New Roman" w:eastAsia="Times New Roman" w:hAnsi="Times New Roman" w:cs="Times New Roman"/>
                <w:sz w:val="24"/>
                <w:szCs w:val="24"/>
                <w:lang w:eastAsia="ru-RU"/>
              </w:rPr>
            </w:pPr>
          </w:p>
        </w:tc>
        <w:tc>
          <w:tcPr>
            <w:tcW w:w="1416" w:type="dxa"/>
            <w:shd w:val="clear" w:color="auto" w:fill="auto"/>
            <w:vAlign w:val="center"/>
            <w:hideMark/>
          </w:tcPr>
          <w:p w:rsidR="00AC2305" w:rsidRPr="00683A88" w:rsidRDefault="00AC2305" w:rsidP="00A1309B">
            <w:pPr>
              <w:spacing w:after="0" w:line="240" w:lineRule="auto"/>
              <w:jc w:val="center"/>
              <w:rPr>
                <w:rFonts w:ascii="Times New Roman" w:eastAsia="Times New Roman" w:hAnsi="Times New Roman" w:cs="Times New Roman"/>
                <w:color w:val="FF0000"/>
                <w:sz w:val="24"/>
                <w:szCs w:val="24"/>
                <w:lang w:eastAsia="ru-RU"/>
              </w:rPr>
            </w:pPr>
          </w:p>
        </w:tc>
      </w:tr>
      <w:tr w:rsidR="00AC2305" w:rsidRPr="00683A88" w:rsidTr="00A1309B">
        <w:trPr>
          <w:trHeight w:val="575"/>
          <w:jc w:val="center"/>
        </w:trPr>
        <w:tc>
          <w:tcPr>
            <w:tcW w:w="623" w:type="dxa"/>
            <w:shd w:val="clear" w:color="auto" w:fill="auto"/>
            <w:vAlign w:val="center"/>
            <w:hideMark/>
          </w:tcPr>
          <w:p w:rsidR="00AC2305" w:rsidRPr="00683A88" w:rsidRDefault="00AC2305" w:rsidP="00A1309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3431" w:type="dxa"/>
            <w:shd w:val="clear" w:color="auto" w:fill="auto"/>
            <w:vAlign w:val="center"/>
            <w:hideMark/>
          </w:tcPr>
          <w:p w:rsidR="00AC2305" w:rsidRPr="00683A88" w:rsidRDefault="00AC2305"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Инженерная инфраструктура</w:t>
            </w:r>
          </w:p>
        </w:tc>
        <w:tc>
          <w:tcPr>
            <w:tcW w:w="2507" w:type="dxa"/>
            <w:shd w:val="clear" w:color="auto" w:fill="auto"/>
            <w:vAlign w:val="center"/>
            <w:hideMark/>
          </w:tcPr>
          <w:p w:rsidR="00EE17C1" w:rsidRDefault="00EE17C1" w:rsidP="00A1309B">
            <w:pPr>
              <w:spacing w:after="0" w:line="240" w:lineRule="auto"/>
              <w:rPr>
                <w:rFonts w:ascii="Times New Roman" w:eastAsia="Times New Roman" w:hAnsi="Times New Roman" w:cs="Times New Roman"/>
                <w:sz w:val="24"/>
                <w:szCs w:val="24"/>
                <w:lang w:eastAsia="ru-RU"/>
              </w:rPr>
            </w:pPr>
          </w:p>
          <w:p w:rsidR="00AC2305" w:rsidRDefault="00AC2305"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Начальник отдела инженерного обеспечения</w:t>
            </w:r>
          </w:p>
          <w:p w:rsidR="00EE17C1" w:rsidRDefault="00EE17C1" w:rsidP="00A1309B">
            <w:pPr>
              <w:spacing w:after="0" w:line="240" w:lineRule="auto"/>
              <w:rPr>
                <w:rFonts w:ascii="Times New Roman" w:eastAsia="Times New Roman" w:hAnsi="Times New Roman" w:cs="Times New Roman"/>
                <w:sz w:val="24"/>
                <w:szCs w:val="24"/>
                <w:lang w:eastAsia="ru-RU"/>
              </w:rPr>
            </w:pPr>
          </w:p>
        </w:tc>
        <w:tc>
          <w:tcPr>
            <w:tcW w:w="2228" w:type="dxa"/>
            <w:shd w:val="clear" w:color="auto" w:fill="auto"/>
            <w:vAlign w:val="center"/>
            <w:hideMark/>
          </w:tcPr>
          <w:p w:rsidR="00AC2305" w:rsidRDefault="00AC2305" w:rsidP="0017089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Трофимова Н. А.</w:t>
            </w:r>
          </w:p>
        </w:tc>
        <w:tc>
          <w:tcPr>
            <w:tcW w:w="1416" w:type="dxa"/>
            <w:shd w:val="clear" w:color="auto" w:fill="auto"/>
            <w:vAlign w:val="center"/>
            <w:hideMark/>
          </w:tcPr>
          <w:p w:rsidR="00AC2305" w:rsidRPr="00683A88" w:rsidRDefault="00AC2305" w:rsidP="00A1309B">
            <w:pPr>
              <w:spacing w:after="0" w:line="240" w:lineRule="auto"/>
              <w:jc w:val="center"/>
              <w:rPr>
                <w:rFonts w:ascii="Times New Roman" w:eastAsia="Times New Roman" w:hAnsi="Times New Roman" w:cs="Times New Roman"/>
                <w:color w:val="FF0000"/>
                <w:sz w:val="24"/>
                <w:szCs w:val="24"/>
                <w:lang w:eastAsia="ru-RU"/>
              </w:rPr>
            </w:pPr>
          </w:p>
        </w:tc>
      </w:tr>
      <w:tr w:rsidR="00AC2305" w:rsidRPr="00683A88" w:rsidTr="00A1309B">
        <w:trPr>
          <w:trHeight w:val="575"/>
          <w:jc w:val="center"/>
        </w:trPr>
        <w:tc>
          <w:tcPr>
            <w:tcW w:w="623" w:type="dxa"/>
            <w:shd w:val="clear" w:color="auto" w:fill="auto"/>
            <w:vAlign w:val="center"/>
            <w:hideMark/>
          </w:tcPr>
          <w:p w:rsidR="00AC2305" w:rsidRPr="00683A88" w:rsidRDefault="00AC2305" w:rsidP="00EE17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3431" w:type="dxa"/>
            <w:shd w:val="clear" w:color="auto" w:fill="auto"/>
            <w:vAlign w:val="center"/>
            <w:hideMark/>
          </w:tcPr>
          <w:p w:rsidR="00AC2305" w:rsidRPr="00683A88" w:rsidRDefault="00AC2305" w:rsidP="007056DF">
            <w:pPr>
              <w:spacing w:after="0" w:line="240" w:lineRule="auto"/>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Инженерно-технологические мероприятия по ГО</w:t>
            </w:r>
            <w:r>
              <w:rPr>
                <w:rFonts w:ascii="Times New Roman" w:eastAsia="Times New Roman" w:hAnsi="Times New Roman" w:cs="Times New Roman"/>
                <w:sz w:val="24"/>
                <w:szCs w:val="24"/>
                <w:lang w:eastAsia="ru-RU"/>
              </w:rPr>
              <w:t xml:space="preserve"> и ЧС</w:t>
            </w:r>
          </w:p>
        </w:tc>
        <w:tc>
          <w:tcPr>
            <w:tcW w:w="2507" w:type="dxa"/>
            <w:shd w:val="clear" w:color="auto" w:fill="auto"/>
            <w:vAlign w:val="center"/>
            <w:hideMark/>
          </w:tcPr>
          <w:p w:rsidR="00EE17C1" w:rsidRDefault="00EE17C1" w:rsidP="00A1309B">
            <w:pPr>
              <w:spacing w:after="0" w:line="240" w:lineRule="auto"/>
              <w:rPr>
                <w:rFonts w:ascii="Times New Roman" w:eastAsia="Times New Roman" w:hAnsi="Times New Roman" w:cs="Times New Roman"/>
                <w:sz w:val="24"/>
                <w:szCs w:val="24"/>
                <w:lang w:eastAsia="ru-RU"/>
              </w:rPr>
            </w:pPr>
          </w:p>
          <w:p w:rsidR="00EE17C1" w:rsidRDefault="00AC2305"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Специалист по ГО и </w:t>
            </w:r>
          </w:p>
          <w:p w:rsidR="00AC2305" w:rsidRDefault="00AC2305"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ЧС</w:t>
            </w:r>
          </w:p>
          <w:p w:rsidR="00EE17C1" w:rsidRDefault="00EE17C1" w:rsidP="00A1309B">
            <w:pPr>
              <w:spacing w:after="0" w:line="240" w:lineRule="auto"/>
              <w:rPr>
                <w:rFonts w:ascii="Times New Roman" w:eastAsia="Times New Roman" w:hAnsi="Times New Roman" w:cs="Times New Roman"/>
                <w:sz w:val="24"/>
                <w:szCs w:val="24"/>
                <w:lang w:eastAsia="ru-RU"/>
              </w:rPr>
            </w:pPr>
          </w:p>
        </w:tc>
        <w:tc>
          <w:tcPr>
            <w:tcW w:w="2228" w:type="dxa"/>
            <w:shd w:val="clear" w:color="auto" w:fill="auto"/>
            <w:vAlign w:val="center"/>
            <w:hideMark/>
          </w:tcPr>
          <w:p w:rsidR="00AC2305" w:rsidRPr="000B6617" w:rsidRDefault="00AC2305" w:rsidP="0017089D">
            <w:pPr>
              <w:spacing w:after="0" w:line="240" w:lineRule="auto"/>
              <w:rPr>
                <w:rFonts w:ascii="Times New Roman" w:eastAsia="Times New Roman" w:hAnsi="Times New Roman" w:cs="Times New Roman"/>
                <w:sz w:val="24"/>
                <w:szCs w:val="24"/>
                <w:lang w:eastAsia="ru-RU"/>
              </w:rPr>
            </w:pPr>
            <w:r w:rsidRPr="000B6617">
              <w:rPr>
                <w:rFonts w:ascii="Times New Roman" w:eastAsia="Times New Roman" w:hAnsi="Times New Roman" w:cs="Times New Roman"/>
                <w:sz w:val="24"/>
                <w:szCs w:val="24"/>
                <w:lang w:eastAsia="ru-RU"/>
              </w:rPr>
              <w:t>Удалова И. А.</w:t>
            </w:r>
          </w:p>
        </w:tc>
        <w:tc>
          <w:tcPr>
            <w:tcW w:w="1416" w:type="dxa"/>
            <w:shd w:val="clear" w:color="auto" w:fill="auto"/>
            <w:vAlign w:val="center"/>
            <w:hideMark/>
          </w:tcPr>
          <w:p w:rsidR="00AC2305" w:rsidRPr="00683A88" w:rsidRDefault="00AC2305" w:rsidP="00A1309B">
            <w:pPr>
              <w:spacing w:after="0" w:line="240" w:lineRule="auto"/>
              <w:jc w:val="center"/>
              <w:rPr>
                <w:rFonts w:ascii="Times New Roman" w:eastAsia="Times New Roman" w:hAnsi="Times New Roman" w:cs="Times New Roman"/>
                <w:color w:val="FF0000"/>
                <w:sz w:val="24"/>
                <w:szCs w:val="24"/>
                <w:lang w:eastAsia="ru-RU"/>
              </w:rPr>
            </w:pPr>
          </w:p>
        </w:tc>
      </w:tr>
      <w:tr w:rsidR="00EE17C1" w:rsidRPr="00683A88" w:rsidTr="00A1309B">
        <w:trPr>
          <w:trHeight w:val="575"/>
          <w:jc w:val="center"/>
        </w:trPr>
        <w:tc>
          <w:tcPr>
            <w:tcW w:w="623" w:type="dxa"/>
            <w:shd w:val="clear" w:color="auto" w:fill="auto"/>
            <w:vAlign w:val="center"/>
            <w:hideMark/>
          </w:tcPr>
          <w:p w:rsidR="00EE17C1" w:rsidRPr="000B6617" w:rsidRDefault="00EE17C1" w:rsidP="00EE17C1">
            <w:pPr>
              <w:spacing w:after="0" w:line="240" w:lineRule="auto"/>
              <w:jc w:val="center"/>
              <w:rPr>
                <w:rFonts w:ascii="Times New Roman" w:eastAsia="Times New Roman" w:hAnsi="Times New Roman" w:cs="Times New Roman"/>
                <w:sz w:val="24"/>
                <w:szCs w:val="24"/>
                <w:lang w:eastAsia="ru-RU"/>
              </w:rPr>
            </w:pPr>
            <w:r w:rsidRPr="000B6617">
              <w:rPr>
                <w:rFonts w:ascii="Times New Roman" w:eastAsia="Times New Roman" w:hAnsi="Times New Roman" w:cs="Times New Roman"/>
                <w:sz w:val="24"/>
                <w:szCs w:val="24"/>
                <w:lang w:eastAsia="ru-RU"/>
              </w:rPr>
              <w:t>6</w:t>
            </w:r>
          </w:p>
        </w:tc>
        <w:tc>
          <w:tcPr>
            <w:tcW w:w="3431" w:type="dxa"/>
            <w:shd w:val="clear" w:color="auto" w:fill="auto"/>
            <w:vAlign w:val="center"/>
            <w:hideMark/>
          </w:tcPr>
          <w:p w:rsidR="00EE17C1" w:rsidRPr="000B6617" w:rsidRDefault="00EE17C1" w:rsidP="007056DF">
            <w:pPr>
              <w:spacing w:after="0" w:line="240" w:lineRule="auto"/>
              <w:rPr>
                <w:rFonts w:ascii="Times New Roman" w:eastAsia="Times New Roman" w:hAnsi="Times New Roman" w:cs="Times New Roman"/>
                <w:sz w:val="24"/>
                <w:szCs w:val="24"/>
                <w:lang w:eastAsia="ru-RU"/>
              </w:rPr>
            </w:pPr>
            <w:r w:rsidRPr="000B6617">
              <w:rPr>
                <w:rFonts w:ascii="Times New Roman" w:eastAsia="Times New Roman" w:hAnsi="Times New Roman" w:cs="Times New Roman"/>
                <w:sz w:val="24"/>
                <w:szCs w:val="24"/>
                <w:lang w:eastAsia="ru-RU"/>
              </w:rPr>
              <w:t>Охрана окружающей среды</w:t>
            </w:r>
          </w:p>
        </w:tc>
        <w:tc>
          <w:tcPr>
            <w:tcW w:w="2507" w:type="dxa"/>
            <w:shd w:val="clear" w:color="auto" w:fill="auto"/>
            <w:vAlign w:val="center"/>
            <w:hideMark/>
          </w:tcPr>
          <w:p w:rsidR="00EE17C1" w:rsidRPr="00EA0F16" w:rsidRDefault="00EA0F16" w:rsidP="00EA0F1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Специалист- эколог</w:t>
            </w:r>
          </w:p>
        </w:tc>
        <w:tc>
          <w:tcPr>
            <w:tcW w:w="2228" w:type="dxa"/>
            <w:shd w:val="clear" w:color="auto" w:fill="auto"/>
            <w:vAlign w:val="center"/>
            <w:hideMark/>
          </w:tcPr>
          <w:p w:rsidR="00EE17C1" w:rsidRPr="000B6617" w:rsidRDefault="0020348A" w:rsidP="0017089D">
            <w:pPr>
              <w:spacing w:after="0" w:line="240" w:lineRule="auto"/>
              <w:rPr>
                <w:rFonts w:ascii="Times New Roman" w:eastAsia="Times New Roman" w:hAnsi="Times New Roman" w:cs="Times New Roman"/>
                <w:sz w:val="24"/>
                <w:szCs w:val="24"/>
                <w:lang w:eastAsia="ru-RU"/>
              </w:rPr>
            </w:pPr>
            <w:r w:rsidRPr="000B6617">
              <w:rPr>
                <w:rFonts w:ascii="Times New Roman" w:eastAsia="Times New Roman" w:hAnsi="Times New Roman" w:cs="Times New Roman"/>
                <w:sz w:val="24"/>
                <w:szCs w:val="24"/>
                <w:lang w:eastAsia="ru-RU"/>
              </w:rPr>
              <w:t>Шабалтас В.М.</w:t>
            </w:r>
          </w:p>
        </w:tc>
        <w:tc>
          <w:tcPr>
            <w:tcW w:w="1416" w:type="dxa"/>
            <w:shd w:val="clear" w:color="auto" w:fill="auto"/>
            <w:vAlign w:val="center"/>
            <w:hideMark/>
          </w:tcPr>
          <w:p w:rsidR="00EE17C1" w:rsidRPr="00683A88" w:rsidRDefault="00EE17C1" w:rsidP="00A1309B">
            <w:pPr>
              <w:spacing w:after="0" w:line="240" w:lineRule="auto"/>
              <w:jc w:val="center"/>
              <w:rPr>
                <w:rFonts w:ascii="Times New Roman" w:eastAsia="Times New Roman" w:hAnsi="Times New Roman" w:cs="Times New Roman"/>
                <w:color w:val="FF0000"/>
                <w:sz w:val="24"/>
                <w:szCs w:val="24"/>
                <w:lang w:eastAsia="ru-RU"/>
              </w:rPr>
            </w:pPr>
          </w:p>
        </w:tc>
      </w:tr>
      <w:tr w:rsidR="00AC2305" w:rsidRPr="00683A88" w:rsidTr="00A1309B">
        <w:trPr>
          <w:trHeight w:val="757"/>
          <w:jc w:val="center"/>
        </w:trPr>
        <w:tc>
          <w:tcPr>
            <w:tcW w:w="623" w:type="dxa"/>
            <w:vAlign w:val="center"/>
            <w:hideMark/>
          </w:tcPr>
          <w:p w:rsidR="00AC2305" w:rsidRPr="00683A88" w:rsidRDefault="00EE17C1" w:rsidP="00EE17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p w:rsidR="00AC2305" w:rsidRPr="00683A88" w:rsidRDefault="00AC2305" w:rsidP="00EE17C1">
            <w:pPr>
              <w:spacing w:after="0" w:line="240" w:lineRule="auto"/>
              <w:jc w:val="center"/>
              <w:rPr>
                <w:rFonts w:ascii="Times New Roman" w:eastAsia="Times New Roman" w:hAnsi="Times New Roman" w:cs="Times New Roman"/>
                <w:sz w:val="24"/>
                <w:szCs w:val="24"/>
                <w:lang w:eastAsia="ru-RU"/>
              </w:rPr>
            </w:pPr>
          </w:p>
        </w:tc>
        <w:tc>
          <w:tcPr>
            <w:tcW w:w="3431" w:type="dxa"/>
            <w:vAlign w:val="center"/>
            <w:hideMark/>
          </w:tcPr>
          <w:p w:rsidR="00AC2305" w:rsidRPr="00683A88" w:rsidRDefault="00AC2305" w:rsidP="00A1309B">
            <w:pPr>
              <w:spacing w:after="0" w:line="240" w:lineRule="auto"/>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Графическое оформление проекта</w:t>
            </w:r>
          </w:p>
          <w:p w:rsidR="00AC2305" w:rsidRPr="00683A88" w:rsidRDefault="00AC2305" w:rsidP="00A1309B">
            <w:pPr>
              <w:spacing w:after="0" w:line="240" w:lineRule="auto"/>
              <w:rPr>
                <w:rFonts w:ascii="Times New Roman" w:eastAsia="Times New Roman" w:hAnsi="Times New Roman" w:cs="Times New Roman"/>
                <w:sz w:val="24"/>
                <w:szCs w:val="24"/>
                <w:lang w:eastAsia="ru-RU"/>
              </w:rPr>
            </w:pPr>
          </w:p>
        </w:tc>
        <w:tc>
          <w:tcPr>
            <w:tcW w:w="2507" w:type="dxa"/>
            <w:shd w:val="clear" w:color="auto" w:fill="auto"/>
            <w:vAlign w:val="center"/>
            <w:hideMark/>
          </w:tcPr>
          <w:p w:rsidR="00AC2305" w:rsidRPr="00683A88" w:rsidRDefault="00AC2305"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Специалисты градостроители</w:t>
            </w:r>
          </w:p>
        </w:tc>
        <w:tc>
          <w:tcPr>
            <w:tcW w:w="2228" w:type="dxa"/>
            <w:shd w:val="clear" w:color="auto" w:fill="auto"/>
            <w:vAlign w:val="center"/>
            <w:hideMark/>
          </w:tcPr>
          <w:p w:rsidR="00AC2305" w:rsidRPr="00683A88" w:rsidRDefault="00AC2305" w:rsidP="00A1309B">
            <w:pPr>
              <w:spacing w:after="0" w:line="240" w:lineRule="auto"/>
              <w:rPr>
                <w:rFonts w:ascii="Times New Roman" w:eastAsia="Times New Roman" w:hAnsi="Times New Roman" w:cs="Times New Roman"/>
                <w:sz w:val="24"/>
                <w:szCs w:val="24"/>
                <w:lang w:eastAsia="ru-RU"/>
              </w:rPr>
            </w:pPr>
          </w:p>
          <w:p w:rsidR="00AC2305" w:rsidRDefault="00AC2305" w:rsidP="00A1309B">
            <w:pPr>
              <w:spacing w:after="0" w:line="240" w:lineRule="auto"/>
              <w:rPr>
                <w:rFonts w:ascii="Times New Roman" w:eastAsia="Times New Roman" w:hAnsi="Times New Roman" w:cs="Times New Roman"/>
                <w:sz w:val="24"/>
                <w:szCs w:val="24"/>
                <w:lang w:eastAsia="ru-RU"/>
              </w:rPr>
            </w:pPr>
            <w:r w:rsidRPr="00683A88">
              <w:rPr>
                <w:rFonts w:ascii="Times New Roman" w:eastAsia="Times New Roman" w:hAnsi="Times New Roman" w:cs="Times New Roman"/>
                <w:sz w:val="24"/>
                <w:szCs w:val="24"/>
                <w:lang w:eastAsia="ru-RU"/>
              </w:rPr>
              <w:t>Нестеркин А.В</w:t>
            </w:r>
            <w:r>
              <w:rPr>
                <w:rFonts w:ascii="Times New Roman" w:eastAsia="Times New Roman" w:hAnsi="Times New Roman" w:cs="Times New Roman"/>
                <w:sz w:val="24"/>
                <w:szCs w:val="24"/>
                <w:lang w:eastAsia="ru-RU"/>
              </w:rPr>
              <w:t>.</w:t>
            </w:r>
          </w:p>
          <w:p w:rsidR="00AC2305" w:rsidRDefault="00AC2305" w:rsidP="00A1309B">
            <w:pPr>
              <w:spacing w:after="0" w:line="240" w:lineRule="auto"/>
              <w:rPr>
                <w:rFonts w:ascii="Times New Roman" w:eastAsia="Times New Roman" w:hAnsi="Times New Roman" w:cs="Times New Roman"/>
                <w:sz w:val="24"/>
                <w:szCs w:val="24"/>
                <w:lang w:eastAsia="ru-RU"/>
              </w:rPr>
            </w:pPr>
          </w:p>
          <w:p w:rsidR="00AC2305" w:rsidRDefault="00AC2305"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Тонжеракова Е.Р.</w:t>
            </w:r>
          </w:p>
          <w:p w:rsidR="00AC2305" w:rsidRDefault="00AC2305" w:rsidP="00A1309B">
            <w:pPr>
              <w:spacing w:after="0" w:line="240" w:lineRule="auto"/>
              <w:rPr>
                <w:rFonts w:ascii="Times New Roman" w:eastAsia="Times New Roman" w:hAnsi="Times New Roman" w:cs="Times New Roman"/>
                <w:sz w:val="24"/>
                <w:szCs w:val="24"/>
                <w:lang w:eastAsia="ru-RU"/>
              </w:rPr>
            </w:pPr>
          </w:p>
          <w:p w:rsidR="00AC2305" w:rsidRPr="00683A88" w:rsidRDefault="00AC2305" w:rsidP="00A1309B">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Швецова Т.А.</w:t>
            </w:r>
          </w:p>
          <w:p w:rsidR="00AC2305" w:rsidRPr="00683A88" w:rsidRDefault="00AC2305" w:rsidP="00A1309B">
            <w:pPr>
              <w:spacing w:after="0" w:line="240" w:lineRule="auto"/>
              <w:rPr>
                <w:rFonts w:ascii="Times New Roman" w:eastAsia="Times New Roman" w:hAnsi="Times New Roman" w:cs="Times New Roman"/>
                <w:sz w:val="24"/>
                <w:szCs w:val="24"/>
                <w:lang w:eastAsia="ru-RU"/>
              </w:rPr>
            </w:pPr>
          </w:p>
        </w:tc>
        <w:tc>
          <w:tcPr>
            <w:tcW w:w="1416" w:type="dxa"/>
            <w:shd w:val="clear" w:color="auto" w:fill="auto"/>
            <w:vAlign w:val="center"/>
            <w:hideMark/>
          </w:tcPr>
          <w:p w:rsidR="00AC2305" w:rsidRPr="00683A88" w:rsidRDefault="00AC2305" w:rsidP="00A1309B">
            <w:pPr>
              <w:spacing w:after="0" w:line="240" w:lineRule="auto"/>
              <w:jc w:val="center"/>
              <w:rPr>
                <w:rFonts w:ascii="Times New Roman" w:eastAsia="Times New Roman" w:hAnsi="Times New Roman" w:cs="Times New Roman"/>
                <w:color w:val="FF0000"/>
                <w:sz w:val="24"/>
                <w:szCs w:val="24"/>
                <w:lang w:eastAsia="ru-RU"/>
              </w:rPr>
            </w:pPr>
            <w:r w:rsidRPr="00683A88">
              <w:rPr>
                <w:rFonts w:ascii="Times New Roman" w:eastAsia="Times New Roman" w:hAnsi="Times New Roman" w:cs="Times New Roman"/>
                <w:color w:val="FF0000"/>
                <w:sz w:val="24"/>
                <w:szCs w:val="24"/>
                <w:lang w:eastAsia="ru-RU"/>
              </w:rPr>
              <w:t> </w:t>
            </w:r>
          </w:p>
        </w:tc>
      </w:tr>
    </w:tbl>
    <w:p w:rsidR="008C6020" w:rsidRDefault="008C6020" w:rsidP="00B64763">
      <w:pPr>
        <w:spacing w:after="0" w:line="240" w:lineRule="auto"/>
        <w:jc w:val="center"/>
        <w:rPr>
          <w:rFonts w:ascii="Times New Roman" w:hAnsi="Times New Roman" w:cs="Times New Roman"/>
          <w:b/>
          <w:sz w:val="28"/>
          <w:szCs w:val="28"/>
        </w:rPr>
        <w:sectPr w:rsidR="008C6020" w:rsidSect="00625941">
          <w:pgSz w:w="11906" w:h="16838"/>
          <w:pgMar w:top="1134" w:right="566" w:bottom="1134" w:left="1418" w:header="708" w:footer="708" w:gutter="0"/>
          <w:cols w:space="708"/>
          <w:titlePg/>
          <w:docGrid w:linePitch="360"/>
        </w:sect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053048" w:rsidP="00053048">
      <w:pPr>
        <w:tabs>
          <w:tab w:val="left" w:pos="2932"/>
        </w:tabs>
        <w:spacing w:after="0" w:line="240" w:lineRule="auto"/>
        <w:rPr>
          <w:rFonts w:ascii="Times New Roman" w:hAnsi="Times New Roman" w:cs="Times New Roman"/>
          <w:b/>
          <w:sz w:val="28"/>
          <w:szCs w:val="28"/>
        </w:rPr>
      </w:pPr>
      <w:r>
        <w:rPr>
          <w:rFonts w:ascii="Times New Roman" w:hAnsi="Times New Roman" w:cs="Times New Roman"/>
          <w:b/>
          <w:sz w:val="28"/>
          <w:szCs w:val="28"/>
        </w:rPr>
        <w:tab/>
      </w: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8C6020" w:rsidRDefault="008C6020" w:rsidP="00B64763">
      <w:pPr>
        <w:spacing w:after="0" w:line="240" w:lineRule="auto"/>
        <w:jc w:val="center"/>
        <w:rPr>
          <w:rFonts w:ascii="Times New Roman" w:hAnsi="Times New Roman" w:cs="Times New Roman"/>
          <w:b/>
          <w:sz w:val="28"/>
          <w:szCs w:val="28"/>
        </w:rPr>
      </w:pPr>
    </w:p>
    <w:p w:rsidR="00683A88" w:rsidRPr="008C6020" w:rsidRDefault="008C6020" w:rsidP="008C6020">
      <w:pPr>
        <w:spacing w:after="0" w:line="240" w:lineRule="auto"/>
        <w:jc w:val="center"/>
        <w:rPr>
          <w:rFonts w:ascii="Times New Roman" w:hAnsi="Times New Roman" w:cs="Times New Roman"/>
          <w:b/>
          <w:sz w:val="40"/>
          <w:szCs w:val="40"/>
        </w:rPr>
        <w:sectPr w:rsidR="00683A88" w:rsidRPr="008C6020" w:rsidSect="00FC63F1">
          <w:pgSz w:w="11906" w:h="16838"/>
          <w:pgMar w:top="1134" w:right="566" w:bottom="1276" w:left="1418" w:header="425" w:footer="425" w:gutter="0"/>
          <w:pgNumType w:start="1"/>
          <w:cols w:space="708"/>
          <w:titlePg/>
          <w:docGrid w:linePitch="360"/>
        </w:sectPr>
      </w:pPr>
      <w:r>
        <w:rPr>
          <w:rFonts w:ascii="Times New Roman" w:hAnsi="Times New Roman" w:cs="Times New Roman"/>
          <w:b/>
          <w:sz w:val="40"/>
          <w:szCs w:val="40"/>
        </w:rPr>
        <w:t>ПОЯСНИТЕЛЬНАЯ ЗАПИСКА</w:t>
      </w:r>
    </w:p>
    <w:p w:rsidR="00B64763" w:rsidRPr="00A85735" w:rsidRDefault="00F40F33" w:rsidP="00B64763">
      <w:pPr>
        <w:spacing w:after="0" w:line="240" w:lineRule="auto"/>
        <w:jc w:val="center"/>
        <w:rPr>
          <w:rFonts w:ascii="Times New Roman" w:hAnsi="Times New Roman" w:cs="Times New Roman"/>
          <w:b/>
          <w:sz w:val="28"/>
          <w:szCs w:val="28"/>
        </w:rPr>
      </w:pPr>
      <w:r w:rsidRPr="00A85735">
        <w:rPr>
          <w:rFonts w:ascii="Times New Roman" w:hAnsi="Times New Roman" w:cs="Times New Roman"/>
          <w:b/>
          <w:sz w:val="28"/>
          <w:szCs w:val="28"/>
        </w:rPr>
        <w:lastRenderedPageBreak/>
        <w:t>СОДЕРЖАНИЕ</w:t>
      </w:r>
    </w:p>
    <w:p w:rsidR="00621AF4" w:rsidRPr="00A85735" w:rsidRDefault="00621AF4" w:rsidP="00B64763">
      <w:pPr>
        <w:spacing w:after="0" w:line="240" w:lineRule="auto"/>
        <w:jc w:val="center"/>
        <w:rPr>
          <w:rFonts w:ascii="Times New Roman" w:hAnsi="Times New Roman" w:cs="Times New Roman"/>
          <w:b/>
          <w:sz w:val="28"/>
          <w:szCs w:val="28"/>
        </w:rPr>
      </w:pPr>
    </w:p>
    <w:p w:rsidR="00B64763" w:rsidRPr="00A85735" w:rsidRDefault="00B64763" w:rsidP="00B64763">
      <w:pPr>
        <w:tabs>
          <w:tab w:val="right" w:leader="dot" w:pos="9781"/>
        </w:tabs>
        <w:spacing w:after="0" w:line="240" w:lineRule="auto"/>
        <w:jc w:val="both"/>
        <w:rPr>
          <w:rFonts w:ascii="Times New Roman" w:hAnsi="Times New Roman" w:cs="Times New Roman"/>
          <w:sz w:val="28"/>
          <w:szCs w:val="28"/>
        </w:rPr>
      </w:pPr>
      <w:r w:rsidRPr="00A85735">
        <w:rPr>
          <w:rFonts w:ascii="Times New Roman" w:hAnsi="Times New Roman" w:cs="Times New Roman"/>
          <w:sz w:val="28"/>
          <w:szCs w:val="28"/>
        </w:rPr>
        <w:t xml:space="preserve">01 </w:t>
      </w:r>
      <w:r w:rsidR="003C3653" w:rsidRPr="00A85735">
        <w:rPr>
          <w:rFonts w:ascii="Times New Roman" w:hAnsi="Times New Roman" w:cs="Times New Roman"/>
          <w:sz w:val="28"/>
          <w:szCs w:val="28"/>
        </w:rPr>
        <w:t xml:space="preserve"> </w:t>
      </w:r>
      <w:r w:rsidRPr="00A85735">
        <w:rPr>
          <w:rFonts w:ascii="Times New Roman" w:hAnsi="Times New Roman" w:cs="Times New Roman"/>
          <w:sz w:val="28"/>
          <w:szCs w:val="28"/>
        </w:rPr>
        <w:t xml:space="preserve">Состав проекта </w:t>
      </w:r>
    </w:p>
    <w:p w:rsidR="00B64763" w:rsidRPr="00A85735" w:rsidRDefault="00B64763" w:rsidP="00B64763">
      <w:pPr>
        <w:tabs>
          <w:tab w:val="right" w:leader="dot" w:pos="9781"/>
        </w:tabs>
        <w:spacing w:after="0" w:line="240" w:lineRule="auto"/>
        <w:jc w:val="both"/>
        <w:rPr>
          <w:rFonts w:ascii="Times New Roman" w:hAnsi="Times New Roman" w:cs="Times New Roman"/>
          <w:sz w:val="28"/>
          <w:szCs w:val="28"/>
        </w:rPr>
      </w:pPr>
      <w:r w:rsidRPr="00A85735">
        <w:rPr>
          <w:rFonts w:ascii="Times New Roman" w:hAnsi="Times New Roman" w:cs="Times New Roman"/>
          <w:sz w:val="28"/>
          <w:szCs w:val="28"/>
        </w:rPr>
        <w:t xml:space="preserve">02 </w:t>
      </w:r>
      <w:r w:rsidR="003C3653" w:rsidRPr="00A85735">
        <w:rPr>
          <w:rFonts w:ascii="Times New Roman" w:hAnsi="Times New Roman" w:cs="Times New Roman"/>
          <w:sz w:val="28"/>
          <w:szCs w:val="28"/>
        </w:rPr>
        <w:t xml:space="preserve"> </w:t>
      </w:r>
      <w:r w:rsidRPr="00A85735">
        <w:rPr>
          <w:rFonts w:ascii="Times New Roman" w:hAnsi="Times New Roman" w:cs="Times New Roman"/>
          <w:sz w:val="28"/>
          <w:szCs w:val="28"/>
        </w:rPr>
        <w:t>Список основных исполнителей</w:t>
      </w:r>
    </w:p>
    <w:p w:rsidR="00B64763" w:rsidRPr="00A85735" w:rsidRDefault="00B64763" w:rsidP="00621AF4">
      <w:pPr>
        <w:tabs>
          <w:tab w:val="right" w:leader="dot" w:pos="9781"/>
        </w:tabs>
        <w:spacing w:after="0" w:line="240" w:lineRule="auto"/>
        <w:jc w:val="center"/>
        <w:rPr>
          <w:rFonts w:ascii="Times New Roman" w:hAnsi="Times New Roman" w:cs="Times New Roman"/>
          <w:b/>
          <w:sz w:val="28"/>
          <w:szCs w:val="28"/>
        </w:rPr>
      </w:pPr>
    </w:p>
    <w:p w:rsidR="00621AF4" w:rsidRPr="00A85735" w:rsidRDefault="00F40F33" w:rsidP="00621AF4">
      <w:pPr>
        <w:tabs>
          <w:tab w:val="right" w:leader="dot" w:pos="9781"/>
        </w:tabs>
        <w:spacing w:after="0" w:line="240" w:lineRule="auto"/>
        <w:jc w:val="center"/>
        <w:rPr>
          <w:rFonts w:ascii="Times New Roman" w:hAnsi="Times New Roman" w:cs="Times New Roman"/>
          <w:b/>
          <w:sz w:val="28"/>
          <w:szCs w:val="28"/>
        </w:rPr>
      </w:pPr>
      <w:r w:rsidRPr="00A85735">
        <w:rPr>
          <w:rFonts w:ascii="Times New Roman" w:hAnsi="Times New Roman" w:cs="Times New Roman"/>
          <w:b/>
          <w:sz w:val="28"/>
          <w:szCs w:val="28"/>
        </w:rPr>
        <w:t>ПОЯСНИТЕЛЬНАЯ ЗАПИСКА</w:t>
      </w:r>
    </w:p>
    <w:p w:rsidR="00643887" w:rsidRPr="00A85735" w:rsidRDefault="00643887" w:rsidP="00621AF4">
      <w:pPr>
        <w:tabs>
          <w:tab w:val="right" w:leader="dot" w:pos="9781"/>
        </w:tabs>
        <w:spacing w:after="0" w:line="240" w:lineRule="auto"/>
        <w:jc w:val="center"/>
        <w:rPr>
          <w:rFonts w:ascii="Times New Roman" w:hAnsi="Times New Roman" w:cs="Times New Roman"/>
          <w:b/>
          <w:sz w:val="28"/>
          <w:szCs w:val="28"/>
        </w:rPr>
      </w:pPr>
    </w:p>
    <w:p w:rsidR="00643887" w:rsidRPr="00A85735" w:rsidRDefault="008B6081" w:rsidP="00153440">
      <w:pPr>
        <w:pStyle w:val="a3"/>
        <w:numPr>
          <w:ilvl w:val="0"/>
          <w:numId w:val="3"/>
        </w:numPr>
        <w:tabs>
          <w:tab w:val="right" w:leader="dot" w:pos="9781"/>
        </w:tabs>
        <w:spacing w:after="0" w:line="240" w:lineRule="auto"/>
        <w:ind w:left="284" w:right="397"/>
        <w:jc w:val="both"/>
        <w:rPr>
          <w:rFonts w:ascii="Times New Roman" w:hAnsi="Times New Roman" w:cs="Times New Roman"/>
          <w:sz w:val="28"/>
          <w:szCs w:val="28"/>
        </w:rPr>
      </w:pPr>
      <w:r w:rsidRPr="00A85735">
        <w:rPr>
          <w:rFonts w:ascii="Times New Roman" w:hAnsi="Times New Roman" w:cs="Times New Roman"/>
          <w:sz w:val="28"/>
          <w:szCs w:val="28"/>
        </w:rPr>
        <w:t>ВВЕДЕНИЕ</w:t>
      </w:r>
      <w:r w:rsidR="00643887" w:rsidRPr="00A85735">
        <w:rPr>
          <w:rFonts w:ascii="Times New Roman" w:hAnsi="Times New Roman" w:cs="Times New Roman"/>
          <w:sz w:val="28"/>
          <w:szCs w:val="28"/>
        </w:rPr>
        <w:tab/>
      </w:r>
      <w:r w:rsidR="009C4C3F" w:rsidRPr="00A85735">
        <w:rPr>
          <w:rFonts w:ascii="Times New Roman" w:hAnsi="Times New Roman" w:cs="Times New Roman"/>
          <w:sz w:val="28"/>
          <w:szCs w:val="28"/>
        </w:rPr>
        <w:t>5</w:t>
      </w:r>
    </w:p>
    <w:p w:rsidR="00C71F2B" w:rsidRPr="00A85735" w:rsidRDefault="00C71F2B" w:rsidP="00054FA2">
      <w:pPr>
        <w:tabs>
          <w:tab w:val="right" w:leader="dot" w:pos="9781"/>
        </w:tabs>
        <w:spacing w:after="0" w:line="240" w:lineRule="auto"/>
        <w:ind w:left="284" w:right="397"/>
        <w:jc w:val="both"/>
        <w:rPr>
          <w:rFonts w:ascii="Times New Roman" w:hAnsi="Times New Roman" w:cs="Times New Roman"/>
          <w:sz w:val="28"/>
          <w:szCs w:val="28"/>
        </w:rPr>
      </w:pPr>
    </w:p>
    <w:p w:rsidR="00B64763" w:rsidRPr="00A85735" w:rsidRDefault="00F40F33" w:rsidP="00153440">
      <w:pPr>
        <w:pStyle w:val="a3"/>
        <w:numPr>
          <w:ilvl w:val="0"/>
          <w:numId w:val="3"/>
        </w:numPr>
        <w:tabs>
          <w:tab w:val="right" w:leader="dot" w:pos="9781"/>
        </w:tabs>
        <w:spacing w:after="0" w:line="240" w:lineRule="auto"/>
        <w:ind w:left="283" w:right="397" w:hanging="357"/>
        <w:jc w:val="both"/>
        <w:rPr>
          <w:rFonts w:ascii="Times New Roman" w:hAnsi="Times New Roman" w:cs="Times New Roman"/>
          <w:sz w:val="28"/>
          <w:szCs w:val="28"/>
        </w:rPr>
      </w:pPr>
      <w:r w:rsidRPr="00A85735">
        <w:rPr>
          <w:rFonts w:ascii="Times New Roman" w:hAnsi="Times New Roman" w:cs="Times New Roman"/>
          <w:sz w:val="28"/>
          <w:szCs w:val="28"/>
        </w:rPr>
        <w:t xml:space="preserve">АНАЛИЗ </w:t>
      </w:r>
      <w:r w:rsidR="003627AD" w:rsidRPr="00A85735">
        <w:rPr>
          <w:rFonts w:ascii="Times New Roman" w:hAnsi="Times New Roman" w:cs="Times New Roman"/>
          <w:sz w:val="28"/>
          <w:szCs w:val="28"/>
        </w:rPr>
        <w:t>СОТОЯНИЯ ТЕРРИТОРИИ, ПРОБЛЕМ И НАПРАВЛЕНИЙ ЕЁ КОМПЛЕКСНОГО РАЗВИТИЯ</w:t>
      </w:r>
      <w:r w:rsidR="00643887" w:rsidRPr="00A85735">
        <w:rPr>
          <w:rFonts w:ascii="Times New Roman" w:hAnsi="Times New Roman" w:cs="Times New Roman"/>
          <w:sz w:val="28"/>
          <w:szCs w:val="28"/>
        </w:rPr>
        <w:tab/>
      </w:r>
      <w:r w:rsidR="009C4C3F" w:rsidRPr="00A85735">
        <w:rPr>
          <w:rFonts w:ascii="Times New Roman" w:hAnsi="Times New Roman" w:cs="Times New Roman"/>
          <w:sz w:val="28"/>
          <w:szCs w:val="28"/>
        </w:rPr>
        <w:t>7</w:t>
      </w:r>
    </w:p>
    <w:p w:rsidR="00C77A5F" w:rsidRPr="00A85735" w:rsidRDefault="00C77A5F" w:rsidP="00054FA2">
      <w:pPr>
        <w:tabs>
          <w:tab w:val="right" w:leader="dot" w:pos="9781"/>
        </w:tabs>
        <w:spacing w:after="0" w:line="240" w:lineRule="auto"/>
        <w:ind w:left="-567" w:right="397"/>
        <w:jc w:val="both"/>
        <w:rPr>
          <w:rFonts w:ascii="Times New Roman" w:hAnsi="Times New Roman" w:cs="Times New Roman"/>
          <w:sz w:val="28"/>
          <w:szCs w:val="28"/>
        </w:rPr>
      </w:pPr>
    </w:p>
    <w:p w:rsidR="00B64763" w:rsidRPr="00A85735" w:rsidRDefault="003627AD"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A85735">
        <w:rPr>
          <w:rFonts w:ascii="Times New Roman" w:hAnsi="Times New Roman" w:cs="Times New Roman"/>
          <w:sz w:val="28"/>
          <w:szCs w:val="28"/>
        </w:rPr>
        <w:t>Положение в системе расселения</w:t>
      </w:r>
      <w:r w:rsidR="00B64763" w:rsidRPr="00A85735">
        <w:rPr>
          <w:rFonts w:ascii="Times New Roman" w:hAnsi="Times New Roman" w:cs="Times New Roman"/>
          <w:sz w:val="28"/>
          <w:szCs w:val="28"/>
        </w:rPr>
        <w:tab/>
      </w:r>
      <w:r w:rsidR="009C4C3F" w:rsidRPr="00A85735">
        <w:rPr>
          <w:rFonts w:ascii="Times New Roman" w:hAnsi="Times New Roman" w:cs="Times New Roman"/>
          <w:sz w:val="28"/>
          <w:szCs w:val="28"/>
        </w:rPr>
        <w:t>7</w:t>
      </w:r>
    </w:p>
    <w:p w:rsidR="003627AD" w:rsidRPr="00A85735" w:rsidRDefault="003627AD"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A85735">
        <w:rPr>
          <w:rFonts w:ascii="Times New Roman" w:hAnsi="Times New Roman" w:cs="Times New Roman"/>
          <w:sz w:val="28"/>
          <w:szCs w:val="28"/>
        </w:rPr>
        <w:t>Анализ реализации ранее выполненных документов территориального планирования</w:t>
      </w:r>
      <w:r w:rsidRPr="00A85735">
        <w:rPr>
          <w:rFonts w:ascii="Times New Roman" w:hAnsi="Times New Roman" w:cs="Times New Roman"/>
          <w:sz w:val="28"/>
          <w:szCs w:val="28"/>
        </w:rPr>
        <w:tab/>
      </w:r>
      <w:r w:rsidR="009C4C3F" w:rsidRPr="00A85735">
        <w:rPr>
          <w:rFonts w:ascii="Times New Roman" w:hAnsi="Times New Roman" w:cs="Times New Roman"/>
          <w:sz w:val="28"/>
          <w:szCs w:val="28"/>
        </w:rPr>
        <w:t>9</w:t>
      </w:r>
    </w:p>
    <w:p w:rsidR="00072150" w:rsidRPr="00A85735" w:rsidRDefault="00072150"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A85735">
        <w:rPr>
          <w:rFonts w:ascii="Times New Roman" w:hAnsi="Times New Roman" w:cs="Times New Roman"/>
          <w:sz w:val="28"/>
          <w:szCs w:val="28"/>
        </w:rPr>
        <w:t>Природно</w:t>
      </w:r>
      <w:r w:rsidR="008C6020" w:rsidRPr="00A85735">
        <w:rPr>
          <w:rFonts w:ascii="Times New Roman" w:hAnsi="Times New Roman" w:cs="Times New Roman"/>
          <w:sz w:val="28"/>
          <w:szCs w:val="28"/>
        </w:rPr>
        <w:t xml:space="preserve"> </w:t>
      </w:r>
      <w:r w:rsidRPr="00A85735">
        <w:rPr>
          <w:rFonts w:ascii="Times New Roman" w:hAnsi="Times New Roman" w:cs="Times New Roman"/>
          <w:sz w:val="28"/>
          <w:szCs w:val="28"/>
        </w:rPr>
        <w:t>-</w:t>
      </w:r>
      <w:r w:rsidR="008C6020" w:rsidRPr="00A85735">
        <w:rPr>
          <w:rFonts w:ascii="Times New Roman" w:hAnsi="Times New Roman" w:cs="Times New Roman"/>
          <w:sz w:val="28"/>
          <w:szCs w:val="28"/>
        </w:rPr>
        <w:t xml:space="preserve"> </w:t>
      </w:r>
      <w:r w:rsidRPr="00A85735">
        <w:rPr>
          <w:rFonts w:ascii="Times New Roman" w:hAnsi="Times New Roman" w:cs="Times New Roman"/>
          <w:sz w:val="28"/>
          <w:szCs w:val="28"/>
        </w:rPr>
        <w:t>климатические условия</w:t>
      </w:r>
      <w:r w:rsidRPr="00A85735">
        <w:rPr>
          <w:rFonts w:ascii="Times New Roman" w:hAnsi="Times New Roman" w:cs="Times New Roman"/>
          <w:sz w:val="28"/>
          <w:szCs w:val="28"/>
        </w:rPr>
        <w:tab/>
      </w:r>
      <w:r w:rsidR="00AD5F58" w:rsidRPr="00A85735">
        <w:rPr>
          <w:rFonts w:ascii="Times New Roman" w:hAnsi="Times New Roman" w:cs="Times New Roman"/>
          <w:sz w:val="28"/>
          <w:szCs w:val="28"/>
        </w:rPr>
        <w:t>1</w:t>
      </w:r>
      <w:r w:rsidR="009C4C3F" w:rsidRPr="00A85735">
        <w:rPr>
          <w:rFonts w:ascii="Times New Roman" w:hAnsi="Times New Roman" w:cs="Times New Roman"/>
          <w:sz w:val="28"/>
          <w:szCs w:val="28"/>
        </w:rPr>
        <w:t>1</w:t>
      </w:r>
    </w:p>
    <w:p w:rsidR="00072150" w:rsidRDefault="00072150"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Климат</w:t>
      </w:r>
      <w:r w:rsidRPr="00A85735">
        <w:rPr>
          <w:rFonts w:ascii="Times New Roman" w:hAnsi="Times New Roman" w:cs="Times New Roman"/>
          <w:sz w:val="28"/>
          <w:szCs w:val="28"/>
        </w:rPr>
        <w:tab/>
      </w:r>
      <w:r w:rsidR="00AD5F58" w:rsidRPr="00A85735">
        <w:rPr>
          <w:rFonts w:ascii="Times New Roman" w:hAnsi="Times New Roman" w:cs="Times New Roman"/>
          <w:sz w:val="28"/>
          <w:szCs w:val="28"/>
        </w:rPr>
        <w:t>1</w:t>
      </w:r>
      <w:r w:rsidR="009C4C3F" w:rsidRPr="00A85735">
        <w:rPr>
          <w:rFonts w:ascii="Times New Roman" w:hAnsi="Times New Roman" w:cs="Times New Roman"/>
          <w:sz w:val="28"/>
          <w:szCs w:val="28"/>
        </w:rPr>
        <w:t>1</w:t>
      </w:r>
    </w:p>
    <w:p w:rsidR="00482434" w:rsidRPr="00A85735" w:rsidRDefault="00482434"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Pr>
          <w:rFonts w:ascii="Times New Roman" w:hAnsi="Times New Roman" w:cs="Times New Roman"/>
          <w:sz w:val="28"/>
          <w:szCs w:val="28"/>
        </w:rPr>
        <w:t>Геология, рельеф, природные условия</w:t>
      </w:r>
      <w:r>
        <w:rPr>
          <w:rFonts w:ascii="Times New Roman" w:hAnsi="Times New Roman" w:cs="Times New Roman"/>
          <w:sz w:val="28"/>
          <w:szCs w:val="28"/>
        </w:rPr>
        <w:tab/>
      </w:r>
      <w:r w:rsidR="006568D2">
        <w:rPr>
          <w:rFonts w:ascii="Times New Roman" w:hAnsi="Times New Roman" w:cs="Times New Roman"/>
          <w:sz w:val="28"/>
          <w:szCs w:val="28"/>
        </w:rPr>
        <w:t>15</w:t>
      </w:r>
    </w:p>
    <w:p w:rsidR="00B64763" w:rsidRDefault="00072150"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Гидрография</w:t>
      </w:r>
      <w:r w:rsidRPr="00A85735">
        <w:rPr>
          <w:rFonts w:ascii="Times New Roman" w:hAnsi="Times New Roman" w:cs="Times New Roman"/>
          <w:sz w:val="28"/>
          <w:szCs w:val="28"/>
        </w:rPr>
        <w:tab/>
      </w:r>
      <w:r w:rsidR="006568D2">
        <w:rPr>
          <w:rFonts w:ascii="Times New Roman" w:hAnsi="Times New Roman" w:cs="Times New Roman"/>
          <w:sz w:val="28"/>
          <w:szCs w:val="28"/>
        </w:rPr>
        <w:t>19</w:t>
      </w:r>
    </w:p>
    <w:p w:rsidR="00521EBB" w:rsidRPr="00A85735" w:rsidRDefault="00521EBB"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Pr>
          <w:rFonts w:ascii="Times New Roman" w:hAnsi="Times New Roman" w:cs="Times New Roman"/>
          <w:sz w:val="28"/>
          <w:szCs w:val="28"/>
        </w:rPr>
        <w:t>Ихтиофауна р.Ини</w:t>
      </w:r>
      <w:r w:rsidR="00A005DB">
        <w:rPr>
          <w:rFonts w:ascii="Times New Roman" w:hAnsi="Times New Roman" w:cs="Times New Roman"/>
          <w:sz w:val="28"/>
          <w:szCs w:val="28"/>
        </w:rPr>
        <w:tab/>
      </w:r>
      <w:r w:rsidR="006568D2">
        <w:rPr>
          <w:rFonts w:ascii="Times New Roman" w:hAnsi="Times New Roman" w:cs="Times New Roman"/>
          <w:sz w:val="28"/>
          <w:szCs w:val="28"/>
        </w:rPr>
        <w:t>21</w:t>
      </w:r>
    </w:p>
    <w:p w:rsidR="002919D7" w:rsidRPr="00A85735" w:rsidRDefault="003627AD"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A85735">
        <w:rPr>
          <w:rFonts w:ascii="Times New Roman" w:hAnsi="Times New Roman" w:cs="Times New Roman"/>
          <w:sz w:val="28"/>
          <w:szCs w:val="28"/>
        </w:rPr>
        <w:t>Историческая справка</w:t>
      </w:r>
      <w:r w:rsidR="00B64763" w:rsidRPr="00A85735">
        <w:rPr>
          <w:rFonts w:ascii="Times New Roman" w:hAnsi="Times New Roman" w:cs="Times New Roman"/>
          <w:sz w:val="28"/>
          <w:szCs w:val="28"/>
        </w:rPr>
        <w:tab/>
      </w:r>
      <w:r w:rsidR="006568D2">
        <w:rPr>
          <w:rFonts w:ascii="Times New Roman" w:hAnsi="Times New Roman" w:cs="Times New Roman"/>
          <w:sz w:val="28"/>
          <w:szCs w:val="28"/>
        </w:rPr>
        <w:t>23</w:t>
      </w:r>
    </w:p>
    <w:p w:rsidR="00B64763" w:rsidRPr="00A85735" w:rsidRDefault="003627AD"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A85735">
        <w:rPr>
          <w:rFonts w:ascii="Times New Roman" w:hAnsi="Times New Roman" w:cs="Times New Roman"/>
          <w:sz w:val="28"/>
          <w:szCs w:val="28"/>
        </w:rPr>
        <w:t>Социально-экономическая оценка территории</w:t>
      </w:r>
      <w:r w:rsidR="00B64763" w:rsidRPr="00A85735">
        <w:rPr>
          <w:rFonts w:ascii="Times New Roman" w:hAnsi="Times New Roman" w:cs="Times New Roman"/>
          <w:sz w:val="28"/>
          <w:szCs w:val="28"/>
        </w:rPr>
        <w:tab/>
      </w:r>
      <w:r w:rsidR="009C4C3F" w:rsidRPr="00A85735">
        <w:rPr>
          <w:rFonts w:ascii="Times New Roman" w:hAnsi="Times New Roman" w:cs="Times New Roman"/>
          <w:sz w:val="28"/>
          <w:szCs w:val="28"/>
        </w:rPr>
        <w:t>2</w:t>
      </w:r>
      <w:r w:rsidR="006568D2">
        <w:rPr>
          <w:rFonts w:ascii="Times New Roman" w:hAnsi="Times New Roman" w:cs="Times New Roman"/>
          <w:sz w:val="28"/>
          <w:szCs w:val="28"/>
        </w:rPr>
        <w:t>6</w:t>
      </w:r>
    </w:p>
    <w:p w:rsidR="00B64763" w:rsidRPr="00A85735" w:rsidRDefault="004956B5"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Демографическая ситуация</w:t>
      </w:r>
      <w:r w:rsidR="00B64763" w:rsidRPr="00A85735">
        <w:rPr>
          <w:rFonts w:ascii="Times New Roman" w:hAnsi="Times New Roman" w:cs="Times New Roman"/>
          <w:sz w:val="28"/>
          <w:szCs w:val="28"/>
        </w:rPr>
        <w:tab/>
      </w:r>
      <w:r w:rsidR="009C4C3F" w:rsidRPr="00A85735">
        <w:rPr>
          <w:rFonts w:ascii="Times New Roman" w:hAnsi="Times New Roman" w:cs="Times New Roman"/>
          <w:sz w:val="28"/>
          <w:szCs w:val="28"/>
        </w:rPr>
        <w:t>2</w:t>
      </w:r>
      <w:r w:rsidR="006568D2">
        <w:rPr>
          <w:rFonts w:ascii="Times New Roman" w:hAnsi="Times New Roman" w:cs="Times New Roman"/>
          <w:sz w:val="28"/>
          <w:szCs w:val="28"/>
        </w:rPr>
        <w:t>6</w:t>
      </w:r>
    </w:p>
    <w:p w:rsidR="00B64763" w:rsidRPr="00A85735" w:rsidRDefault="004956B5"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Социальная инфраструктура</w:t>
      </w:r>
      <w:r w:rsidR="00B64763" w:rsidRPr="00A85735">
        <w:rPr>
          <w:rFonts w:ascii="Times New Roman" w:hAnsi="Times New Roman" w:cs="Times New Roman"/>
          <w:sz w:val="28"/>
          <w:szCs w:val="28"/>
        </w:rPr>
        <w:tab/>
      </w:r>
      <w:r w:rsidR="006568D2">
        <w:rPr>
          <w:rFonts w:ascii="Times New Roman" w:hAnsi="Times New Roman" w:cs="Times New Roman"/>
          <w:sz w:val="28"/>
          <w:szCs w:val="28"/>
        </w:rPr>
        <w:t>36</w:t>
      </w:r>
    </w:p>
    <w:p w:rsidR="00B64763" w:rsidRPr="00A85735" w:rsidRDefault="004956B5"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Экономическое развитие территории</w:t>
      </w:r>
      <w:r w:rsidR="00B64763" w:rsidRPr="00A85735">
        <w:rPr>
          <w:rFonts w:ascii="Times New Roman" w:hAnsi="Times New Roman" w:cs="Times New Roman"/>
          <w:sz w:val="28"/>
          <w:szCs w:val="28"/>
        </w:rPr>
        <w:tab/>
      </w:r>
      <w:r w:rsidR="006568D2">
        <w:rPr>
          <w:rFonts w:ascii="Times New Roman" w:hAnsi="Times New Roman" w:cs="Times New Roman"/>
          <w:sz w:val="28"/>
          <w:szCs w:val="28"/>
        </w:rPr>
        <w:t>41</w:t>
      </w:r>
    </w:p>
    <w:p w:rsidR="003627AD" w:rsidRPr="00A85735" w:rsidRDefault="003627AD"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Памятники истории и археологии</w:t>
      </w:r>
      <w:r w:rsidRPr="00A85735">
        <w:rPr>
          <w:rFonts w:ascii="Times New Roman" w:hAnsi="Times New Roman" w:cs="Times New Roman"/>
          <w:sz w:val="28"/>
          <w:szCs w:val="28"/>
        </w:rPr>
        <w:tab/>
      </w:r>
      <w:r w:rsidR="009C4C3F" w:rsidRPr="00A85735">
        <w:rPr>
          <w:rFonts w:ascii="Times New Roman" w:hAnsi="Times New Roman" w:cs="Times New Roman"/>
          <w:sz w:val="28"/>
          <w:szCs w:val="28"/>
        </w:rPr>
        <w:t>4</w:t>
      </w:r>
      <w:r w:rsidR="006568D2">
        <w:rPr>
          <w:rFonts w:ascii="Times New Roman" w:hAnsi="Times New Roman" w:cs="Times New Roman"/>
          <w:sz w:val="28"/>
          <w:szCs w:val="28"/>
        </w:rPr>
        <w:t>6</w:t>
      </w:r>
    </w:p>
    <w:p w:rsidR="00B04593" w:rsidRPr="00A85735" w:rsidRDefault="00A67F3E"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A85735">
        <w:rPr>
          <w:rFonts w:ascii="Times New Roman" w:hAnsi="Times New Roman" w:cs="Times New Roman"/>
          <w:sz w:val="28"/>
          <w:szCs w:val="28"/>
        </w:rPr>
        <w:t>Современное использование территории</w:t>
      </w:r>
      <w:r w:rsidR="00B04593" w:rsidRPr="00A85735">
        <w:rPr>
          <w:rFonts w:ascii="Times New Roman" w:hAnsi="Times New Roman" w:cs="Times New Roman"/>
          <w:sz w:val="28"/>
          <w:szCs w:val="28"/>
        </w:rPr>
        <w:tab/>
      </w:r>
      <w:r w:rsidR="00AD5F58" w:rsidRPr="00A85735">
        <w:rPr>
          <w:rFonts w:ascii="Times New Roman" w:hAnsi="Times New Roman" w:cs="Times New Roman"/>
          <w:sz w:val="28"/>
          <w:szCs w:val="28"/>
        </w:rPr>
        <w:t>4</w:t>
      </w:r>
      <w:r w:rsidR="006568D2">
        <w:rPr>
          <w:rFonts w:ascii="Times New Roman" w:hAnsi="Times New Roman" w:cs="Times New Roman"/>
          <w:sz w:val="28"/>
          <w:szCs w:val="28"/>
        </w:rPr>
        <w:t>9</w:t>
      </w:r>
    </w:p>
    <w:p w:rsidR="00B04593" w:rsidRPr="00A85735" w:rsidRDefault="00A67F3E"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Планировочная структура</w:t>
      </w:r>
      <w:r w:rsidR="00B04593" w:rsidRPr="00A85735">
        <w:rPr>
          <w:rFonts w:ascii="Times New Roman" w:hAnsi="Times New Roman" w:cs="Times New Roman"/>
          <w:sz w:val="28"/>
          <w:szCs w:val="28"/>
        </w:rPr>
        <w:tab/>
      </w:r>
      <w:r w:rsidR="009C4C3F" w:rsidRPr="00A85735">
        <w:rPr>
          <w:rFonts w:ascii="Times New Roman" w:hAnsi="Times New Roman" w:cs="Times New Roman"/>
          <w:sz w:val="28"/>
          <w:szCs w:val="28"/>
        </w:rPr>
        <w:t>4</w:t>
      </w:r>
      <w:r w:rsidR="006568D2">
        <w:rPr>
          <w:rFonts w:ascii="Times New Roman" w:hAnsi="Times New Roman" w:cs="Times New Roman"/>
          <w:sz w:val="28"/>
          <w:szCs w:val="28"/>
        </w:rPr>
        <w:t>9</w:t>
      </w:r>
    </w:p>
    <w:p w:rsidR="00E70E4A" w:rsidRPr="00A85735" w:rsidRDefault="00E70E4A"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Структура земель</w:t>
      </w:r>
      <w:r w:rsidRPr="00A85735">
        <w:rPr>
          <w:rFonts w:ascii="Times New Roman" w:hAnsi="Times New Roman" w:cs="Times New Roman"/>
          <w:sz w:val="28"/>
          <w:szCs w:val="28"/>
        </w:rPr>
        <w:tab/>
      </w:r>
      <w:r w:rsidR="006568D2">
        <w:rPr>
          <w:rFonts w:ascii="Times New Roman" w:hAnsi="Times New Roman" w:cs="Times New Roman"/>
          <w:sz w:val="28"/>
          <w:szCs w:val="28"/>
        </w:rPr>
        <w:t>52</w:t>
      </w:r>
    </w:p>
    <w:p w:rsidR="00A67F3E" w:rsidRPr="00A85735" w:rsidRDefault="00A67F3E"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Ограничения на использование территорий</w:t>
      </w:r>
      <w:r w:rsidRPr="00A85735">
        <w:rPr>
          <w:rFonts w:ascii="Times New Roman" w:hAnsi="Times New Roman" w:cs="Times New Roman"/>
          <w:sz w:val="28"/>
          <w:szCs w:val="28"/>
        </w:rPr>
        <w:tab/>
      </w:r>
      <w:r w:rsidR="006568D2">
        <w:rPr>
          <w:rFonts w:ascii="Times New Roman" w:hAnsi="Times New Roman" w:cs="Times New Roman"/>
          <w:sz w:val="28"/>
          <w:szCs w:val="28"/>
        </w:rPr>
        <w:t>55</w:t>
      </w:r>
    </w:p>
    <w:p w:rsidR="00B64763" w:rsidRPr="00A85735" w:rsidRDefault="00072150"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A85735">
        <w:rPr>
          <w:rFonts w:ascii="Times New Roman" w:hAnsi="Times New Roman" w:cs="Times New Roman"/>
          <w:sz w:val="28"/>
          <w:szCs w:val="28"/>
        </w:rPr>
        <w:t>Транспортная инфраструктура</w:t>
      </w:r>
      <w:r w:rsidRPr="00A85735">
        <w:rPr>
          <w:rFonts w:ascii="Times New Roman" w:hAnsi="Times New Roman" w:cs="Times New Roman"/>
          <w:sz w:val="28"/>
          <w:szCs w:val="28"/>
        </w:rPr>
        <w:tab/>
      </w:r>
      <w:r w:rsidR="00AD5F58" w:rsidRPr="00A85735">
        <w:rPr>
          <w:rFonts w:ascii="Times New Roman" w:hAnsi="Times New Roman" w:cs="Times New Roman"/>
          <w:sz w:val="28"/>
          <w:szCs w:val="28"/>
        </w:rPr>
        <w:t>5</w:t>
      </w:r>
      <w:r w:rsidR="006568D2">
        <w:rPr>
          <w:rFonts w:ascii="Times New Roman" w:hAnsi="Times New Roman" w:cs="Times New Roman"/>
          <w:sz w:val="28"/>
          <w:szCs w:val="28"/>
        </w:rPr>
        <w:t>7</w:t>
      </w:r>
    </w:p>
    <w:p w:rsidR="00072150" w:rsidRPr="00A85735" w:rsidRDefault="00072150" w:rsidP="00ED5E6E">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A85735">
        <w:rPr>
          <w:rFonts w:ascii="Times New Roman" w:hAnsi="Times New Roman" w:cs="Times New Roman"/>
          <w:sz w:val="28"/>
          <w:szCs w:val="28"/>
        </w:rPr>
        <w:t>Инженерн</w:t>
      </w:r>
      <w:r w:rsidR="00B04593" w:rsidRPr="00A85735">
        <w:rPr>
          <w:rFonts w:ascii="Times New Roman" w:hAnsi="Times New Roman" w:cs="Times New Roman"/>
          <w:sz w:val="28"/>
          <w:szCs w:val="28"/>
        </w:rPr>
        <w:t>ая</w:t>
      </w:r>
      <w:r w:rsidRPr="00A85735">
        <w:rPr>
          <w:rFonts w:ascii="Times New Roman" w:hAnsi="Times New Roman" w:cs="Times New Roman"/>
          <w:sz w:val="28"/>
          <w:szCs w:val="28"/>
        </w:rPr>
        <w:t xml:space="preserve"> </w:t>
      </w:r>
      <w:r w:rsidR="00B04593" w:rsidRPr="00A85735">
        <w:rPr>
          <w:rFonts w:ascii="Times New Roman" w:hAnsi="Times New Roman" w:cs="Times New Roman"/>
          <w:sz w:val="28"/>
          <w:szCs w:val="28"/>
        </w:rPr>
        <w:t>инфраструктура</w:t>
      </w:r>
      <w:r w:rsidRPr="00A85735">
        <w:rPr>
          <w:rFonts w:ascii="Times New Roman" w:hAnsi="Times New Roman" w:cs="Times New Roman"/>
          <w:sz w:val="28"/>
          <w:szCs w:val="28"/>
        </w:rPr>
        <w:tab/>
      </w:r>
      <w:r w:rsidR="006568D2">
        <w:rPr>
          <w:rFonts w:ascii="Times New Roman" w:hAnsi="Times New Roman" w:cs="Times New Roman"/>
          <w:sz w:val="28"/>
          <w:szCs w:val="28"/>
        </w:rPr>
        <w:t>60</w:t>
      </w:r>
    </w:p>
    <w:p w:rsidR="00B04593" w:rsidRPr="00A85735" w:rsidRDefault="00B04593"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Инженерные сооружения</w:t>
      </w:r>
      <w:r w:rsidRPr="00A85735">
        <w:rPr>
          <w:rFonts w:ascii="Times New Roman" w:hAnsi="Times New Roman" w:cs="Times New Roman"/>
          <w:sz w:val="28"/>
          <w:szCs w:val="28"/>
        </w:rPr>
        <w:tab/>
      </w:r>
      <w:r w:rsidR="006568D2">
        <w:rPr>
          <w:rFonts w:ascii="Times New Roman" w:hAnsi="Times New Roman" w:cs="Times New Roman"/>
          <w:sz w:val="28"/>
          <w:szCs w:val="28"/>
        </w:rPr>
        <w:t>60</w:t>
      </w:r>
    </w:p>
    <w:p w:rsidR="00072150" w:rsidRPr="00A85735" w:rsidRDefault="00072150"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Водоснабжение</w:t>
      </w:r>
      <w:r w:rsidR="00B04593" w:rsidRPr="00A85735">
        <w:rPr>
          <w:rFonts w:ascii="Times New Roman" w:hAnsi="Times New Roman" w:cs="Times New Roman"/>
          <w:sz w:val="28"/>
          <w:szCs w:val="28"/>
        </w:rPr>
        <w:t xml:space="preserve"> и водоотведение </w:t>
      </w:r>
      <w:r w:rsidRPr="00A85735">
        <w:rPr>
          <w:rFonts w:ascii="Times New Roman" w:hAnsi="Times New Roman" w:cs="Times New Roman"/>
          <w:sz w:val="28"/>
          <w:szCs w:val="28"/>
        </w:rPr>
        <w:tab/>
      </w:r>
      <w:r w:rsidR="006568D2">
        <w:rPr>
          <w:rFonts w:ascii="Times New Roman" w:hAnsi="Times New Roman" w:cs="Times New Roman"/>
          <w:sz w:val="28"/>
          <w:szCs w:val="28"/>
        </w:rPr>
        <w:t>60</w:t>
      </w:r>
    </w:p>
    <w:p w:rsidR="00072150" w:rsidRPr="00A85735" w:rsidRDefault="00072150"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Теплоснабжение</w:t>
      </w:r>
      <w:r w:rsidRPr="00A85735">
        <w:rPr>
          <w:rFonts w:ascii="Times New Roman" w:hAnsi="Times New Roman" w:cs="Times New Roman"/>
          <w:sz w:val="28"/>
          <w:szCs w:val="28"/>
        </w:rPr>
        <w:tab/>
      </w:r>
      <w:r w:rsidR="006568D2">
        <w:rPr>
          <w:rFonts w:ascii="Times New Roman" w:hAnsi="Times New Roman" w:cs="Times New Roman"/>
          <w:sz w:val="28"/>
          <w:szCs w:val="28"/>
        </w:rPr>
        <w:t>66</w:t>
      </w:r>
    </w:p>
    <w:p w:rsidR="00072150" w:rsidRDefault="00072150"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5735">
        <w:rPr>
          <w:rFonts w:ascii="Times New Roman" w:hAnsi="Times New Roman" w:cs="Times New Roman"/>
          <w:sz w:val="28"/>
          <w:szCs w:val="28"/>
        </w:rPr>
        <w:t>Электроснабжение</w:t>
      </w:r>
      <w:r w:rsidRPr="00A85735">
        <w:rPr>
          <w:rFonts w:ascii="Times New Roman" w:hAnsi="Times New Roman" w:cs="Times New Roman"/>
          <w:sz w:val="28"/>
          <w:szCs w:val="28"/>
        </w:rPr>
        <w:tab/>
      </w:r>
      <w:r w:rsidR="006568D2">
        <w:rPr>
          <w:rFonts w:ascii="Times New Roman" w:hAnsi="Times New Roman" w:cs="Times New Roman"/>
          <w:sz w:val="28"/>
          <w:szCs w:val="28"/>
        </w:rPr>
        <w:t>66</w:t>
      </w:r>
    </w:p>
    <w:p w:rsidR="00ED5E6E" w:rsidRPr="00A85735" w:rsidRDefault="006568D2" w:rsidP="00ED5E6E">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Pr>
          <w:rFonts w:ascii="Times New Roman" w:hAnsi="Times New Roman" w:cs="Times New Roman"/>
          <w:sz w:val="28"/>
          <w:szCs w:val="28"/>
        </w:rPr>
        <w:t>Санитарная характеристика территории</w:t>
      </w:r>
      <w:r w:rsidR="00ED5E6E">
        <w:rPr>
          <w:rFonts w:ascii="Times New Roman" w:hAnsi="Times New Roman" w:cs="Times New Roman"/>
          <w:sz w:val="28"/>
          <w:szCs w:val="28"/>
        </w:rPr>
        <w:tab/>
      </w:r>
      <w:r>
        <w:rPr>
          <w:rFonts w:ascii="Times New Roman" w:hAnsi="Times New Roman" w:cs="Times New Roman"/>
          <w:sz w:val="28"/>
          <w:szCs w:val="28"/>
        </w:rPr>
        <w:t>67</w:t>
      </w:r>
    </w:p>
    <w:p w:rsidR="0042747E" w:rsidRPr="00A85735" w:rsidRDefault="0042747E"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A85735">
        <w:rPr>
          <w:rFonts w:ascii="Times New Roman" w:hAnsi="Times New Roman" w:cs="Times New Roman"/>
          <w:sz w:val="28"/>
          <w:szCs w:val="28"/>
        </w:rPr>
        <w:t>Выводы</w:t>
      </w:r>
      <w:r w:rsidRPr="00A85735">
        <w:rPr>
          <w:rFonts w:ascii="Times New Roman" w:hAnsi="Times New Roman" w:cs="Times New Roman"/>
          <w:sz w:val="28"/>
          <w:szCs w:val="28"/>
        </w:rPr>
        <w:tab/>
      </w:r>
      <w:r w:rsidR="006568D2">
        <w:rPr>
          <w:rFonts w:ascii="Times New Roman" w:hAnsi="Times New Roman" w:cs="Times New Roman"/>
          <w:sz w:val="28"/>
          <w:szCs w:val="28"/>
        </w:rPr>
        <w:t>73</w:t>
      </w:r>
    </w:p>
    <w:p w:rsidR="00B04593" w:rsidRPr="000B2BF4" w:rsidRDefault="00B04593" w:rsidP="00054FA2">
      <w:pPr>
        <w:tabs>
          <w:tab w:val="right" w:leader="dot" w:pos="9781"/>
        </w:tabs>
        <w:spacing w:after="0" w:line="240" w:lineRule="auto"/>
        <w:ind w:left="-567" w:right="397"/>
        <w:jc w:val="both"/>
        <w:rPr>
          <w:rFonts w:ascii="Times New Roman" w:hAnsi="Times New Roman" w:cs="Times New Roman"/>
          <w:color w:val="FF0000"/>
          <w:sz w:val="28"/>
          <w:szCs w:val="28"/>
        </w:rPr>
      </w:pPr>
    </w:p>
    <w:p w:rsidR="00810FA1" w:rsidRPr="00EB1F0B" w:rsidRDefault="007056DF" w:rsidP="00153440">
      <w:pPr>
        <w:pStyle w:val="a3"/>
        <w:numPr>
          <w:ilvl w:val="0"/>
          <w:numId w:val="3"/>
        </w:numPr>
        <w:tabs>
          <w:tab w:val="right" w:leader="dot" w:pos="9781"/>
        </w:tabs>
        <w:spacing w:after="0" w:line="240" w:lineRule="auto"/>
        <w:ind w:left="284" w:right="397"/>
        <w:jc w:val="both"/>
        <w:rPr>
          <w:rFonts w:ascii="Times New Roman" w:hAnsi="Times New Roman" w:cs="Times New Roman"/>
          <w:sz w:val="28"/>
          <w:szCs w:val="28"/>
        </w:rPr>
      </w:pPr>
      <w:r w:rsidRPr="00EB1F0B">
        <w:rPr>
          <w:rFonts w:ascii="Times New Roman" w:hAnsi="Times New Roman" w:cs="Times New Roman"/>
          <w:sz w:val="28"/>
          <w:szCs w:val="28"/>
        </w:rPr>
        <w:t>ПРЕДЛОЖЕНИЯ ПО ТЕРРИТОРИАЛЬНОМУ ПЛАНИРОВАНИЮ</w:t>
      </w:r>
      <w:r w:rsidR="00B04593" w:rsidRPr="00EB1F0B">
        <w:rPr>
          <w:rFonts w:ascii="Times New Roman" w:hAnsi="Times New Roman" w:cs="Times New Roman"/>
          <w:sz w:val="28"/>
          <w:szCs w:val="28"/>
        </w:rPr>
        <w:tab/>
      </w:r>
      <w:r w:rsidR="006568D2">
        <w:rPr>
          <w:rFonts w:ascii="Times New Roman" w:hAnsi="Times New Roman" w:cs="Times New Roman"/>
          <w:sz w:val="28"/>
          <w:szCs w:val="28"/>
        </w:rPr>
        <w:t>75</w:t>
      </w:r>
    </w:p>
    <w:p w:rsidR="008629EB" w:rsidRPr="000B2BF4" w:rsidRDefault="008629EB" w:rsidP="008629EB">
      <w:pPr>
        <w:pStyle w:val="a3"/>
        <w:tabs>
          <w:tab w:val="right" w:leader="dot" w:pos="9781"/>
        </w:tabs>
        <w:spacing w:after="0" w:line="240" w:lineRule="auto"/>
        <w:ind w:left="284" w:right="397"/>
        <w:jc w:val="both"/>
        <w:rPr>
          <w:rFonts w:ascii="Times New Roman" w:hAnsi="Times New Roman" w:cs="Times New Roman"/>
          <w:color w:val="FF0000"/>
          <w:sz w:val="28"/>
          <w:szCs w:val="28"/>
        </w:rPr>
      </w:pPr>
    </w:p>
    <w:p w:rsidR="00054FA2" w:rsidRPr="00315637" w:rsidRDefault="00315637"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315637">
        <w:rPr>
          <w:rFonts w:ascii="Times New Roman" w:hAnsi="Times New Roman" w:cs="Times New Roman"/>
          <w:sz w:val="28"/>
          <w:szCs w:val="28"/>
        </w:rPr>
        <w:t>Приоритетные направления устойчивого развития Киикского сельсовета</w:t>
      </w:r>
      <w:r w:rsidR="00054FA2" w:rsidRPr="00315637">
        <w:rPr>
          <w:rFonts w:ascii="Times New Roman" w:hAnsi="Times New Roman" w:cs="Times New Roman"/>
          <w:sz w:val="28"/>
          <w:szCs w:val="28"/>
        </w:rPr>
        <w:tab/>
      </w:r>
      <w:r w:rsidR="006568D2">
        <w:rPr>
          <w:rFonts w:ascii="Times New Roman" w:hAnsi="Times New Roman" w:cs="Times New Roman"/>
          <w:sz w:val="28"/>
          <w:szCs w:val="28"/>
        </w:rPr>
        <w:t>75</w:t>
      </w:r>
    </w:p>
    <w:p w:rsidR="00054FA2" w:rsidRDefault="00315637"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315637">
        <w:rPr>
          <w:rFonts w:ascii="Times New Roman" w:hAnsi="Times New Roman" w:cs="Times New Roman"/>
          <w:sz w:val="28"/>
          <w:szCs w:val="28"/>
        </w:rPr>
        <w:t>Демографический прогноз</w:t>
      </w:r>
      <w:r w:rsidR="00054FA2" w:rsidRPr="00315637">
        <w:rPr>
          <w:rFonts w:ascii="Times New Roman" w:hAnsi="Times New Roman" w:cs="Times New Roman"/>
          <w:sz w:val="28"/>
          <w:szCs w:val="28"/>
        </w:rPr>
        <w:tab/>
      </w:r>
      <w:r w:rsidR="006568D2">
        <w:rPr>
          <w:rFonts w:ascii="Times New Roman" w:hAnsi="Times New Roman" w:cs="Times New Roman"/>
          <w:sz w:val="28"/>
          <w:szCs w:val="28"/>
        </w:rPr>
        <w:t>76</w:t>
      </w:r>
    </w:p>
    <w:p w:rsidR="00315637" w:rsidRPr="00315637" w:rsidRDefault="00315637"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315637">
        <w:rPr>
          <w:rFonts w:ascii="Times New Roman" w:hAnsi="Times New Roman" w:cs="Times New Roman"/>
          <w:sz w:val="28"/>
          <w:szCs w:val="28"/>
        </w:rPr>
        <w:t>Формирование системы расселения</w:t>
      </w:r>
      <w:r>
        <w:rPr>
          <w:rFonts w:ascii="Times New Roman" w:hAnsi="Times New Roman" w:cs="Times New Roman"/>
          <w:sz w:val="28"/>
          <w:szCs w:val="28"/>
        </w:rPr>
        <w:tab/>
      </w:r>
      <w:r w:rsidR="006568D2">
        <w:rPr>
          <w:rFonts w:ascii="Times New Roman" w:hAnsi="Times New Roman" w:cs="Times New Roman"/>
          <w:sz w:val="28"/>
          <w:szCs w:val="28"/>
        </w:rPr>
        <w:t>79</w:t>
      </w:r>
    </w:p>
    <w:p w:rsidR="00054FA2" w:rsidRPr="00315637" w:rsidRDefault="00054FA2"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315637">
        <w:rPr>
          <w:rFonts w:ascii="Times New Roman" w:hAnsi="Times New Roman" w:cs="Times New Roman"/>
          <w:sz w:val="28"/>
          <w:szCs w:val="28"/>
        </w:rPr>
        <w:t>Планировочная структура и функциональное зонирование территории</w:t>
      </w:r>
      <w:r w:rsidRPr="00315637">
        <w:rPr>
          <w:rFonts w:ascii="Times New Roman" w:hAnsi="Times New Roman" w:cs="Times New Roman"/>
          <w:sz w:val="28"/>
          <w:szCs w:val="28"/>
        </w:rPr>
        <w:tab/>
      </w:r>
      <w:r w:rsidR="006568D2">
        <w:rPr>
          <w:rFonts w:ascii="Times New Roman" w:hAnsi="Times New Roman" w:cs="Times New Roman"/>
          <w:sz w:val="28"/>
          <w:szCs w:val="28"/>
        </w:rPr>
        <w:t>80</w:t>
      </w:r>
    </w:p>
    <w:p w:rsidR="00334F77" w:rsidRDefault="00334F77"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315637">
        <w:rPr>
          <w:rFonts w:ascii="Times New Roman" w:hAnsi="Times New Roman" w:cs="Times New Roman"/>
          <w:sz w:val="28"/>
          <w:szCs w:val="28"/>
        </w:rPr>
        <w:lastRenderedPageBreak/>
        <w:t>Планировочная структура, планировочные оси</w:t>
      </w:r>
      <w:r w:rsidRPr="00315637">
        <w:rPr>
          <w:rFonts w:ascii="Times New Roman" w:hAnsi="Times New Roman" w:cs="Times New Roman"/>
          <w:sz w:val="28"/>
          <w:szCs w:val="28"/>
        </w:rPr>
        <w:tab/>
      </w:r>
      <w:r w:rsidR="006568D2">
        <w:rPr>
          <w:rFonts w:ascii="Times New Roman" w:hAnsi="Times New Roman" w:cs="Times New Roman"/>
          <w:sz w:val="28"/>
          <w:szCs w:val="28"/>
        </w:rPr>
        <w:t>80</w:t>
      </w:r>
    </w:p>
    <w:p w:rsidR="00E72955" w:rsidRPr="00A86001" w:rsidRDefault="00E72955"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A86001">
        <w:rPr>
          <w:rFonts w:ascii="Times New Roman" w:hAnsi="Times New Roman" w:cs="Times New Roman"/>
          <w:sz w:val="28"/>
          <w:szCs w:val="28"/>
        </w:rPr>
        <w:t>Развитие селитебной территории</w:t>
      </w:r>
      <w:r w:rsidRPr="00A86001">
        <w:rPr>
          <w:rFonts w:ascii="Times New Roman" w:hAnsi="Times New Roman" w:cs="Times New Roman"/>
          <w:sz w:val="28"/>
          <w:szCs w:val="28"/>
        </w:rPr>
        <w:tab/>
      </w:r>
      <w:r w:rsidR="006568D2">
        <w:rPr>
          <w:rFonts w:ascii="Times New Roman" w:hAnsi="Times New Roman" w:cs="Times New Roman"/>
          <w:sz w:val="28"/>
          <w:szCs w:val="28"/>
        </w:rPr>
        <w:t>81</w:t>
      </w:r>
    </w:p>
    <w:p w:rsidR="00334F77" w:rsidRPr="00315637" w:rsidRDefault="00334F77"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315637">
        <w:rPr>
          <w:rFonts w:ascii="Times New Roman" w:hAnsi="Times New Roman" w:cs="Times New Roman"/>
          <w:sz w:val="28"/>
          <w:szCs w:val="28"/>
        </w:rPr>
        <w:t>Функциональное зонирование территории</w:t>
      </w:r>
      <w:r w:rsidRPr="00315637">
        <w:rPr>
          <w:rFonts w:ascii="Times New Roman" w:hAnsi="Times New Roman" w:cs="Times New Roman"/>
          <w:sz w:val="28"/>
          <w:szCs w:val="28"/>
        </w:rPr>
        <w:tab/>
      </w:r>
      <w:r w:rsidR="006568D2">
        <w:rPr>
          <w:rFonts w:ascii="Times New Roman" w:hAnsi="Times New Roman" w:cs="Times New Roman"/>
          <w:sz w:val="28"/>
          <w:szCs w:val="28"/>
        </w:rPr>
        <w:t>84</w:t>
      </w:r>
    </w:p>
    <w:p w:rsidR="00315637" w:rsidRPr="00315637" w:rsidRDefault="00315637"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Pr>
          <w:rFonts w:ascii="Times New Roman" w:hAnsi="Times New Roman" w:cs="Times New Roman"/>
          <w:sz w:val="28"/>
          <w:szCs w:val="28"/>
        </w:rPr>
        <w:t>Жилищный фонд</w:t>
      </w:r>
      <w:r w:rsidR="00054FA2" w:rsidRPr="00315637">
        <w:rPr>
          <w:rFonts w:ascii="Times New Roman" w:hAnsi="Times New Roman" w:cs="Times New Roman"/>
          <w:sz w:val="28"/>
          <w:szCs w:val="28"/>
        </w:rPr>
        <w:tab/>
      </w:r>
      <w:r w:rsidR="006568D2">
        <w:rPr>
          <w:rFonts w:ascii="Times New Roman" w:hAnsi="Times New Roman" w:cs="Times New Roman"/>
          <w:sz w:val="28"/>
          <w:szCs w:val="28"/>
        </w:rPr>
        <w:t>88</w:t>
      </w:r>
    </w:p>
    <w:p w:rsidR="00054FA2" w:rsidRDefault="00315637"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315637">
        <w:rPr>
          <w:rFonts w:ascii="Times New Roman" w:hAnsi="Times New Roman" w:cs="Times New Roman"/>
          <w:sz w:val="28"/>
          <w:szCs w:val="28"/>
        </w:rPr>
        <w:t>Развитие системы обслуживания населения</w:t>
      </w:r>
      <w:r w:rsidR="00054FA2" w:rsidRPr="00315637">
        <w:rPr>
          <w:rFonts w:ascii="Times New Roman" w:hAnsi="Times New Roman" w:cs="Times New Roman"/>
          <w:sz w:val="28"/>
          <w:szCs w:val="28"/>
        </w:rPr>
        <w:tab/>
      </w:r>
      <w:r w:rsidR="006568D2">
        <w:rPr>
          <w:rFonts w:ascii="Times New Roman" w:hAnsi="Times New Roman" w:cs="Times New Roman"/>
          <w:sz w:val="28"/>
          <w:szCs w:val="28"/>
        </w:rPr>
        <w:t>90</w:t>
      </w:r>
    </w:p>
    <w:p w:rsidR="00315637" w:rsidRPr="00315637" w:rsidRDefault="00315637"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Pr>
          <w:rFonts w:ascii="Times New Roman" w:hAnsi="Times New Roman" w:cs="Times New Roman"/>
          <w:sz w:val="28"/>
          <w:szCs w:val="28"/>
        </w:rPr>
        <w:t>Экономическое развитие района</w:t>
      </w:r>
      <w:r>
        <w:rPr>
          <w:rFonts w:ascii="Times New Roman" w:hAnsi="Times New Roman" w:cs="Times New Roman"/>
          <w:sz w:val="28"/>
          <w:szCs w:val="28"/>
        </w:rPr>
        <w:tab/>
      </w:r>
      <w:r w:rsidR="006568D2">
        <w:rPr>
          <w:rFonts w:ascii="Times New Roman" w:hAnsi="Times New Roman" w:cs="Times New Roman"/>
          <w:sz w:val="28"/>
          <w:szCs w:val="28"/>
        </w:rPr>
        <w:t>92</w:t>
      </w:r>
    </w:p>
    <w:p w:rsidR="00054FA2" w:rsidRPr="00315637" w:rsidRDefault="00054FA2"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315637">
        <w:rPr>
          <w:rFonts w:ascii="Times New Roman" w:hAnsi="Times New Roman" w:cs="Times New Roman"/>
          <w:sz w:val="28"/>
          <w:szCs w:val="28"/>
        </w:rPr>
        <w:t xml:space="preserve">Планировочная организация </w:t>
      </w:r>
      <w:r w:rsidR="00334F77" w:rsidRPr="00315637">
        <w:rPr>
          <w:rFonts w:ascii="Times New Roman" w:hAnsi="Times New Roman" w:cs="Times New Roman"/>
          <w:sz w:val="28"/>
          <w:szCs w:val="28"/>
        </w:rPr>
        <w:t xml:space="preserve">производственных </w:t>
      </w:r>
      <w:r w:rsidRPr="00315637">
        <w:rPr>
          <w:rFonts w:ascii="Times New Roman" w:hAnsi="Times New Roman" w:cs="Times New Roman"/>
          <w:sz w:val="28"/>
          <w:szCs w:val="28"/>
        </w:rPr>
        <w:t>территорий</w:t>
      </w:r>
      <w:r w:rsidRPr="00315637">
        <w:rPr>
          <w:rFonts w:ascii="Times New Roman" w:hAnsi="Times New Roman" w:cs="Times New Roman"/>
          <w:sz w:val="28"/>
          <w:szCs w:val="28"/>
        </w:rPr>
        <w:tab/>
      </w:r>
      <w:r w:rsidR="006568D2">
        <w:rPr>
          <w:rFonts w:ascii="Times New Roman" w:hAnsi="Times New Roman" w:cs="Times New Roman"/>
          <w:sz w:val="28"/>
          <w:szCs w:val="28"/>
        </w:rPr>
        <w:t>95</w:t>
      </w:r>
    </w:p>
    <w:p w:rsidR="00054FA2" w:rsidRPr="00266C03" w:rsidRDefault="00334F77"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266C03">
        <w:rPr>
          <w:rFonts w:ascii="Times New Roman" w:hAnsi="Times New Roman" w:cs="Times New Roman"/>
          <w:sz w:val="28"/>
          <w:szCs w:val="28"/>
        </w:rPr>
        <w:t>Рекреационная инфраструктура, туризм</w:t>
      </w:r>
      <w:r w:rsidR="00054FA2" w:rsidRPr="00266C03">
        <w:rPr>
          <w:rFonts w:ascii="Times New Roman" w:hAnsi="Times New Roman" w:cs="Times New Roman"/>
          <w:sz w:val="28"/>
          <w:szCs w:val="28"/>
        </w:rPr>
        <w:t xml:space="preserve"> и организация мест отдыха населения</w:t>
      </w:r>
      <w:r w:rsidR="00054FA2" w:rsidRPr="00266C03">
        <w:rPr>
          <w:rFonts w:ascii="Times New Roman" w:hAnsi="Times New Roman" w:cs="Times New Roman"/>
          <w:sz w:val="28"/>
          <w:szCs w:val="28"/>
        </w:rPr>
        <w:tab/>
      </w:r>
      <w:r w:rsidR="006568D2">
        <w:rPr>
          <w:rFonts w:ascii="Times New Roman" w:hAnsi="Times New Roman" w:cs="Times New Roman"/>
          <w:sz w:val="28"/>
          <w:szCs w:val="28"/>
        </w:rPr>
        <w:t>99</w:t>
      </w:r>
    </w:p>
    <w:p w:rsidR="00054FA2" w:rsidRPr="004B16F7" w:rsidRDefault="00334F77"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4B16F7">
        <w:rPr>
          <w:rFonts w:ascii="Times New Roman" w:hAnsi="Times New Roman" w:cs="Times New Roman"/>
          <w:sz w:val="28"/>
          <w:szCs w:val="28"/>
        </w:rPr>
        <w:t>Проектная структура землепользования</w:t>
      </w:r>
      <w:r w:rsidR="00054FA2" w:rsidRPr="004B16F7">
        <w:rPr>
          <w:rFonts w:ascii="Times New Roman" w:hAnsi="Times New Roman" w:cs="Times New Roman"/>
          <w:sz w:val="28"/>
          <w:szCs w:val="28"/>
        </w:rPr>
        <w:tab/>
      </w:r>
      <w:r w:rsidR="006568D2">
        <w:rPr>
          <w:rFonts w:ascii="Times New Roman" w:hAnsi="Times New Roman" w:cs="Times New Roman"/>
          <w:sz w:val="28"/>
          <w:szCs w:val="28"/>
        </w:rPr>
        <w:t>101</w:t>
      </w:r>
    </w:p>
    <w:p w:rsidR="00334F77" w:rsidRPr="00315637" w:rsidRDefault="008629EB"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315637">
        <w:rPr>
          <w:rFonts w:ascii="Times New Roman" w:hAnsi="Times New Roman" w:cs="Times New Roman"/>
          <w:sz w:val="28"/>
          <w:szCs w:val="28"/>
        </w:rPr>
        <w:t>Транспортная инфраструктура</w:t>
      </w:r>
      <w:r w:rsidRPr="00315637">
        <w:rPr>
          <w:rFonts w:ascii="Times New Roman" w:hAnsi="Times New Roman" w:cs="Times New Roman"/>
          <w:sz w:val="28"/>
          <w:szCs w:val="28"/>
        </w:rPr>
        <w:tab/>
      </w:r>
      <w:r w:rsidR="006568D2">
        <w:rPr>
          <w:rFonts w:ascii="Times New Roman" w:hAnsi="Times New Roman" w:cs="Times New Roman"/>
          <w:sz w:val="28"/>
          <w:szCs w:val="28"/>
        </w:rPr>
        <w:t>104</w:t>
      </w:r>
    </w:p>
    <w:p w:rsidR="00334F77" w:rsidRPr="00315637" w:rsidRDefault="00334F77"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315637">
        <w:rPr>
          <w:rFonts w:ascii="Times New Roman" w:hAnsi="Times New Roman" w:cs="Times New Roman"/>
          <w:sz w:val="28"/>
          <w:szCs w:val="28"/>
        </w:rPr>
        <w:t>Железнодорожный транспорт</w:t>
      </w:r>
      <w:r w:rsidRPr="00315637">
        <w:rPr>
          <w:rFonts w:ascii="Times New Roman" w:hAnsi="Times New Roman" w:cs="Times New Roman"/>
          <w:sz w:val="28"/>
          <w:szCs w:val="28"/>
        </w:rPr>
        <w:tab/>
      </w:r>
      <w:r w:rsidR="006568D2">
        <w:rPr>
          <w:rFonts w:ascii="Times New Roman" w:hAnsi="Times New Roman" w:cs="Times New Roman"/>
          <w:sz w:val="28"/>
          <w:szCs w:val="28"/>
        </w:rPr>
        <w:t>104</w:t>
      </w:r>
    </w:p>
    <w:p w:rsidR="00334F77" w:rsidRPr="00315637" w:rsidRDefault="00334F77" w:rsidP="00153440">
      <w:pPr>
        <w:pStyle w:val="a3"/>
        <w:numPr>
          <w:ilvl w:val="2"/>
          <w:numId w:val="3"/>
        </w:numPr>
        <w:tabs>
          <w:tab w:val="right" w:leader="dot" w:pos="9781"/>
        </w:tabs>
        <w:spacing w:after="0" w:line="240" w:lineRule="auto"/>
        <w:ind w:left="1287" w:right="397"/>
        <w:jc w:val="both"/>
        <w:rPr>
          <w:rFonts w:ascii="Times New Roman" w:hAnsi="Times New Roman" w:cs="Times New Roman"/>
          <w:sz w:val="28"/>
          <w:szCs w:val="28"/>
        </w:rPr>
      </w:pPr>
      <w:r w:rsidRPr="00315637">
        <w:rPr>
          <w:rFonts w:ascii="Times New Roman" w:hAnsi="Times New Roman" w:cs="Times New Roman"/>
          <w:sz w:val="28"/>
          <w:szCs w:val="28"/>
        </w:rPr>
        <w:t>Автомобильный транспорт</w:t>
      </w:r>
      <w:r w:rsidRPr="00315637">
        <w:rPr>
          <w:rFonts w:ascii="Times New Roman" w:hAnsi="Times New Roman" w:cs="Times New Roman"/>
          <w:sz w:val="28"/>
          <w:szCs w:val="28"/>
        </w:rPr>
        <w:tab/>
      </w:r>
      <w:r w:rsidR="006568D2">
        <w:rPr>
          <w:rFonts w:ascii="Times New Roman" w:hAnsi="Times New Roman" w:cs="Times New Roman"/>
          <w:sz w:val="28"/>
          <w:szCs w:val="28"/>
        </w:rPr>
        <w:t>104</w:t>
      </w:r>
    </w:p>
    <w:p w:rsidR="008629EB" w:rsidRPr="00214482" w:rsidRDefault="00334F77"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214482">
        <w:rPr>
          <w:rFonts w:ascii="Times New Roman" w:hAnsi="Times New Roman" w:cs="Times New Roman"/>
          <w:sz w:val="28"/>
          <w:szCs w:val="28"/>
        </w:rPr>
        <w:t>Инженерная инфраструктура</w:t>
      </w:r>
      <w:r w:rsidR="008629EB" w:rsidRPr="00214482">
        <w:rPr>
          <w:rFonts w:ascii="Times New Roman" w:hAnsi="Times New Roman" w:cs="Times New Roman"/>
          <w:sz w:val="28"/>
          <w:szCs w:val="28"/>
        </w:rPr>
        <w:tab/>
      </w:r>
      <w:r w:rsidR="006568D2">
        <w:rPr>
          <w:rFonts w:ascii="Times New Roman" w:hAnsi="Times New Roman" w:cs="Times New Roman"/>
          <w:sz w:val="28"/>
          <w:szCs w:val="28"/>
        </w:rPr>
        <w:t>111</w:t>
      </w:r>
    </w:p>
    <w:p w:rsidR="00334F77" w:rsidRPr="00315637" w:rsidRDefault="00334F77" w:rsidP="00153440">
      <w:pPr>
        <w:pStyle w:val="a3"/>
        <w:numPr>
          <w:ilvl w:val="2"/>
          <w:numId w:val="3"/>
        </w:numPr>
        <w:tabs>
          <w:tab w:val="right" w:leader="dot" w:pos="9781"/>
        </w:tabs>
        <w:spacing w:after="0" w:line="240" w:lineRule="auto"/>
        <w:ind w:left="1418" w:right="397" w:hanging="851"/>
        <w:jc w:val="both"/>
        <w:rPr>
          <w:rFonts w:ascii="Times New Roman" w:hAnsi="Times New Roman" w:cs="Times New Roman"/>
          <w:sz w:val="28"/>
          <w:szCs w:val="28"/>
        </w:rPr>
      </w:pPr>
      <w:r w:rsidRPr="00315637">
        <w:rPr>
          <w:rFonts w:ascii="Times New Roman" w:hAnsi="Times New Roman" w:cs="Times New Roman"/>
          <w:sz w:val="28"/>
          <w:szCs w:val="28"/>
        </w:rPr>
        <w:t>Водоснабжение</w:t>
      </w:r>
      <w:r w:rsidR="000516D0" w:rsidRPr="00315637">
        <w:rPr>
          <w:rFonts w:ascii="Times New Roman" w:hAnsi="Times New Roman" w:cs="Times New Roman"/>
          <w:sz w:val="28"/>
          <w:szCs w:val="28"/>
        </w:rPr>
        <w:t xml:space="preserve"> и водоотведение</w:t>
      </w:r>
      <w:r w:rsidRPr="00315637">
        <w:rPr>
          <w:rFonts w:ascii="Times New Roman" w:hAnsi="Times New Roman" w:cs="Times New Roman"/>
          <w:sz w:val="28"/>
          <w:szCs w:val="28"/>
        </w:rPr>
        <w:tab/>
      </w:r>
      <w:r w:rsidR="006568D2">
        <w:rPr>
          <w:rFonts w:ascii="Times New Roman" w:hAnsi="Times New Roman" w:cs="Times New Roman"/>
          <w:sz w:val="28"/>
          <w:szCs w:val="28"/>
        </w:rPr>
        <w:t>111</w:t>
      </w:r>
    </w:p>
    <w:p w:rsidR="00334F77" w:rsidRPr="00315637" w:rsidRDefault="00334F77" w:rsidP="00153440">
      <w:pPr>
        <w:pStyle w:val="a3"/>
        <w:numPr>
          <w:ilvl w:val="2"/>
          <w:numId w:val="3"/>
        </w:numPr>
        <w:tabs>
          <w:tab w:val="right" w:leader="dot" w:pos="9781"/>
        </w:tabs>
        <w:spacing w:after="0" w:line="240" w:lineRule="auto"/>
        <w:ind w:left="1418" w:right="397" w:hanging="851"/>
        <w:jc w:val="both"/>
        <w:rPr>
          <w:rFonts w:ascii="Times New Roman" w:hAnsi="Times New Roman" w:cs="Times New Roman"/>
          <w:sz w:val="28"/>
          <w:szCs w:val="28"/>
        </w:rPr>
      </w:pPr>
      <w:r w:rsidRPr="00315637">
        <w:rPr>
          <w:rFonts w:ascii="Times New Roman" w:hAnsi="Times New Roman" w:cs="Times New Roman"/>
          <w:sz w:val="28"/>
          <w:szCs w:val="28"/>
        </w:rPr>
        <w:t>Теплоснабжение</w:t>
      </w:r>
      <w:r w:rsidRPr="00315637">
        <w:rPr>
          <w:rFonts w:ascii="Times New Roman" w:hAnsi="Times New Roman" w:cs="Times New Roman"/>
          <w:sz w:val="28"/>
          <w:szCs w:val="28"/>
        </w:rPr>
        <w:tab/>
      </w:r>
      <w:r w:rsidR="006568D2">
        <w:rPr>
          <w:rFonts w:ascii="Times New Roman" w:hAnsi="Times New Roman" w:cs="Times New Roman"/>
          <w:sz w:val="28"/>
          <w:szCs w:val="28"/>
        </w:rPr>
        <w:t>115</w:t>
      </w:r>
    </w:p>
    <w:p w:rsidR="00334F77" w:rsidRPr="006568D2" w:rsidRDefault="00334F77" w:rsidP="00153440">
      <w:pPr>
        <w:pStyle w:val="a3"/>
        <w:numPr>
          <w:ilvl w:val="2"/>
          <w:numId w:val="3"/>
        </w:numPr>
        <w:tabs>
          <w:tab w:val="right" w:leader="dot" w:pos="9781"/>
        </w:tabs>
        <w:spacing w:after="0" w:line="240" w:lineRule="auto"/>
        <w:ind w:left="1418" w:right="397" w:hanging="851"/>
        <w:jc w:val="both"/>
        <w:rPr>
          <w:rFonts w:ascii="Times New Roman" w:hAnsi="Times New Roman" w:cs="Times New Roman"/>
          <w:sz w:val="28"/>
          <w:szCs w:val="28"/>
        </w:rPr>
      </w:pPr>
      <w:r w:rsidRPr="006568D2">
        <w:rPr>
          <w:rFonts w:ascii="Times New Roman" w:hAnsi="Times New Roman" w:cs="Times New Roman"/>
          <w:sz w:val="28"/>
          <w:szCs w:val="28"/>
        </w:rPr>
        <w:t>Электроснабжение</w:t>
      </w:r>
      <w:r w:rsidRPr="006568D2">
        <w:rPr>
          <w:rFonts w:ascii="Times New Roman" w:hAnsi="Times New Roman" w:cs="Times New Roman"/>
          <w:sz w:val="28"/>
          <w:szCs w:val="28"/>
        </w:rPr>
        <w:tab/>
      </w:r>
      <w:r w:rsidR="006568D2" w:rsidRPr="006568D2">
        <w:rPr>
          <w:rFonts w:ascii="Times New Roman" w:hAnsi="Times New Roman" w:cs="Times New Roman"/>
          <w:sz w:val="28"/>
          <w:szCs w:val="28"/>
        </w:rPr>
        <w:t>118</w:t>
      </w:r>
    </w:p>
    <w:p w:rsidR="00334F77" w:rsidRPr="00544291" w:rsidRDefault="00334F77" w:rsidP="006568D2">
      <w:pPr>
        <w:pStyle w:val="a3"/>
        <w:numPr>
          <w:ilvl w:val="2"/>
          <w:numId w:val="3"/>
        </w:numPr>
        <w:tabs>
          <w:tab w:val="right" w:leader="dot" w:pos="9781"/>
        </w:tabs>
        <w:spacing w:after="0" w:line="240" w:lineRule="auto"/>
        <w:ind w:left="1418" w:right="397" w:hanging="851"/>
        <w:jc w:val="both"/>
        <w:rPr>
          <w:rFonts w:ascii="Times New Roman" w:hAnsi="Times New Roman" w:cs="Times New Roman"/>
          <w:sz w:val="28"/>
          <w:szCs w:val="28"/>
        </w:rPr>
      </w:pPr>
      <w:r w:rsidRPr="00544291">
        <w:rPr>
          <w:rFonts w:ascii="Times New Roman" w:hAnsi="Times New Roman" w:cs="Times New Roman"/>
          <w:sz w:val="28"/>
          <w:szCs w:val="28"/>
        </w:rPr>
        <w:t>Системы связи</w:t>
      </w:r>
      <w:r w:rsidRPr="00544291">
        <w:rPr>
          <w:rFonts w:ascii="Times New Roman" w:hAnsi="Times New Roman" w:cs="Times New Roman"/>
          <w:sz w:val="28"/>
          <w:szCs w:val="28"/>
        </w:rPr>
        <w:tab/>
      </w:r>
      <w:r w:rsidR="006568D2">
        <w:rPr>
          <w:rFonts w:ascii="Times New Roman" w:hAnsi="Times New Roman" w:cs="Times New Roman"/>
          <w:sz w:val="28"/>
          <w:szCs w:val="28"/>
        </w:rPr>
        <w:t>119</w:t>
      </w:r>
    </w:p>
    <w:p w:rsidR="00FA34C2" w:rsidRPr="006568D2" w:rsidRDefault="00FA34C2"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6568D2">
        <w:rPr>
          <w:rFonts w:ascii="Times New Roman" w:hAnsi="Times New Roman" w:cs="Times New Roman"/>
          <w:sz w:val="28"/>
          <w:szCs w:val="28"/>
        </w:rPr>
        <w:t>Мероприятия по обеспечению пожарной безопасности</w:t>
      </w:r>
      <w:r w:rsidRPr="006568D2">
        <w:rPr>
          <w:rFonts w:ascii="Times New Roman" w:hAnsi="Times New Roman" w:cs="Times New Roman"/>
          <w:sz w:val="28"/>
          <w:szCs w:val="28"/>
        </w:rPr>
        <w:tab/>
      </w:r>
      <w:r w:rsidR="006568D2" w:rsidRPr="006568D2">
        <w:rPr>
          <w:rFonts w:ascii="Times New Roman" w:hAnsi="Times New Roman" w:cs="Times New Roman"/>
          <w:sz w:val="28"/>
          <w:szCs w:val="28"/>
        </w:rPr>
        <w:t>120</w:t>
      </w:r>
    </w:p>
    <w:p w:rsidR="008629EB" w:rsidRDefault="008629EB"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6568D2">
        <w:rPr>
          <w:rFonts w:ascii="Times New Roman" w:hAnsi="Times New Roman" w:cs="Times New Roman"/>
          <w:sz w:val="28"/>
          <w:szCs w:val="28"/>
        </w:rPr>
        <w:t>Охрана окружающей среды</w:t>
      </w:r>
      <w:r w:rsidR="004004C3" w:rsidRPr="006568D2">
        <w:rPr>
          <w:rFonts w:ascii="Times New Roman" w:hAnsi="Times New Roman" w:cs="Times New Roman"/>
          <w:sz w:val="28"/>
          <w:szCs w:val="28"/>
        </w:rPr>
        <w:t xml:space="preserve"> градостроительными методами</w:t>
      </w:r>
      <w:r w:rsidRPr="006568D2">
        <w:rPr>
          <w:rFonts w:ascii="Times New Roman" w:hAnsi="Times New Roman" w:cs="Times New Roman"/>
          <w:sz w:val="28"/>
          <w:szCs w:val="28"/>
        </w:rPr>
        <w:tab/>
      </w:r>
      <w:r w:rsidR="006568D2" w:rsidRPr="006568D2">
        <w:rPr>
          <w:rFonts w:ascii="Times New Roman" w:hAnsi="Times New Roman" w:cs="Times New Roman"/>
          <w:sz w:val="28"/>
          <w:szCs w:val="28"/>
        </w:rPr>
        <w:t>121</w:t>
      </w:r>
    </w:p>
    <w:p w:rsidR="006568D2" w:rsidRDefault="006568D2" w:rsidP="006568D2">
      <w:pPr>
        <w:pStyle w:val="a3"/>
        <w:numPr>
          <w:ilvl w:val="2"/>
          <w:numId w:val="3"/>
        </w:numPr>
        <w:tabs>
          <w:tab w:val="right" w:leader="dot" w:pos="9781"/>
        </w:tabs>
        <w:spacing w:after="0" w:line="240" w:lineRule="auto"/>
        <w:ind w:left="1418" w:right="397" w:hanging="851"/>
        <w:jc w:val="both"/>
        <w:rPr>
          <w:rFonts w:ascii="Times New Roman" w:hAnsi="Times New Roman" w:cs="Times New Roman"/>
          <w:sz w:val="28"/>
          <w:szCs w:val="28"/>
        </w:rPr>
      </w:pPr>
      <w:r>
        <w:rPr>
          <w:rFonts w:ascii="Times New Roman" w:hAnsi="Times New Roman" w:cs="Times New Roman"/>
          <w:sz w:val="28"/>
          <w:szCs w:val="28"/>
        </w:rPr>
        <w:t>Комплекс мер по охране от загрязнения воздушного бассейна</w:t>
      </w:r>
      <w:r>
        <w:rPr>
          <w:rFonts w:ascii="Times New Roman" w:hAnsi="Times New Roman" w:cs="Times New Roman"/>
          <w:sz w:val="28"/>
          <w:szCs w:val="28"/>
        </w:rPr>
        <w:tab/>
        <w:t>122</w:t>
      </w:r>
    </w:p>
    <w:p w:rsidR="006568D2" w:rsidRPr="006568D2" w:rsidRDefault="006568D2" w:rsidP="006568D2">
      <w:pPr>
        <w:pStyle w:val="a3"/>
        <w:numPr>
          <w:ilvl w:val="2"/>
          <w:numId w:val="3"/>
        </w:numPr>
        <w:tabs>
          <w:tab w:val="right" w:leader="dot" w:pos="9781"/>
        </w:tabs>
        <w:spacing w:after="0" w:line="240" w:lineRule="auto"/>
        <w:ind w:left="1418" w:right="397" w:hanging="851"/>
        <w:jc w:val="both"/>
        <w:rPr>
          <w:rFonts w:ascii="Times New Roman" w:hAnsi="Times New Roman" w:cs="Times New Roman"/>
          <w:sz w:val="28"/>
          <w:szCs w:val="28"/>
        </w:rPr>
      </w:pPr>
      <w:r w:rsidRPr="006568D2">
        <w:rPr>
          <w:rFonts w:ascii="Times New Roman" w:hAnsi="Times New Roman" w:cs="Times New Roman"/>
          <w:iCs/>
          <w:sz w:val="28"/>
          <w:szCs w:val="28"/>
        </w:rPr>
        <w:t>Комплекс мероприятий по охране поверхностных и подземных вод, почвы и ландшафта</w:t>
      </w:r>
      <w:r>
        <w:rPr>
          <w:rFonts w:ascii="Times New Roman" w:hAnsi="Times New Roman" w:cs="Times New Roman"/>
          <w:iCs/>
          <w:sz w:val="28"/>
          <w:szCs w:val="28"/>
        </w:rPr>
        <w:tab/>
        <w:t>126</w:t>
      </w:r>
    </w:p>
    <w:p w:rsidR="006568D2" w:rsidRPr="006568D2" w:rsidRDefault="006568D2" w:rsidP="006568D2">
      <w:pPr>
        <w:pStyle w:val="a3"/>
        <w:numPr>
          <w:ilvl w:val="2"/>
          <w:numId w:val="3"/>
        </w:numPr>
        <w:tabs>
          <w:tab w:val="right" w:leader="dot" w:pos="9781"/>
        </w:tabs>
        <w:spacing w:after="0" w:line="240" w:lineRule="auto"/>
        <w:ind w:left="1418" w:right="397" w:hanging="851"/>
        <w:jc w:val="both"/>
        <w:rPr>
          <w:rFonts w:ascii="Times New Roman" w:hAnsi="Times New Roman" w:cs="Times New Roman"/>
          <w:sz w:val="28"/>
          <w:szCs w:val="28"/>
        </w:rPr>
      </w:pPr>
      <w:r>
        <w:rPr>
          <w:rFonts w:ascii="Times New Roman" w:hAnsi="Times New Roman" w:cs="Times New Roman"/>
          <w:iCs/>
          <w:sz w:val="28"/>
          <w:szCs w:val="28"/>
        </w:rPr>
        <w:t>Мероприятия по санитарной очистке территории</w:t>
      </w:r>
      <w:r>
        <w:rPr>
          <w:rFonts w:ascii="Times New Roman" w:hAnsi="Times New Roman" w:cs="Times New Roman"/>
          <w:iCs/>
          <w:sz w:val="28"/>
          <w:szCs w:val="28"/>
        </w:rPr>
        <w:tab/>
        <w:t>129</w:t>
      </w:r>
    </w:p>
    <w:p w:rsidR="00054FA2" w:rsidRPr="000516D0" w:rsidRDefault="00054FA2" w:rsidP="00054FA2">
      <w:pPr>
        <w:pStyle w:val="a3"/>
        <w:tabs>
          <w:tab w:val="right" w:leader="dot" w:pos="9781"/>
        </w:tabs>
        <w:spacing w:after="0" w:line="240" w:lineRule="auto"/>
        <w:ind w:left="284" w:right="397"/>
        <w:jc w:val="both"/>
        <w:rPr>
          <w:rFonts w:ascii="Times New Roman" w:hAnsi="Times New Roman" w:cs="Times New Roman"/>
          <w:color w:val="FF0000"/>
          <w:sz w:val="28"/>
          <w:szCs w:val="28"/>
        </w:rPr>
      </w:pPr>
    </w:p>
    <w:p w:rsidR="007056DF" w:rsidRPr="00B05296" w:rsidRDefault="007056DF" w:rsidP="00153440">
      <w:pPr>
        <w:pStyle w:val="a3"/>
        <w:numPr>
          <w:ilvl w:val="0"/>
          <w:numId w:val="3"/>
        </w:numPr>
        <w:tabs>
          <w:tab w:val="right" w:leader="dot" w:pos="9781"/>
        </w:tabs>
        <w:spacing w:after="0" w:line="240" w:lineRule="auto"/>
        <w:ind w:left="284" w:right="397"/>
        <w:jc w:val="both"/>
        <w:rPr>
          <w:rFonts w:ascii="Times New Roman" w:hAnsi="Times New Roman" w:cs="Times New Roman"/>
          <w:sz w:val="28"/>
          <w:szCs w:val="28"/>
        </w:rPr>
      </w:pPr>
      <w:r w:rsidRPr="003848DC">
        <w:rPr>
          <w:rFonts w:ascii="Times New Roman" w:hAnsi="Times New Roman" w:cs="Times New Roman"/>
          <w:sz w:val="28"/>
          <w:szCs w:val="28"/>
        </w:rPr>
        <w:t xml:space="preserve">ПЕРЕЧЕНЬ МЕРОПРИЯТИЙ ПО ТЕРРИТОРИАЛЬНОМУ </w:t>
      </w:r>
      <w:r w:rsidRPr="00B05296">
        <w:rPr>
          <w:rFonts w:ascii="Times New Roman" w:hAnsi="Times New Roman" w:cs="Times New Roman"/>
          <w:sz w:val="28"/>
          <w:szCs w:val="28"/>
        </w:rPr>
        <w:t>ПЛАНИРОВАНИЮ</w:t>
      </w:r>
      <w:r w:rsidRPr="00B05296">
        <w:rPr>
          <w:rFonts w:ascii="Times New Roman" w:hAnsi="Times New Roman" w:cs="Times New Roman"/>
          <w:sz w:val="28"/>
          <w:szCs w:val="28"/>
        </w:rPr>
        <w:tab/>
      </w:r>
      <w:r w:rsidR="006568D2" w:rsidRPr="00B05296">
        <w:rPr>
          <w:rFonts w:ascii="Times New Roman" w:hAnsi="Times New Roman" w:cs="Times New Roman"/>
          <w:sz w:val="28"/>
          <w:szCs w:val="28"/>
        </w:rPr>
        <w:t>131</w:t>
      </w:r>
    </w:p>
    <w:p w:rsidR="00054FA2" w:rsidRPr="00B05296" w:rsidRDefault="00054FA2" w:rsidP="00054FA2">
      <w:pPr>
        <w:tabs>
          <w:tab w:val="right" w:leader="dot" w:pos="9781"/>
        </w:tabs>
        <w:spacing w:after="0" w:line="240" w:lineRule="auto"/>
        <w:ind w:right="397"/>
        <w:jc w:val="both"/>
        <w:rPr>
          <w:rFonts w:ascii="Times New Roman" w:hAnsi="Times New Roman" w:cs="Times New Roman"/>
          <w:sz w:val="28"/>
          <w:szCs w:val="28"/>
        </w:rPr>
      </w:pPr>
    </w:p>
    <w:p w:rsidR="007056DF" w:rsidRPr="00B05296" w:rsidRDefault="007056DF" w:rsidP="00153440">
      <w:pPr>
        <w:pStyle w:val="a3"/>
        <w:numPr>
          <w:ilvl w:val="0"/>
          <w:numId w:val="3"/>
        </w:numPr>
        <w:tabs>
          <w:tab w:val="right" w:leader="dot" w:pos="9781"/>
        </w:tabs>
        <w:spacing w:after="0" w:line="240" w:lineRule="auto"/>
        <w:ind w:left="284" w:right="397"/>
        <w:jc w:val="both"/>
        <w:rPr>
          <w:rFonts w:ascii="Times New Roman" w:hAnsi="Times New Roman" w:cs="Times New Roman"/>
          <w:sz w:val="28"/>
          <w:szCs w:val="28"/>
        </w:rPr>
      </w:pPr>
      <w:r w:rsidRPr="00B05296">
        <w:rPr>
          <w:rFonts w:ascii="Times New Roman" w:hAnsi="Times New Roman" w:cs="Times New Roman"/>
          <w:sz w:val="28"/>
          <w:szCs w:val="28"/>
        </w:rPr>
        <w:t>ОБОСНОВАНИЕ ПРЕДЛОЖЕНИЙ ПО ТЕРРИТОРИАЛЬНОМУ ПЛАНИРОВАНИЮ И ЭТАПЫ ИХ РЕАЛИЗАЦИИ</w:t>
      </w:r>
      <w:r w:rsidRPr="00B05296">
        <w:rPr>
          <w:rFonts w:ascii="Times New Roman" w:hAnsi="Times New Roman" w:cs="Times New Roman"/>
          <w:sz w:val="28"/>
          <w:szCs w:val="28"/>
        </w:rPr>
        <w:tab/>
      </w:r>
      <w:r w:rsidR="00B05296" w:rsidRPr="00B05296">
        <w:rPr>
          <w:rFonts w:ascii="Times New Roman" w:hAnsi="Times New Roman" w:cs="Times New Roman"/>
          <w:sz w:val="28"/>
          <w:szCs w:val="28"/>
        </w:rPr>
        <w:t>133</w:t>
      </w:r>
    </w:p>
    <w:p w:rsidR="00054FA2" w:rsidRPr="00B05296" w:rsidRDefault="00054FA2" w:rsidP="00054FA2">
      <w:pPr>
        <w:pStyle w:val="a3"/>
        <w:tabs>
          <w:tab w:val="right" w:leader="dot" w:pos="9781"/>
        </w:tabs>
        <w:spacing w:after="0" w:line="240" w:lineRule="auto"/>
        <w:ind w:left="284" w:right="397"/>
        <w:jc w:val="both"/>
        <w:rPr>
          <w:rFonts w:ascii="Times New Roman" w:hAnsi="Times New Roman" w:cs="Times New Roman"/>
          <w:sz w:val="28"/>
          <w:szCs w:val="28"/>
        </w:rPr>
      </w:pPr>
    </w:p>
    <w:p w:rsidR="007056DF" w:rsidRPr="00B05296" w:rsidRDefault="00315637"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B05296">
        <w:rPr>
          <w:rFonts w:ascii="Times New Roman" w:hAnsi="Times New Roman" w:cs="Times New Roman"/>
          <w:sz w:val="28"/>
          <w:szCs w:val="28"/>
        </w:rPr>
        <w:t>Первая очередь строительства</w:t>
      </w:r>
      <w:r w:rsidR="007056DF" w:rsidRPr="00B05296">
        <w:rPr>
          <w:rFonts w:ascii="Times New Roman" w:hAnsi="Times New Roman" w:cs="Times New Roman"/>
          <w:sz w:val="28"/>
          <w:szCs w:val="28"/>
        </w:rPr>
        <w:tab/>
      </w:r>
      <w:r w:rsidR="00B05296" w:rsidRPr="00B05296">
        <w:rPr>
          <w:rFonts w:ascii="Times New Roman" w:hAnsi="Times New Roman" w:cs="Times New Roman"/>
          <w:sz w:val="28"/>
          <w:szCs w:val="28"/>
        </w:rPr>
        <w:t>133</w:t>
      </w:r>
    </w:p>
    <w:p w:rsidR="00315637" w:rsidRPr="00B05296" w:rsidRDefault="00315637"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B05296">
        <w:rPr>
          <w:rFonts w:ascii="Times New Roman" w:hAnsi="Times New Roman" w:cs="Times New Roman"/>
          <w:sz w:val="28"/>
          <w:szCs w:val="28"/>
        </w:rPr>
        <w:t>Технико-экономические показатели проекта</w:t>
      </w:r>
      <w:r w:rsidRPr="00B05296">
        <w:rPr>
          <w:rFonts w:ascii="Times New Roman" w:hAnsi="Times New Roman" w:cs="Times New Roman"/>
          <w:sz w:val="28"/>
          <w:szCs w:val="28"/>
        </w:rPr>
        <w:tab/>
      </w:r>
      <w:r w:rsidR="00B05296" w:rsidRPr="00B05296">
        <w:rPr>
          <w:rFonts w:ascii="Times New Roman" w:hAnsi="Times New Roman" w:cs="Times New Roman"/>
          <w:sz w:val="28"/>
          <w:szCs w:val="28"/>
        </w:rPr>
        <w:t>135</w:t>
      </w:r>
    </w:p>
    <w:p w:rsidR="007056DF" w:rsidRPr="00B05296" w:rsidRDefault="007056DF"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B05296">
        <w:rPr>
          <w:rFonts w:ascii="Times New Roman" w:hAnsi="Times New Roman" w:cs="Times New Roman"/>
          <w:sz w:val="28"/>
          <w:szCs w:val="28"/>
        </w:rPr>
        <w:t>Ориентировочный объём инвестиций по первому этапу реализации проектных решений</w:t>
      </w:r>
      <w:r w:rsidRPr="00B05296">
        <w:rPr>
          <w:rFonts w:ascii="Times New Roman" w:hAnsi="Times New Roman" w:cs="Times New Roman"/>
          <w:sz w:val="28"/>
          <w:szCs w:val="28"/>
        </w:rPr>
        <w:tab/>
      </w:r>
      <w:r w:rsidR="00B05296" w:rsidRPr="00B05296">
        <w:rPr>
          <w:rFonts w:ascii="Times New Roman" w:hAnsi="Times New Roman" w:cs="Times New Roman"/>
          <w:sz w:val="28"/>
          <w:szCs w:val="28"/>
        </w:rPr>
        <w:t>139</w:t>
      </w:r>
      <w:r w:rsidRPr="00B05296">
        <w:rPr>
          <w:rFonts w:ascii="Times New Roman" w:hAnsi="Times New Roman" w:cs="Times New Roman"/>
          <w:sz w:val="28"/>
          <w:szCs w:val="28"/>
        </w:rPr>
        <w:br/>
      </w:r>
    </w:p>
    <w:p w:rsidR="00054FA2" w:rsidRPr="00B05296" w:rsidRDefault="00054FA2" w:rsidP="00153440">
      <w:pPr>
        <w:pStyle w:val="a3"/>
        <w:numPr>
          <w:ilvl w:val="0"/>
          <w:numId w:val="3"/>
        </w:numPr>
        <w:tabs>
          <w:tab w:val="right" w:leader="dot" w:pos="9781"/>
        </w:tabs>
        <w:spacing w:after="0" w:line="240" w:lineRule="auto"/>
        <w:ind w:left="284" w:right="397"/>
        <w:jc w:val="both"/>
        <w:rPr>
          <w:rFonts w:ascii="Times New Roman" w:hAnsi="Times New Roman" w:cs="Times New Roman"/>
          <w:sz w:val="28"/>
          <w:szCs w:val="28"/>
        </w:rPr>
      </w:pPr>
      <w:r w:rsidRPr="00B05296">
        <w:rPr>
          <w:rFonts w:ascii="Times New Roman" w:hAnsi="Times New Roman" w:cs="Times New Roman"/>
          <w:sz w:val="28"/>
          <w:szCs w:val="28"/>
        </w:rPr>
        <w:t>ПЕРЕЧЕНЬ ОСНОВНЫХ ФАКТОРОВ РИСКА ВОЗНИКНОВЕНИЯ ЧРЕЗВЫЧАЙНЫХ СИТУАЦИЙ ПРИР</w:t>
      </w:r>
      <w:r w:rsidR="00B05296">
        <w:rPr>
          <w:rFonts w:ascii="Times New Roman" w:hAnsi="Times New Roman" w:cs="Times New Roman"/>
          <w:sz w:val="28"/>
          <w:szCs w:val="28"/>
        </w:rPr>
        <w:t>ОДНОГО И ТЕХНОГЕННОГО ХАРАКТЕРА</w:t>
      </w:r>
      <w:r w:rsidR="00B05296">
        <w:rPr>
          <w:rFonts w:ascii="Times New Roman" w:hAnsi="Times New Roman" w:cs="Times New Roman"/>
          <w:sz w:val="28"/>
          <w:szCs w:val="28"/>
        </w:rPr>
        <w:tab/>
        <w:t>140</w:t>
      </w:r>
    </w:p>
    <w:p w:rsidR="000516D0" w:rsidRPr="00B05296" w:rsidRDefault="000516D0" w:rsidP="00B05296">
      <w:pPr>
        <w:tabs>
          <w:tab w:val="right" w:leader="dot" w:pos="9781"/>
        </w:tabs>
        <w:spacing w:after="0" w:line="240" w:lineRule="auto"/>
        <w:ind w:left="-76" w:right="397"/>
        <w:jc w:val="both"/>
        <w:rPr>
          <w:rFonts w:ascii="Times New Roman" w:hAnsi="Times New Roman" w:cs="Times New Roman"/>
          <w:sz w:val="28"/>
          <w:szCs w:val="28"/>
        </w:rPr>
      </w:pPr>
    </w:p>
    <w:p w:rsidR="000516D0" w:rsidRPr="00B05296" w:rsidRDefault="00C602BD"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B05296">
        <w:rPr>
          <w:rFonts w:ascii="Times New Roman" w:hAnsi="Times New Roman" w:cs="Times New Roman"/>
          <w:sz w:val="28"/>
          <w:szCs w:val="28"/>
        </w:rPr>
        <w:t>Общие сведения</w:t>
      </w:r>
      <w:r w:rsidRPr="00B05296">
        <w:rPr>
          <w:rFonts w:ascii="Times New Roman" w:hAnsi="Times New Roman" w:cs="Times New Roman"/>
          <w:sz w:val="28"/>
          <w:szCs w:val="28"/>
        </w:rPr>
        <w:tab/>
      </w:r>
      <w:r w:rsidR="00B05296">
        <w:rPr>
          <w:rFonts w:ascii="Times New Roman" w:hAnsi="Times New Roman" w:cs="Times New Roman"/>
          <w:sz w:val="28"/>
          <w:szCs w:val="28"/>
        </w:rPr>
        <w:t>140</w:t>
      </w:r>
    </w:p>
    <w:p w:rsidR="000516D0" w:rsidRPr="00C602BD" w:rsidRDefault="00C602BD"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C602BD">
        <w:rPr>
          <w:rFonts w:ascii="Times New Roman" w:hAnsi="Times New Roman" w:cs="Times New Roman"/>
          <w:sz w:val="28"/>
          <w:szCs w:val="28"/>
        </w:rPr>
        <w:t>Определение зон действия основных поражающих факторов при авариях на транспортных коммуникация</w:t>
      </w:r>
      <w:r>
        <w:rPr>
          <w:rFonts w:ascii="Times New Roman" w:hAnsi="Times New Roman" w:cs="Times New Roman"/>
          <w:sz w:val="28"/>
          <w:szCs w:val="28"/>
        </w:rPr>
        <w:t>х</w:t>
      </w:r>
      <w:r>
        <w:rPr>
          <w:rFonts w:ascii="Times New Roman" w:hAnsi="Times New Roman" w:cs="Times New Roman"/>
          <w:sz w:val="28"/>
          <w:szCs w:val="28"/>
        </w:rPr>
        <w:tab/>
      </w:r>
      <w:r w:rsidR="00B05296">
        <w:rPr>
          <w:rFonts w:ascii="Times New Roman" w:hAnsi="Times New Roman" w:cs="Times New Roman"/>
          <w:sz w:val="28"/>
          <w:szCs w:val="28"/>
        </w:rPr>
        <w:t>141</w:t>
      </w:r>
    </w:p>
    <w:p w:rsidR="00402EF3" w:rsidRPr="007D1891" w:rsidRDefault="000516D0"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7D1891">
        <w:rPr>
          <w:rFonts w:ascii="Times New Roman" w:hAnsi="Times New Roman" w:cs="Times New Roman"/>
          <w:sz w:val="28"/>
          <w:szCs w:val="28"/>
        </w:rPr>
        <w:t xml:space="preserve"> </w:t>
      </w:r>
      <w:r w:rsidR="007D1891" w:rsidRPr="007D1891">
        <w:rPr>
          <w:rFonts w:ascii="Times New Roman" w:hAnsi="Times New Roman" w:cs="Times New Roman"/>
          <w:bCs/>
          <w:sz w:val="28"/>
          <w:szCs w:val="28"/>
        </w:rPr>
        <w:t>Аварии на электроэнергетических системах и системах жизнеобеспечения</w:t>
      </w:r>
      <w:r w:rsidR="007D1891">
        <w:rPr>
          <w:rFonts w:ascii="Times New Roman" w:hAnsi="Times New Roman" w:cs="Times New Roman"/>
          <w:bCs/>
          <w:sz w:val="28"/>
          <w:szCs w:val="28"/>
        </w:rPr>
        <w:tab/>
      </w:r>
      <w:r w:rsidR="00B05296">
        <w:rPr>
          <w:rFonts w:ascii="Times New Roman" w:hAnsi="Times New Roman" w:cs="Times New Roman"/>
          <w:bCs/>
          <w:sz w:val="28"/>
          <w:szCs w:val="28"/>
        </w:rPr>
        <w:t>160</w:t>
      </w:r>
    </w:p>
    <w:p w:rsidR="000516D0" w:rsidRPr="00402EF3" w:rsidRDefault="00402EF3"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402EF3">
        <w:rPr>
          <w:rFonts w:ascii="Times New Roman" w:hAnsi="Times New Roman" w:cs="Times New Roman"/>
          <w:sz w:val="28"/>
          <w:szCs w:val="28"/>
        </w:rPr>
        <w:lastRenderedPageBreak/>
        <w:t>Возможные источники биолого-социальных чрезвычайных ситуаций</w:t>
      </w:r>
      <w:r>
        <w:rPr>
          <w:rFonts w:ascii="Times New Roman" w:hAnsi="Times New Roman" w:cs="Times New Roman"/>
          <w:sz w:val="28"/>
          <w:szCs w:val="28"/>
        </w:rPr>
        <w:tab/>
      </w:r>
      <w:r w:rsidR="00B05296">
        <w:rPr>
          <w:rFonts w:ascii="Times New Roman" w:hAnsi="Times New Roman" w:cs="Times New Roman"/>
          <w:sz w:val="28"/>
          <w:szCs w:val="28"/>
        </w:rPr>
        <w:t>161</w:t>
      </w:r>
    </w:p>
    <w:p w:rsidR="000516D0" w:rsidRPr="00402EF3" w:rsidRDefault="00402EF3" w:rsidP="00153440">
      <w:pPr>
        <w:pStyle w:val="a3"/>
        <w:numPr>
          <w:ilvl w:val="1"/>
          <w:numId w:val="3"/>
        </w:numPr>
        <w:tabs>
          <w:tab w:val="right" w:leader="dot" w:pos="9781"/>
        </w:tabs>
        <w:spacing w:after="0" w:line="240" w:lineRule="auto"/>
        <w:ind w:left="709" w:right="397" w:hanging="567"/>
        <w:jc w:val="both"/>
        <w:rPr>
          <w:rFonts w:ascii="Times New Roman" w:hAnsi="Times New Roman" w:cs="Times New Roman"/>
          <w:sz w:val="28"/>
          <w:szCs w:val="28"/>
        </w:rPr>
      </w:pPr>
      <w:r w:rsidRPr="00402EF3">
        <w:rPr>
          <w:rFonts w:ascii="Times New Roman" w:hAnsi="Times New Roman" w:cs="Times New Roman"/>
          <w:sz w:val="28"/>
          <w:szCs w:val="28"/>
        </w:rPr>
        <w:t>Возможные источники чрезвычайных ситуаций, источниками которых являются опасные природные процессы</w:t>
      </w:r>
      <w:r>
        <w:rPr>
          <w:rFonts w:ascii="Times New Roman" w:hAnsi="Times New Roman" w:cs="Times New Roman"/>
          <w:sz w:val="28"/>
          <w:szCs w:val="28"/>
        </w:rPr>
        <w:tab/>
      </w:r>
      <w:r w:rsidR="00B05296">
        <w:rPr>
          <w:rFonts w:ascii="Times New Roman" w:hAnsi="Times New Roman" w:cs="Times New Roman"/>
          <w:sz w:val="28"/>
          <w:szCs w:val="28"/>
        </w:rPr>
        <w:t>162</w:t>
      </w:r>
    </w:p>
    <w:p w:rsidR="00054FA2" w:rsidRPr="000516D0" w:rsidRDefault="00054FA2" w:rsidP="00054FA2">
      <w:pPr>
        <w:tabs>
          <w:tab w:val="right" w:leader="dot" w:pos="9781"/>
        </w:tabs>
        <w:spacing w:after="0" w:line="240" w:lineRule="auto"/>
        <w:ind w:left="-76" w:right="397"/>
        <w:jc w:val="both"/>
        <w:rPr>
          <w:rFonts w:ascii="Times New Roman" w:hAnsi="Times New Roman" w:cs="Times New Roman"/>
          <w:color w:val="FF0000"/>
          <w:sz w:val="28"/>
          <w:szCs w:val="28"/>
        </w:rPr>
      </w:pPr>
    </w:p>
    <w:p w:rsidR="00054FA2" w:rsidRDefault="00054FA2" w:rsidP="00153440">
      <w:pPr>
        <w:pStyle w:val="a3"/>
        <w:numPr>
          <w:ilvl w:val="0"/>
          <w:numId w:val="3"/>
        </w:numPr>
        <w:tabs>
          <w:tab w:val="right" w:leader="dot" w:pos="9781"/>
        </w:tabs>
        <w:spacing w:after="0" w:line="240" w:lineRule="auto"/>
        <w:ind w:left="284" w:right="397"/>
        <w:jc w:val="both"/>
        <w:rPr>
          <w:rFonts w:ascii="Times New Roman" w:hAnsi="Times New Roman" w:cs="Times New Roman"/>
          <w:sz w:val="28"/>
          <w:szCs w:val="28"/>
        </w:rPr>
      </w:pPr>
      <w:r>
        <w:rPr>
          <w:rFonts w:ascii="Times New Roman" w:hAnsi="Times New Roman" w:cs="Times New Roman"/>
          <w:sz w:val="28"/>
          <w:szCs w:val="28"/>
        </w:rPr>
        <w:t>ЛИТЕРАТУРА</w:t>
      </w:r>
    </w:p>
    <w:p w:rsidR="00054FA2" w:rsidRDefault="00054FA2" w:rsidP="00054FA2">
      <w:pPr>
        <w:pStyle w:val="a3"/>
        <w:tabs>
          <w:tab w:val="right" w:leader="dot" w:pos="9781"/>
        </w:tabs>
        <w:spacing w:after="0" w:line="240" w:lineRule="auto"/>
        <w:ind w:left="284" w:right="397"/>
        <w:jc w:val="both"/>
        <w:rPr>
          <w:rFonts w:ascii="Times New Roman" w:hAnsi="Times New Roman" w:cs="Times New Roman"/>
          <w:sz w:val="28"/>
          <w:szCs w:val="28"/>
        </w:rPr>
      </w:pPr>
    </w:p>
    <w:p w:rsidR="00810FA1" w:rsidRDefault="00B04593" w:rsidP="00153440">
      <w:pPr>
        <w:pStyle w:val="a3"/>
        <w:numPr>
          <w:ilvl w:val="0"/>
          <w:numId w:val="3"/>
        </w:numPr>
        <w:tabs>
          <w:tab w:val="right" w:leader="dot" w:pos="9781"/>
        </w:tabs>
        <w:spacing w:after="0" w:line="240" w:lineRule="auto"/>
        <w:ind w:left="284" w:right="397"/>
        <w:jc w:val="both"/>
        <w:rPr>
          <w:rFonts w:ascii="Times New Roman" w:hAnsi="Times New Roman" w:cs="Times New Roman"/>
          <w:sz w:val="28"/>
          <w:szCs w:val="28"/>
        </w:rPr>
      </w:pPr>
      <w:r w:rsidRPr="00810FA1">
        <w:rPr>
          <w:rFonts w:ascii="Times New Roman" w:hAnsi="Times New Roman" w:cs="Times New Roman"/>
          <w:sz w:val="28"/>
          <w:szCs w:val="28"/>
        </w:rPr>
        <w:t>ПРИЛОЖЕНИЯ</w:t>
      </w:r>
    </w:p>
    <w:p w:rsidR="00F64206" w:rsidRDefault="00F64206" w:rsidP="00F64206">
      <w:pPr>
        <w:tabs>
          <w:tab w:val="right" w:leader="dot" w:pos="9781"/>
        </w:tabs>
        <w:spacing w:after="0" w:line="240" w:lineRule="auto"/>
        <w:jc w:val="both"/>
        <w:rPr>
          <w:rFonts w:ascii="Times New Roman" w:hAnsi="Times New Roman" w:cs="Times New Roman"/>
          <w:sz w:val="28"/>
          <w:szCs w:val="28"/>
        </w:rPr>
      </w:pPr>
    </w:p>
    <w:p w:rsidR="007E7F5A" w:rsidRDefault="00FB4558" w:rsidP="00153440">
      <w:pPr>
        <w:pStyle w:val="a3"/>
        <w:numPr>
          <w:ilvl w:val="1"/>
          <w:numId w:val="3"/>
        </w:numPr>
        <w:tabs>
          <w:tab w:val="right" w:leader="dot" w:pos="9781"/>
        </w:tabs>
        <w:spacing w:after="0" w:line="240" w:lineRule="auto"/>
        <w:ind w:left="709" w:hanging="567"/>
        <w:jc w:val="both"/>
        <w:rPr>
          <w:rFonts w:ascii="Times New Roman" w:hAnsi="Times New Roman" w:cs="Times New Roman"/>
          <w:sz w:val="28"/>
          <w:szCs w:val="28"/>
        </w:rPr>
      </w:pPr>
      <w:r>
        <w:rPr>
          <w:rFonts w:ascii="Times New Roman" w:hAnsi="Times New Roman" w:cs="Times New Roman"/>
          <w:sz w:val="28"/>
          <w:szCs w:val="28"/>
        </w:rPr>
        <w:t>Письмо ГА</w:t>
      </w:r>
      <w:r w:rsidR="007E7F5A">
        <w:rPr>
          <w:rFonts w:ascii="Times New Roman" w:hAnsi="Times New Roman" w:cs="Times New Roman"/>
          <w:sz w:val="28"/>
          <w:szCs w:val="28"/>
        </w:rPr>
        <w:t>У НСО «Научно-производственный центр по сохранению историко-культурного наследия Новосибирской области»</w:t>
      </w:r>
      <w:r w:rsidR="00730E19">
        <w:rPr>
          <w:rFonts w:ascii="Times New Roman" w:hAnsi="Times New Roman" w:cs="Times New Roman"/>
          <w:sz w:val="28"/>
          <w:szCs w:val="28"/>
        </w:rPr>
        <w:t xml:space="preserve"> №52 от 15.01.2010 об объектах культурного наследия на территории Киикского сельсовета; </w:t>
      </w:r>
    </w:p>
    <w:p w:rsidR="00793CE3" w:rsidRDefault="00793CE3" w:rsidP="00153440">
      <w:pPr>
        <w:pStyle w:val="a3"/>
        <w:numPr>
          <w:ilvl w:val="1"/>
          <w:numId w:val="3"/>
        </w:numPr>
        <w:tabs>
          <w:tab w:val="right" w:leader="dot" w:pos="9781"/>
        </w:tabs>
        <w:spacing w:after="0" w:line="240" w:lineRule="auto"/>
        <w:ind w:left="709" w:hanging="567"/>
        <w:jc w:val="both"/>
        <w:rPr>
          <w:rFonts w:ascii="Times New Roman" w:hAnsi="Times New Roman" w:cs="Times New Roman"/>
          <w:sz w:val="28"/>
          <w:szCs w:val="28"/>
        </w:rPr>
      </w:pPr>
      <w:r>
        <w:rPr>
          <w:rFonts w:ascii="Times New Roman" w:hAnsi="Times New Roman" w:cs="Times New Roman"/>
          <w:sz w:val="28"/>
          <w:szCs w:val="28"/>
        </w:rPr>
        <w:t>Схема расположения объектов археологического наследия в окрестностях с.Киик.</w:t>
      </w:r>
    </w:p>
    <w:p w:rsidR="00FB4558" w:rsidRDefault="00FB4558" w:rsidP="00153440">
      <w:pPr>
        <w:pStyle w:val="a3"/>
        <w:numPr>
          <w:ilvl w:val="1"/>
          <w:numId w:val="3"/>
        </w:numPr>
        <w:tabs>
          <w:tab w:val="right" w:leader="dot" w:pos="9781"/>
        </w:tabs>
        <w:spacing w:after="0" w:line="240" w:lineRule="auto"/>
        <w:ind w:left="709" w:hanging="567"/>
        <w:jc w:val="both"/>
        <w:rPr>
          <w:rFonts w:ascii="Times New Roman" w:hAnsi="Times New Roman" w:cs="Times New Roman"/>
          <w:sz w:val="28"/>
          <w:szCs w:val="28"/>
        </w:rPr>
      </w:pPr>
      <w:r>
        <w:rPr>
          <w:rFonts w:ascii="Times New Roman" w:hAnsi="Times New Roman" w:cs="Times New Roman"/>
          <w:sz w:val="28"/>
          <w:szCs w:val="28"/>
        </w:rPr>
        <w:t>Список выявленных объектов культурного наследия Новосибирской области (объектов археологического наследия), расположенных в районе с.Киик Тогучинского района Новосибирской области.</w:t>
      </w:r>
    </w:p>
    <w:p w:rsidR="00730E19" w:rsidRDefault="00F64206" w:rsidP="00153440">
      <w:pPr>
        <w:pStyle w:val="a3"/>
        <w:numPr>
          <w:ilvl w:val="1"/>
          <w:numId w:val="3"/>
        </w:numPr>
        <w:tabs>
          <w:tab w:val="right" w:leader="dot" w:pos="9781"/>
        </w:tabs>
        <w:spacing w:after="0" w:line="240" w:lineRule="auto"/>
        <w:ind w:left="709" w:hanging="567"/>
        <w:jc w:val="both"/>
        <w:rPr>
          <w:rFonts w:ascii="Times New Roman" w:hAnsi="Times New Roman" w:cs="Times New Roman"/>
          <w:sz w:val="28"/>
          <w:szCs w:val="28"/>
        </w:rPr>
      </w:pPr>
      <w:r>
        <w:rPr>
          <w:rFonts w:ascii="Times New Roman" w:hAnsi="Times New Roman" w:cs="Times New Roman"/>
          <w:sz w:val="28"/>
          <w:szCs w:val="28"/>
        </w:rPr>
        <w:t>Письмо департамента природных ресурсов и охраны окружающей среды Новосибирской области №180-5/31 от 10.02.2010 о предоставлении информации;</w:t>
      </w:r>
    </w:p>
    <w:p w:rsidR="00F64206" w:rsidRDefault="00F64206" w:rsidP="00153440">
      <w:pPr>
        <w:pStyle w:val="a3"/>
        <w:numPr>
          <w:ilvl w:val="1"/>
          <w:numId w:val="3"/>
        </w:numPr>
        <w:tabs>
          <w:tab w:val="right" w:leader="dot" w:pos="9781"/>
        </w:tabs>
        <w:spacing w:after="0" w:line="240" w:lineRule="auto"/>
        <w:ind w:left="709" w:hanging="567"/>
        <w:jc w:val="both"/>
        <w:rPr>
          <w:rFonts w:ascii="Times New Roman" w:hAnsi="Times New Roman" w:cs="Times New Roman"/>
          <w:sz w:val="28"/>
          <w:szCs w:val="28"/>
        </w:rPr>
      </w:pPr>
      <w:r>
        <w:rPr>
          <w:rFonts w:ascii="Times New Roman" w:hAnsi="Times New Roman" w:cs="Times New Roman"/>
          <w:sz w:val="28"/>
          <w:szCs w:val="28"/>
        </w:rPr>
        <w:t>Письмо департамента по недропользованию по Сибирскому федеральному округу (Сибнедра)</w:t>
      </w:r>
      <w:r w:rsidRPr="00730E19">
        <w:rPr>
          <w:rFonts w:ascii="Times New Roman" w:hAnsi="Times New Roman" w:cs="Times New Roman"/>
          <w:sz w:val="28"/>
          <w:szCs w:val="28"/>
        </w:rPr>
        <w:t xml:space="preserve"> </w:t>
      </w:r>
      <w:r>
        <w:rPr>
          <w:rFonts w:ascii="Times New Roman" w:hAnsi="Times New Roman" w:cs="Times New Roman"/>
          <w:sz w:val="28"/>
          <w:szCs w:val="28"/>
        </w:rPr>
        <w:t xml:space="preserve">№115  от 04.02.2010 о предоставлении геологической информации; </w:t>
      </w:r>
    </w:p>
    <w:p w:rsidR="00F64206" w:rsidRDefault="00793CE3" w:rsidP="00153440">
      <w:pPr>
        <w:pStyle w:val="a3"/>
        <w:numPr>
          <w:ilvl w:val="1"/>
          <w:numId w:val="3"/>
        </w:numPr>
        <w:tabs>
          <w:tab w:val="right" w:leader="dot" w:pos="9781"/>
        </w:tabs>
        <w:spacing w:after="0" w:line="240" w:lineRule="auto"/>
        <w:ind w:left="709" w:hanging="567"/>
        <w:jc w:val="both"/>
        <w:rPr>
          <w:rFonts w:ascii="Times New Roman" w:hAnsi="Times New Roman" w:cs="Times New Roman"/>
          <w:sz w:val="28"/>
          <w:szCs w:val="28"/>
        </w:rPr>
      </w:pPr>
      <w:r>
        <w:rPr>
          <w:rFonts w:ascii="Times New Roman" w:hAnsi="Times New Roman" w:cs="Times New Roman"/>
          <w:sz w:val="28"/>
          <w:szCs w:val="28"/>
        </w:rPr>
        <w:t>Письмо ГБУ НСО «Территориальное управление автомобильных дорог Новосибирской области» от 15.02.2010 №</w:t>
      </w:r>
      <w:r w:rsidR="00FB4558">
        <w:rPr>
          <w:rFonts w:ascii="Times New Roman" w:hAnsi="Times New Roman" w:cs="Times New Roman"/>
          <w:sz w:val="28"/>
          <w:szCs w:val="28"/>
        </w:rPr>
        <w:t>-</w:t>
      </w:r>
      <w:r>
        <w:rPr>
          <w:rFonts w:ascii="Times New Roman" w:hAnsi="Times New Roman" w:cs="Times New Roman"/>
          <w:sz w:val="28"/>
          <w:szCs w:val="28"/>
        </w:rPr>
        <w:t>326 о предоставлении информации</w:t>
      </w:r>
    </w:p>
    <w:p w:rsidR="00793CE3" w:rsidRDefault="00793CE3" w:rsidP="00153440">
      <w:pPr>
        <w:pStyle w:val="a3"/>
        <w:numPr>
          <w:ilvl w:val="1"/>
          <w:numId w:val="3"/>
        </w:numPr>
        <w:tabs>
          <w:tab w:val="right" w:leader="dot" w:pos="9781"/>
        </w:tabs>
        <w:spacing w:after="0" w:line="240" w:lineRule="auto"/>
        <w:ind w:left="709" w:hanging="567"/>
        <w:jc w:val="both"/>
        <w:rPr>
          <w:rFonts w:ascii="Times New Roman" w:hAnsi="Times New Roman" w:cs="Times New Roman"/>
          <w:sz w:val="28"/>
          <w:szCs w:val="28"/>
        </w:rPr>
      </w:pPr>
      <w:r>
        <w:rPr>
          <w:rFonts w:ascii="Times New Roman" w:hAnsi="Times New Roman" w:cs="Times New Roman"/>
          <w:sz w:val="28"/>
          <w:szCs w:val="28"/>
        </w:rPr>
        <w:t>Перечень мостов государственной собственности Новосибирской области в Тогучинском районе.</w:t>
      </w:r>
    </w:p>
    <w:p w:rsidR="00793CE3" w:rsidRDefault="00793CE3" w:rsidP="00153440">
      <w:pPr>
        <w:pStyle w:val="a3"/>
        <w:numPr>
          <w:ilvl w:val="1"/>
          <w:numId w:val="3"/>
        </w:numPr>
        <w:tabs>
          <w:tab w:val="right" w:leader="dot" w:pos="9781"/>
        </w:tabs>
        <w:spacing w:after="0" w:line="240" w:lineRule="auto"/>
        <w:ind w:left="709" w:hanging="567"/>
        <w:jc w:val="both"/>
        <w:rPr>
          <w:rFonts w:ascii="Times New Roman" w:hAnsi="Times New Roman" w:cs="Times New Roman"/>
          <w:sz w:val="28"/>
          <w:szCs w:val="28"/>
        </w:rPr>
      </w:pPr>
      <w:r>
        <w:rPr>
          <w:rFonts w:ascii="Times New Roman" w:hAnsi="Times New Roman" w:cs="Times New Roman"/>
          <w:sz w:val="28"/>
          <w:szCs w:val="28"/>
        </w:rPr>
        <w:t>Перечень автомобильных дорог общего пользования Тогучинского района, отнесённых к государственной собственности Новосибирской области.</w:t>
      </w:r>
    </w:p>
    <w:p w:rsidR="00CD2587" w:rsidRDefault="00C52A6B" w:rsidP="00153440">
      <w:pPr>
        <w:pStyle w:val="a3"/>
        <w:numPr>
          <w:ilvl w:val="1"/>
          <w:numId w:val="3"/>
        </w:numPr>
        <w:tabs>
          <w:tab w:val="right" w:leader="dot" w:pos="9781"/>
        </w:tabs>
        <w:spacing w:after="0" w:line="240" w:lineRule="auto"/>
        <w:ind w:left="709" w:hanging="567"/>
        <w:jc w:val="both"/>
        <w:rPr>
          <w:rFonts w:ascii="Times New Roman" w:hAnsi="Times New Roman" w:cs="Times New Roman"/>
          <w:sz w:val="28"/>
          <w:szCs w:val="28"/>
        </w:rPr>
      </w:pPr>
      <w:r>
        <w:rPr>
          <w:rFonts w:ascii="Times New Roman" w:hAnsi="Times New Roman" w:cs="Times New Roman"/>
          <w:sz w:val="28"/>
          <w:szCs w:val="28"/>
        </w:rPr>
        <w:t>Таксанционное описание лесонасаждений ГУП НСО Мирновского лесхоза на землях Киикского сельсовта (ответ на п</w:t>
      </w:r>
      <w:r w:rsidR="00CD2587">
        <w:rPr>
          <w:rFonts w:ascii="Times New Roman" w:hAnsi="Times New Roman" w:cs="Times New Roman"/>
          <w:sz w:val="28"/>
          <w:szCs w:val="28"/>
        </w:rPr>
        <w:t>исьмо-запрос администрации Киикского сельсовета в департамент лесного хозяйства Новосибирской области о предоставлении информации  №21/229 от 15.02.2010</w:t>
      </w:r>
      <w:r>
        <w:rPr>
          <w:rFonts w:ascii="Times New Roman" w:hAnsi="Times New Roman" w:cs="Times New Roman"/>
          <w:sz w:val="28"/>
          <w:szCs w:val="28"/>
        </w:rPr>
        <w:t>)</w:t>
      </w:r>
    </w:p>
    <w:p w:rsidR="008256F7" w:rsidRDefault="008256F7" w:rsidP="00153440">
      <w:pPr>
        <w:pStyle w:val="a3"/>
        <w:numPr>
          <w:ilvl w:val="1"/>
          <w:numId w:val="3"/>
        </w:numPr>
        <w:tabs>
          <w:tab w:val="right" w:leader="dot" w:pos="9781"/>
        </w:tabs>
        <w:spacing w:after="0" w:line="240" w:lineRule="auto"/>
        <w:ind w:left="709" w:hanging="567"/>
        <w:jc w:val="both"/>
        <w:rPr>
          <w:rFonts w:ascii="Times New Roman" w:hAnsi="Times New Roman" w:cs="Times New Roman"/>
          <w:sz w:val="28"/>
          <w:szCs w:val="28"/>
        </w:rPr>
      </w:pPr>
      <w:r>
        <w:rPr>
          <w:rFonts w:ascii="Times New Roman" w:hAnsi="Times New Roman" w:cs="Times New Roman"/>
          <w:sz w:val="28"/>
          <w:szCs w:val="28"/>
        </w:rPr>
        <w:t>Решение девятнадцатой сессии четвёртого созыва с.Киик от 25.05.2012 №73  Об утверждении генерального плана Киикского сельсовета Тогучинского района Новосибирской области</w:t>
      </w:r>
    </w:p>
    <w:p w:rsidR="006445C8" w:rsidRDefault="006445C8" w:rsidP="00153440">
      <w:pPr>
        <w:pStyle w:val="a3"/>
        <w:numPr>
          <w:ilvl w:val="1"/>
          <w:numId w:val="3"/>
        </w:numPr>
        <w:tabs>
          <w:tab w:val="right" w:leader="dot" w:pos="9781"/>
        </w:tabs>
        <w:spacing w:after="0" w:line="240" w:lineRule="auto"/>
        <w:ind w:left="709" w:hanging="567"/>
        <w:jc w:val="both"/>
        <w:rPr>
          <w:rFonts w:ascii="Times New Roman" w:hAnsi="Times New Roman" w:cs="Times New Roman"/>
          <w:sz w:val="28"/>
          <w:szCs w:val="28"/>
        </w:rPr>
      </w:pPr>
      <w:r>
        <w:rPr>
          <w:rFonts w:ascii="Times New Roman" w:hAnsi="Times New Roman" w:cs="Times New Roman"/>
          <w:sz w:val="28"/>
          <w:szCs w:val="28"/>
        </w:rPr>
        <w:t>Схемы проекта ГП-1 – ГП-10, формат А3</w:t>
      </w:r>
    </w:p>
    <w:p w:rsidR="00201DF7" w:rsidRPr="00810FA1" w:rsidRDefault="00201DF7" w:rsidP="00CD221B">
      <w:pPr>
        <w:pStyle w:val="a3"/>
        <w:tabs>
          <w:tab w:val="right" w:leader="dot" w:pos="9781"/>
        </w:tabs>
        <w:spacing w:after="0" w:line="240" w:lineRule="auto"/>
        <w:ind w:left="709"/>
        <w:jc w:val="both"/>
        <w:rPr>
          <w:rFonts w:ascii="Times New Roman" w:hAnsi="Times New Roman" w:cs="Times New Roman"/>
          <w:sz w:val="28"/>
          <w:szCs w:val="28"/>
        </w:rPr>
      </w:pPr>
    </w:p>
    <w:p w:rsidR="00F40F33" w:rsidRPr="005C392C" w:rsidRDefault="00F40F33" w:rsidP="005A5390">
      <w:pPr>
        <w:tabs>
          <w:tab w:val="right" w:leader="dot" w:pos="9781"/>
        </w:tabs>
        <w:spacing w:after="0" w:line="240" w:lineRule="auto"/>
        <w:ind w:left="709"/>
        <w:jc w:val="both"/>
        <w:rPr>
          <w:rFonts w:ascii="Times New Roman" w:hAnsi="Times New Roman" w:cs="Times New Roman"/>
          <w:sz w:val="28"/>
          <w:szCs w:val="28"/>
        </w:rPr>
      </w:pPr>
    </w:p>
    <w:p w:rsidR="002C7309" w:rsidRPr="005C392C" w:rsidRDefault="002C7309" w:rsidP="00B64763">
      <w:pPr>
        <w:tabs>
          <w:tab w:val="right" w:leader="dot" w:pos="9781"/>
        </w:tabs>
        <w:spacing w:after="0" w:line="240" w:lineRule="auto"/>
        <w:jc w:val="both"/>
        <w:rPr>
          <w:rFonts w:ascii="Times New Roman" w:hAnsi="Times New Roman" w:cs="Times New Roman"/>
          <w:sz w:val="28"/>
          <w:szCs w:val="28"/>
        </w:rPr>
      </w:pPr>
    </w:p>
    <w:p w:rsidR="00B64763" w:rsidRPr="002C7309" w:rsidRDefault="00B64763" w:rsidP="002C7309">
      <w:pPr>
        <w:rPr>
          <w:rFonts w:ascii="Times New Roman" w:hAnsi="Times New Roman" w:cs="Times New Roman"/>
          <w:sz w:val="28"/>
          <w:szCs w:val="28"/>
        </w:rPr>
        <w:sectPr w:rsidR="00B64763" w:rsidRPr="002C7309" w:rsidSect="00CB3FFE">
          <w:pgSz w:w="11906" w:h="16838"/>
          <w:pgMar w:top="1134" w:right="566" w:bottom="1134" w:left="1418" w:header="708" w:footer="548" w:gutter="0"/>
          <w:cols w:space="708"/>
          <w:docGrid w:linePitch="360"/>
        </w:sectPr>
      </w:pPr>
    </w:p>
    <w:p w:rsidR="00CF7102" w:rsidRPr="008B6081" w:rsidRDefault="008B6081" w:rsidP="006A0C22">
      <w:pPr>
        <w:pStyle w:val="a3"/>
        <w:numPr>
          <w:ilvl w:val="0"/>
          <w:numId w:val="2"/>
        </w:numPr>
        <w:spacing w:line="240" w:lineRule="auto"/>
        <w:ind w:left="357"/>
        <w:jc w:val="center"/>
        <w:rPr>
          <w:rFonts w:ascii="Times New Roman" w:hAnsi="Times New Roman" w:cs="Times New Roman"/>
          <w:sz w:val="28"/>
          <w:szCs w:val="28"/>
        </w:rPr>
      </w:pPr>
      <w:r w:rsidRPr="008B6081">
        <w:rPr>
          <w:rFonts w:ascii="Times New Roman" w:hAnsi="Times New Roman" w:cs="Times New Roman"/>
          <w:sz w:val="28"/>
          <w:szCs w:val="28"/>
        </w:rPr>
        <w:lastRenderedPageBreak/>
        <w:t>ВВЕДЕНИЕ</w:t>
      </w:r>
    </w:p>
    <w:p w:rsidR="008B6081" w:rsidRDefault="008B6081" w:rsidP="00151A60">
      <w:pPr>
        <w:pStyle w:val="S0"/>
      </w:pPr>
      <w:r w:rsidRPr="00213564">
        <w:t>Территориальное планирование является одним из основных инструментов, обеспечивающих устойчивое развитие территории, развитие инженерной, транспортной и социальной инфраструктур на долгосрочную перспективу.</w:t>
      </w:r>
    </w:p>
    <w:p w:rsidR="00243CF5" w:rsidRDefault="00243CF5" w:rsidP="00243CF5">
      <w:pPr>
        <w:pStyle w:val="S0"/>
        <w:ind w:firstLine="539"/>
      </w:pPr>
      <w:r w:rsidRPr="007B68A7">
        <w:t>Территориальное планирование поселения осуществляется в соответствии с действующим федеральным законодательством и законодательством Новосибирской области, муниципальными правовыми актами и направлено на комплексное решение задач развития поселения и решение вопросов местного значения, установленных Федеральным законом от 06.10.2003 № 131-ФЗ «Об общих принципах организации местного самоуправления в Российской Федерации».</w:t>
      </w:r>
      <w:r w:rsidRPr="00CF0BB6">
        <w:t xml:space="preserve"> </w:t>
      </w:r>
    </w:p>
    <w:p w:rsidR="00243CF5" w:rsidRPr="008B6081" w:rsidRDefault="00243CF5" w:rsidP="00243CF5">
      <w:pPr>
        <w:pStyle w:val="S0"/>
      </w:pPr>
      <w:r w:rsidRPr="00213564">
        <w:t>Работа выполнена в соответствии со следующими нормативно-правовыми актами:</w:t>
      </w:r>
    </w:p>
    <w:p w:rsidR="00243CF5" w:rsidRPr="008B6081" w:rsidRDefault="00243CF5" w:rsidP="00153440">
      <w:pPr>
        <w:pStyle w:val="S"/>
        <w:numPr>
          <w:ilvl w:val="0"/>
          <w:numId w:val="4"/>
        </w:numPr>
        <w:spacing w:line="240" w:lineRule="auto"/>
        <w:ind w:left="357" w:hanging="357"/>
        <w:rPr>
          <w:sz w:val="28"/>
          <w:szCs w:val="28"/>
        </w:rPr>
      </w:pPr>
      <w:r w:rsidRPr="008B6081">
        <w:rPr>
          <w:sz w:val="28"/>
          <w:szCs w:val="28"/>
        </w:rPr>
        <w:t>Градостроительный кодекс Российской Федерации;</w:t>
      </w:r>
    </w:p>
    <w:p w:rsidR="00243CF5" w:rsidRPr="008B6081" w:rsidRDefault="00243CF5" w:rsidP="00153440">
      <w:pPr>
        <w:pStyle w:val="S"/>
        <w:numPr>
          <w:ilvl w:val="0"/>
          <w:numId w:val="4"/>
        </w:numPr>
        <w:spacing w:line="240" w:lineRule="auto"/>
        <w:ind w:left="357" w:hanging="357"/>
        <w:rPr>
          <w:sz w:val="28"/>
          <w:szCs w:val="28"/>
        </w:rPr>
      </w:pPr>
      <w:r w:rsidRPr="008B6081">
        <w:rPr>
          <w:sz w:val="28"/>
          <w:szCs w:val="28"/>
        </w:rPr>
        <w:t>Земельный кодекс Российской Федерации;</w:t>
      </w:r>
    </w:p>
    <w:p w:rsidR="00243CF5" w:rsidRPr="008B6081" w:rsidRDefault="00243CF5" w:rsidP="00153440">
      <w:pPr>
        <w:pStyle w:val="S"/>
        <w:numPr>
          <w:ilvl w:val="0"/>
          <w:numId w:val="4"/>
        </w:numPr>
        <w:spacing w:line="240" w:lineRule="auto"/>
        <w:ind w:left="357" w:hanging="357"/>
        <w:rPr>
          <w:sz w:val="28"/>
          <w:szCs w:val="28"/>
        </w:rPr>
      </w:pPr>
      <w:r w:rsidRPr="008B6081">
        <w:rPr>
          <w:sz w:val="28"/>
          <w:szCs w:val="28"/>
        </w:rPr>
        <w:t>Водный кодекс Российской Федерации;</w:t>
      </w:r>
    </w:p>
    <w:p w:rsidR="00243CF5" w:rsidRPr="008B6081" w:rsidRDefault="00243CF5" w:rsidP="00153440">
      <w:pPr>
        <w:pStyle w:val="S"/>
        <w:numPr>
          <w:ilvl w:val="0"/>
          <w:numId w:val="4"/>
        </w:numPr>
        <w:spacing w:line="240" w:lineRule="auto"/>
        <w:ind w:left="357" w:hanging="357"/>
        <w:rPr>
          <w:sz w:val="28"/>
          <w:szCs w:val="28"/>
        </w:rPr>
      </w:pPr>
      <w:r w:rsidRPr="008B6081">
        <w:rPr>
          <w:sz w:val="28"/>
          <w:szCs w:val="28"/>
        </w:rPr>
        <w:t>Федеральный закон от 06.10.2003 № 131-ФЗ «Об общих принципах организации местного самоуправления в Российской Федерации»;</w:t>
      </w:r>
    </w:p>
    <w:p w:rsidR="00243CF5" w:rsidRPr="008B6081" w:rsidRDefault="00243CF5" w:rsidP="00153440">
      <w:pPr>
        <w:pStyle w:val="S"/>
        <w:numPr>
          <w:ilvl w:val="0"/>
          <w:numId w:val="4"/>
        </w:numPr>
        <w:spacing w:line="240" w:lineRule="auto"/>
        <w:ind w:left="357" w:hanging="357"/>
        <w:rPr>
          <w:sz w:val="28"/>
          <w:szCs w:val="28"/>
        </w:rPr>
      </w:pPr>
      <w:r w:rsidRPr="008B6081">
        <w:rPr>
          <w:sz w:val="28"/>
          <w:szCs w:val="28"/>
        </w:rPr>
        <w:t>СНиП 11-04-2003 «Инструкция о порядке разработки, согласования, экспертизы и утверждения градостроительной документации»;</w:t>
      </w:r>
    </w:p>
    <w:p w:rsidR="00243CF5" w:rsidRPr="008B6081" w:rsidRDefault="00243CF5" w:rsidP="00153440">
      <w:pPr>
        <w:pStyle w:val="S"/>
        <w:numPr>
          <w:ilvl w:val="0"/>
          <w:numId w:val="4"/>
        </w:numPr>
        <w:spacing w:line="240" w:lineRule="auto"/>
        <w:ind w:left="357" w:hanging="357"/>
        <w:rPr>
          <w:sz w:val="28"/>
          <w:szCs w:val="28"/>
        </w:rPr>
      </w:pPr>
      <w:r w:rsidRPr="008B6081">
        <w:rPr>
          <w:sz w:val="28"/>
          <w:szCs w:val="28"/>
        </w:rPr>
        <w:t>СНиП 2.07.01-89* «Градостроительство. Планировка и застройка городских и сельских поселений»;</w:t>
      </w:r>
    </w:p>
    <w:p w:rsidR="00243CF5" w:rsidRPr="008B6081" w:rsidRDefault="00243CF5" w:rsidP="00153440">
      <w:pPr>
        <w:pStyle w:val="S"/>
        <w:numPr>
          <w:ilvl w:val="0"/>
          <w:numId w:val="4"/>
        </w:numPr>
        <w:spacing w:line="240" w:lineRule="auto"/>
        <w:ind w:left="357" w:hanging="357"/>
        <w:rPr>
          <w:sz w:val="28"/>
          <w:szCs w:val="28"/>
        </w:rPr>
      </w:pPr>
      <w:r w:rsidRPr="008B6081">
        <w:rPr>
          <w:sz w:val="28"/>
          <w:szCs w:val="28"/>
        </w:rPr>
        <w:t>СанПиН 2.2.1/2.1.1.1200-03 «Санитарно-защитные зоны и санитарная классификация предприятий, сооружений и иных объектов»;</w:t>
      </w:r>
    </w:p>
    <w:p w:rsidR="00243CF5" w:rsidRPr="008B6081" w:rsidRDefault="00243CF5" w:rsidP="00153440">
      <w:pPr>
        <w:pStyle w:val="S"/>
        <w:numPr>
          <w:ilvl w:val="0"/>
          <w:numId w:val="4"/>
        </w:numPr>
        <w:spacing w:line="240" w:lineRule="auto"/>
        <w:ind w:left="357" w:hanging="357"/>
        <w:rPr>
          <w:sz w:val="28"/>
          <w:szCs w:val="28"/>
        </w:rPr>
      </w:pPr>
      <w:r w:rsidRPr="008B6081">
        <w:rPr>
          <w:sz w:val="28"/>
          <w:szCs w:val="28"/>
        </w:rPr>
        <w:t>Закон Новосибирской области от 02.06.2004 № 200-ОЗ «О статусе и границах муниципальных образований Новосибирской области»;</w:t>
      </w:r>
    </w:p>
    <w:p w:rsidR="00243CF5" w:rsidRPr="008B6081" w:rsidRDefault="00243CF5" w:rsidP="00153440">
      <w:pPr>
        <w:pStyle w:val="S"/>
        <w:numPr>
          <w:ilvl w:val="0"/>
          <w:numId w:val="4"/>
        </w:numPr>
        <w:spacing w:line="240" w:lineRule="auto"/>
        <w:ind w:left="357" w:hanging="357"/>
        <w:rPr>
          <w:sz w:val="28"/>
          <w:szCs w:val="28"/>
        </w:rPr>
      </w:pPr>
      <w:r w:rsidRPr="008B6081">
        <w:rPr>
          <w:sz w:val="28"/>
          <w:szCs w:val="28"/>
        </w:rPr>
        <w:t>Закон Новосибирской области от 15.05.2006 № 14-ОЗ «О региональных нормативах градостроительного проектирования Новосибирской области».</w:t>
      </w:r>
    </w:p>
    <w:p w:rsidR="00243CF5" w:rsidRPr="008B6081" w:rsidRDefault="00243CF5" w:rsidP="00153440">
      <w:pPr>
        <w:pStyle w:val="S"/>
        <w:numPr>
          <w:ilvl w:val="0"/>
          <w:numId w:val="4"/>
        </w:numPr>
        <w:spacing w:line="240" w:lineRule="auto"/>
        <w:ind w:left="357" w:hanging="357"/>
        <w:rPr>
          <w:sz w:val="28"/>
          <w:szCs w:val="28"/>
        </w:rPr>
      </w:pPr>
      <w:r w:rsidRPr="008B6081">
        <w:rPr>
          <w:sz w:val="28"/>
          <w:szCs w:val="28"/>
        </w:rPr>
        <w:t>Закон Новосибирской области от 16.03.2006 № 4-ОЗ «Об административно-территориальном устройстве Новосибирской области»;</w:t>
      </w:r>
    </w:p>
    <w:p w:rsidR="00243CF5" w:rsidRPr="004F249A" w:rsidRDefault="00243CF5" w:rsidP="00153440">
      <w:pPr>
        <w:pStyle w:val="S"/>
        <w:numPr>
          <w:ilvl w:val="0"/>
          <w:numId w:val="4"/>
        </w:numPr>
        <w:spacing w:line="240" w:lineRule="auto"/>
        <w:ind w:left="357" w:hanging="357"/>
        <w:rPr>
          <w:sz w:val="28"/>
          <w:szCs w:val="28"/>
        </w:rPr>
      </w:pPr>
      <w:r w:rsidRPr="008B6081">
        <w:rPr>
          <w:sz w:val="28"/>
          <w:szCs w:val="28"/>
        </w:rPr>
        <w:t>Закон Новосибирской области от 17.12.2004 № 246-ОЗ «Об административных центрах муниципальных районов и сельских поселений Новосибирской области».</w:t>
      </w:r>
    </w:p>
    <w:p w:rsidR="00243CF5" w:rsidRPr="00243CF5" w:rsidRDefault="00243CF5" w:rsidP="00243CF5">
      <w:pPr>
        <w:pStyle w:val="S0"/>
      </w:pPr>
      <w:r w:rsidRPr="00243CF5">
        <w:t xml:space="preserve">Основная </w:t>
      </w:r>
      <w:r w:rsidRPr="00243CF5">
        <w:rPr>
          <w:b/>
        </w:rPr>
        <w:t>цель</w:t>
      </w:r>
      <w:r w:rsidRPr="00243CF5">
        <w:t xml:space="preserve"> разработки генерального плана поселения состоит в обеспечении устойчивого развития территории в долгосрочной перспективе.</w:t>
      </w:r>
    </w:p>
    <w:p w:rsidR="00243CF5" w:rsidRPr="00243CF5" w:rsidRDefault="00243CF5" w:rsidP="00243CF5">
      <w:pPr>
        <w:spacing w:after="0" w:line="240" w:lineRule="auto"/>
        <w:ind w:firstLine="709"/>
        <w:jc w:val="both"/>
        <w:rPr>
          <w:rFonts w:ascii="Times New Roman" w:hAnsi="Times New Roman" w:cs="Times New Roman"/>
          <w:sz w:val="28"/>
          <w:szCs w:val="28"/>
        </w:rPr>
      </w:pPr>
      <w:r w:rsidRPr="00243CF5">
        <w:rPr>
          <w:rFonts w:ascii="Times New Roman" w:hAnsi="Times New Roman" w:cs="Times New Roman"/>
          <w:sz w:val="28"/>
          <w:szCs w:val="28"/>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 [</w:t>
      </w:r>
      <w:r w:rsidR="000A5924">
        <w:rPr>
          <w:rFonts w:ascii="Times New Roman" w:hAnsi="Times New Roman" w:cs="Times New Roman"/>
          <w:sz w:val="28"/>
          <w:szCs w:val="28"/>
        </w:rPr>
        <w:t>2</w:t>
      </w:r>
      <w:r w:rsidRPr="00243CF5">
        <w:rPr>
          <w:rFonts w:ascii="Times New Roman" w:hAnsi="Times New Roman" w:cs="Times New Roman"/>
          <w:sz w:val="28"/>
          <w:szCs w:val="28"/>
        </w:rPr>
        <w:t>].</w:t>
      </w:r>
    </w:p>
    <w:p w:rsidR="00243CF5" w:rsidRPr="00243CF5" w:rsidRDefault="00243CF5" w:rsidP="00243CF5">
      <w:pPr>
        <w:spacing w:after="0" w:line="240" w:lineRule="auto"/>
        <w:ind w:firstLine="709"/>
        <w:jc w:val="both"/>
        <w:rPr>
          <w:rFonts w:ascii="Times New Roman" w:hAnsi="Times New Roman" w:cs="Times New Roman"/>
          <w:sz w:val="28"/>
          <w:szCs w:val="28"/>
        </w:rPr>
      </w:pPr>
      <w:r w:rsidRPr="00243CF5">
        <w:rPr>
          <w:rFonts w:ascii="Times New Roman" w:hAnsi="Times New Roman" w:cs="Times New Roman"/>
          <w:sz w:val="28"/>
          <w:szCs w:val="28"/>
        </w:rPr>
        <w:t xml:space="preserve">Основными </w:t>
      </w:r>
      <w:r w:rsidRPr="00243CF5">
        <w:rPr>
          <w:rFonts w:ascii="Times New Roman" w:hAnsi="Times New Roman" w:cs="Times New Roman"/>
          <w:b/>
          <w:sz w:val="28"/>
          <w:szCs w:val="28"/>
        </w:rPr>
        <w:t>задачами территориального планирования</w:t>
      </w:r>
      <w:r w:rsidRPr="00243CF5">
        <w:rPr>
          <w:rFonts w:ascii="Times New Roman" w:hAnsi="Times New Roman" w:cs="Times New Roman"/>
          <w:sz w:val="28"/>
          <w:szCs w:val="28"/>
        </w:rPr>
        <w:t xml:space="preserve"> являются:</w:t>
      </w:r>
    </w:p>
    <w:p w:rsidR="00243CF5" w:rsidRPr="00243CF5" w:rsidRDefault="00243CF5" w:rsidP="00243CF5">
      <w:pPr>
        <w:spacing w:after="0" w:line="240" w:lineRule="auto"/>
        <w:ind w:firstLine="709"/>
        <w:jc w:val="both"/>
        <w:rPr>
          <w:rFonts w:ascii="Times New Roman" w:hAnsi="Times New Roman" w:cs="Times New Roman"/>
          <w:sz w:val="28"/>
          <w:szCs w:val="28"/>
        </w:rPr>
      </w:pPr>
      <w:r w:rsidRPr="00243CF5">
        <w:rPr>
          <w:rFonts w:ascii="Times New Roman" w:hAnsi="Times New Roman" w:cs="Times New Roman"/>
          <w:sz w:val="28"/>
          <w:szCs w:val="28"/>
        </w:rPr>
        <w:t>- определение назначения территорий поселения исходя из совокупности социальных, экономических, экологических и иных факторов;</w:t>
      </w:r>
    </w:p>
    <w:p w:rsidR="00243CF5" w:rsidRPr="00243CF5" w:rsidRDefault="00243CF5" w:rsidP="00243CF5">
      <w:pPr>
        <w:spacing w:after="0" w:line="240" w:lineRule="auto"/>
        <w:ind w:firstLine="709"/>
        <w:jc w:val="both"/>
        <w:rPr>
          <w:rFonts w:ascii="Times New Roman" w:hAnsi="Times New Roman" w:cs="Times New Roman"/>
          <w:sz w:val="28"/>
          <w:szCs w:val="28"/>
        </w:rPr>
      </w:pPr>
      <w:r w:rsidRPr="00243CF5">
        <w:rPr>
          <w:rFonts w:ascii="Times New Roman" w:hAnsi="Times New Roman" w:cs="Times New Roman"/>
          <w:sz w:val="28"/>
          <w:szCs w:val="28"/>
        </w:rPr>
        <w:lastRenderedPageBreak/>
        <w:t>- создание условий для устойчивого развития территории поселения, сохранения окружающей природной среды и объектов культурного наследия;</w:t>
      </w:r>
    </w:p>
    <w:p w:rsidR="00243CF5" w:rsidRPr="00243CF5" w:rsidRDefault="00243CF5" w:rsidP="00243CF5">
      <w:pPr>
        <w:spacing w:after="0" w:line="240" w:lineRule="auto"/>
        <w:ind w:firstLine="709"/>
        <w:jc w:val="both"/>
        <w:rPr>
          <w:rFonts w:ascii="Times New Roman" w:hAnsi="Times New Roman" w:cs="Times New Roman"/>
          <w:sz w:val="28"/>
          <w:szCs w:val="28"/>
        </w:rPr>
      </w:pPr>
      <w:r w:rsidRPr="00243CF5">
        <w:rPr>
          <w:rFonts w:ascii="Times New Roman" w:hAnsi="Times New Roman" w:cs="Times New Roman"/>
          <w:sz w:val="28"/>
          <w:szCs w:val="28"/>
        </w:rPr>
        <w:t>- реализация программы социально-экономического развития Киикского сельсовета посредством территориальной привязки планируемых мероприятий;</w:t>
      </w:r>
    </w:p>
    <w:p w:rsidR="00243CF5" w:rsidRPr="00243CF5" w:rsidRDefault="00243CF5" w:rsidP="00243CF5">
      <w:pPr>
        <w:spacing w:after="0" w:line="240" w:lineRule="auto"/>
        <w:ind w:firstLine="709"/>
        <w:jc w:val="both"/>
        <w:rPr>
          <w:rFonts w:ascii="Times New Roman" w:hAnsi="Times New Roman" w:cs="Times New Roman"/>
          <w:sz w:val="28"/>
          <w:szCs w:val="28"/>
        </w:rPr>
      </w:pPr>
      <w:r w:rsidRPr="00243CF5">
        <w:rPr>
          <w:rFonts w:ascii="Times New Roman" w:hAnsi="Times New Roman" w:cs="Times New Roman"/>
          <w:sz w:val="28"/>
          <w:szCs w:val="28"/>
        </w:rPr>
        <w:t>- создание электронной версии проекта на основе компьютерных технологий и программного обеспечения Mapinfo.</w:t>
      </w:r>
    </w:p>
    <w:p w:rsidR="00243CF5" w:rsidRDefault="00243CF5" w:rsidP="00243CF5">
      <w:pPr>
        <w:pStyle w:val="S0"/>
      </w:pPr>
      <w:r w:rsidRPr="00243CF5">
        <w:t xml:space="preserve">Генеральный план поселения разработан на расчетный срок до 2035 года. </w:t>
      </w:r>
    </w:p>
    <w:p w:rsidR="008256F7" w:rsidRPr="00243CF5" w:rsidRDefault="008256F7" w:rsidP="00243CF5">
      <w:pPr>
        <w:pStyle w:val="S0"/>
      </w:pPr>
      <w:r>
        <w:t xml:space="preserve">Генеральный план </w:t>
      </w:r>
      <w:r w:rsidRPr="00E01F34">
        <w:rPr>
          <w:b/>
        </w:rPr>
        <w:t>утверждён</w:t>
      </w:r>
      <w:r>
        <w:t xml:space="preserve">  Решением девятнадцатой сессии четвёртого созыва с.Киик от 25.05.2012 №73  Об утверждении генерального плана Киикского сельсовета Тогучинского района Новосибирской области</w:t>
      </w:r>
    </w:p>
    <w:p w:rsidR="00243CF5" w:rsidRPr="00213564" w:rsidRDefault="00243CF5" w:rsidP="00151A60">
      <w:pPr>
        <w:pStyle w:val="S0"/>
      </w:pPr>
    </w:p>
    <w:p w:rsidR="008B6081" w:rsidRPr="009D77AA" w:rsidRDefault="008B6081" w:rsidP="00080273">
      <w:pPr>
        <w:spacing w:after="0" w:line="240" w:lineRule="auto"/>
        <w:ind w:firstLine="709"/>
        <w:rPr>
          <w:rFonts w:ascii="Times New Roman" w:hAnsi="Times New Roman" w:cs="Times New Roman"/>
          <w:b/>
          <w:color w:val="FF0000"/>
          <w:sz w:val="28"/>
          <w:szCs w:val="28"/>
        </w:rPr>
        <w:sectPr w:rsidR="008B6081" w:rsidRPr="009D77AA" w:rsidSect="00CB3FFE">
          <w:pgSz w:w="11906" w:h="16838"/>
          <w:pgMar w:top="851" w:right="566" w:bottom="1134" w:left="1418" w:header="708" w:footer="548" w:gutter="0"/>
          <w:cols w:space="708"/>
          <w:docGrid w:linePitch="360"/>
        </w:sectPr>
      </w:pPr>
    </w:p>
    <w:p w:rsidR="00CF7102" w:rsidRPr="00250BBA" w:rsidRDefault="00CF7102" w:rsidP="006A0C22">
      <w:pPr>
        <w:pStyle w:val="a3"/>
        <w:numPr>
          <w:ilvl w:val="0"/>
          <w:numId w:val="2"/>
        </w:numPr>
        <w:spacing w:line="240" w:lineRule="auto"/>
        <w:ind w:left="357"/>
        <w:jc w:val="center"/>
        <w:rPr>
          <w:rFonts w:ascii="Times New Roman" w:hAnsi="Times New Roman" w:cs="Times New Roman"/>
          <w:sz w:val="28"/>
          <w:szCs w:val="28"/>
        </w:rPr>
      </w:pPr>
      <w:r w:rsidRPr="00250BBA">
        <w:rPr>
          <w:rFonts w:ascii="Times New Roman" w:hAnsi="Times New Roman" w:cs="Times New Roman"/>
          <w:sz w:val="28"/>
          <w:szCs w:val="28"/>
        </w:rPr>
        <w:lastRenderedPageBreak/>
        <w:t xml:space="preserve">АНАЛИЗ </w:t>
      </w:r>
      <w:r w:rsidR="008C71AC">
        <w:rPr>
          <w:rFonts w:ascii="Times New Roman" w:hAnsi="Times New Roman" w:cs="Times New Roman"/>
          <w:sz w:val="28"/>
          <w:szCs w:val="28"/>
        </w:rPr>
        <w:t>СОСТО</w:t>
      </w:r>
      <w:r w:rsidR="00007D18">
        <w:rPr>
          <w:rFonts w:ascii="Times New Roman" w:hAnsi="Times New Roman" w:cs="Times New Roman"/>
          <w:sz w:val="28"/>
          <w:szCs w:val="28"/>
        </w:rPr>
        <w:t>ЯНИЯ ТЕРРИТОРИИ, ПРОБЛЕМ И НАПР</w:t>
      </w:r>
      <w:r w:rsidR="008C71AC">
        <w:rPr>
          <w:rFonts w:ascii="Times New Roman" w:hAnsi="Times New Roman" w:cs="Times New Roman"/>
          <w:sz w:val="28"/>
          <w:szCs w:val="28"/>
        </w:rPr>
        <w:t>АВЛЕНИЙ ЕЁ КОМПЛЕКСНОГО РАЗВИТИЯ</w:t>
      </w:r>
    </w:p>
    <w:p w:rsidR="00454319" w:rsidRPr="00250BBA" w:rsidRDefault="00454319" w:rsidP="00454319">
      <w:pPr>
        <w:pStyle w:val="a3"/>
        <w:spacing w:line="240" w:lineRule="auto"/>
        <w:ind w:left="357"/>
        <w:rPr>
          <w:rFonts w:ascii="Times New Roman" w:hAnsi="Times New Roman" w:cs="Times New Roman"/>
          <w:b/>
          <w:sz w:val="28"/>
          <w:szCs w:val="28"/>
        </w:rPr>
      </w:pPr>
    </w:p>
    <w:p w:rsidR="00E0421F" w:rsidRPr="00250BBA" w:rsidRDefault="00250BBA" w:rsidP="006A0C22">
      <w:pPr>
        <w:pStyle w:val="a3"/>
        <w:numPr>
          <w:ilvl w:val="1"/>
          <w:numId w:val="2"/>
        </w:numPr>
        <w:spacing w:after="0" w:line="240" w:lineRule="auto"/>
        <w:ind w:left="0" w:firstLine="0"/>
        <w:jc w:val="center"/>
        <w:rPr>
          <w:rFonts w:ascii="Times New Roman" w:hAnsi="Times New Roman" w:cs="Times New Roman"/>
          <w:b/>
          <w:sz w:val="28"/>
          <w:szCs w:val="28"/>
        </w:rPr>
      </w:pPr>
      <w:r w:rsidRPr="00250BBA">
        <w:rPr>
          <w:rFonts w:ascii="Times New Roman" w:hAnsi="Times New Roman" w:cs="Times New Roman"/>
          <w:b/>
          <w:sz w:val="28"/>
          <w:szCs w:val="28"/>
        </w:rPr>
        <w:t>Положение в системе расселения</w:t>
      </w:r>
    </w:p>
    <w:p w:rsidR="00E42305" w:rsidRDefault="00E42305" w:rsidP="00E42305">
      <w:pPr>
        <w:pStyle w:val="a3"/>
        <w:spacing w:after="0" w:line="240" w:lineRule="auto"/>
        <w:ind w:left="0"/>
        <w:rPr>
          <w:rFonts w:ascii="Times New Roman" w:hAnsi="Times New Roman" w:cs="Times New Roman"/>
          <w:b/>
          <w:color w:val="FF0000"/>
          <w:sz w:val="32"/>
          <w:szCs w:val="32"/>
        </w:rPr>
      </w:pPr>
    </w:p>
    <w:p w:rsidR="00250BBA" w:rsidRPr="00250BBA" w:rsidRDefault="00250BBA" w:rsidP="00151A60">
      <w:pPr>
        <w:pStyle w:val="S0"/>
      </w:pPr>
      <w:r w:rsidRPr="00250BBA">
        <w:t>Законом Новосибирской области от 02.06.2004 № 200-ОЗ «О статусе и границах муниципальных образований Новосибирской области»</w:t>
      </w:r>
      <w:r w:rsidRPr="00250BBA">
        <w:rPr>
          <w:rFonts w:eastAsia="Calibri"/>
        </w:rPr>
        <w:t xml:space="preserve"> </w:t>
      </w:r>
      <w:r w:rsidRPr="00250BBA">
        <w:t xml:space="preserve">муниципальное образование Киикский </w:t>
      </w:r>
      <w:r w:rsidRPr="00250BBA">
        <w:rPr>
          <w:rFonts w:eastAsia="Calibri"/>
        </w:rPr>
        <w:t>сельсовет</w:t>
      </w:r>
      <w:r w:rsidRPr="00250BBA">
        <w:t xml:space="preserve"> наделено статусом сельского поселения.</w:t>
      </w:r>
    </w:p>
    <w:p w:rsidR="00250BBA" w:rsidRPr="00250BBA" w:rsidRDefault="00250BBA" w:rsidP="00250BBA">
      <w:pPr>
        <w:pStyle w:val="ad"/>
        <w:shd w:val="clear" w:color="auto" w:fill="FFFFFF"/>
        <w:spacing w:before="0" w:after="0"/>
        <w:ind w:firstLine="709"/>
        <w:jc w:val="both"/>
        <w:rPr>
          <w:rFonts w:ascii="Times New Roman" w:hAnsi="Times New Roman" w:cs="Times New Roman"/>
          <w:sz w:val="28"/>
          <w:szCs w:val="28"/>
        </w:rPr>
      </w:pPr>
      <w:r w:rsidRPr="00250BBA">
        <w:rPr>
          <w:rFonts w:ascii="Times New Roman" w:hAnsi="Times New Roman" w:cs="Times New Roman"/>
          <w:sz w:val="28"/>
          <w:szCs w:val="28"/>
        </w:rPr>
        <w:t>Киикский сельсовет расположен в восточной части Новосибирской области на расстоянии 170</w:t>
      </w:r>
      <w:r w:rsidR="00611B07">
        <w:rPr>
          <w:rFonts w:ascii="Times New Roman" w:hAnsi="Times New Roman" w:cs="Times New Roman"/>
          <w:sz w:val="28"/>
          <w:szCs w:val="28"/>
        </w:rPr>
        <w:t xml:space="preserve"> </w:t>
      </w:r>
      <w:r w:rsidRPr="00250BBA">
        <w:rPr>
          <w:rFonts w:ascii="Times New Roman" w:hAnsi="Times New Roman" w:cs="Times New Roman"/>
          <w:sz w:val="28"/>
          <w:szCs w:val="28"/>
        </w:rPr>
        <w:t xml:space="preserve">км от областного центра, в </w:t>
      </w:r>
      <w:r w:rsidR="006A58B5">
        <w:rPr>
          <w:rFonts w:ascii="Times New Roman" w:hAnsi="Times New Roman" w:cs="Times New Roman"/>
          <w:sz w:val="28"/>
          <w:szCs w:val="28"/>
        </w:rPr>
        <w:t>15</w:t>
      </w:r>
      <w:r w:rsidR="00611B07">
        <w:rPr>
          <w:rFonts w:ascii="Times New Roman" w:hAnsi="Times New Roman" w:cs="Times New Roman"/>
          <w:sz w:val="28"/>
          <w:szCs w:val="28"/>
        </w:rPr>
        <w:t xml:space="preserve"> </w:t>
      </w:r>
      <w:r w:rsidRPr="00250BBA">
        <w:rPr>
          <w:rFonts w:ascii="Times New Roman" w:hAnsi="Times New Roman" w:cs="Times New Roman"/>
          <w:sz w:val="28"/>
          <w:szCs w:val="28"/>
        </w:rPr>
        <w:t>км</w:t>
      </w:r>
      <w:r w:rsidR="006A58B5">
        <w:rPr>
          <w:rFonts w:ascii="Times New Roman" w:hAnsi="Times New Roman" w:cs="Times New Roman"/>
          <w:sz w:val="28"/>
          <w:szCs w:val="28"/>
        </w:rPr>
        <w:t xml:space="preserve"> (с. Киик) </w:t>
      </w:r>
      <w:r w:rsidRPr="00250BBA">
        <w:rPr>
          <w:rFonts w:ascii="Times New Roman" w:hAnsi="Times New Roman" w:cs="Times New Roman"/>
          <w:sz w:val="28"/>
          <w:szCs w:val="28"/>
        </w:rPr>
        <w:t xml:space="preserve"> от районного центра г. Тогучина (</w:t>
      </w:r>
      <w:r w:rsidRPr="00250BBA">
        <w:rPr>
          <w:rFonts w:ascii="Times New Roman" w:hAnsi="Times New Roman" w:cs="Times New Roman"/>
          <w:i/>
          <w:sz w:val="28"/>
          <w:szCs w:val="28"/>
        </w:rPr>
        <w:t>рисунок 2.1-1</w:t>
      </w:r>
      <w:r w:rsidRPr="00250BBA">
        <w:rPr>
          <w:rFonts w:ascii="Times New Roman" w:hAnsi="Times New Roman" w:cs="Times New Roman"/>
          <w:sz w:val="28"/>
          <w:szCs w:val="28"/>
        </w:rPr>
        <w:t>).</w:t>
      </w:r>
    </w:p>
    <w:p w:rsidR="00250BBA" w:rsidRPr="00250BBA" w:rsidRDefault="00250BBA" w:rsidP="00250BBA">
      <w:pPr>
        <w:pStyle w:val="ad"/>
        <w:shd w:val="clear" w:color="auto" w:fill="FFFFFF"/>
        <w:spacing w:before="0" w:after="0"/>
        <w:ind w:firstLine="709"/>
        <w:jc w:val="both"/>
        <w:rPr>
          <w:rFonts w:ascii="Times New Roman" w:hAnsi="Times New Roman" w:cs="Times New Roman"/>
          <w:sz w:val="28"/>
          <w:szCs w:val="28"/>
        </w:rPr>
      </w:pPr>
      <w:r w:rsidRPr="00250BBA">
        <w:rPr>
          <w:rFonts w:ascii="Times New Roman" w:hAnsi="Times New Roman" w:cs="Times New Roman"/>
          <w:sz w:val="28"/>
          <w:szCs w:val="28"/>
        </w:rPr>
        <w:t xml:space="preserve">Киикский сельсовет граничит с двумя сельскими советами Тогучинского района: Сурковским и Заречным, </w:t>
      </w:r>
      <w:r w:rsidR="00A36CEA">
        <w:rPr>
          <w:rFonts w:ascii="Times New Roman" w:hAnsi="Times New Roman" w:cs="Times New Roman"/>
          <w:sz w:val="28"/>
          <w:szCs w:val="28"/>
        </w:rPr>
        <w:t xml:space="preserve"> </w:t>
      </w:r>
      <w:r w:rsidRPr="00250BBA">
        <w:rPr>
          <w:rFonts w:ascii="Times New Roman" w:hAnsi="Times New Roman" w:cs="Times New Roman"/>
          <w:sz w:val="28"/>
          <w:szCs w:val="28"/>
        </w:rPr>
        <w:t>г. Тогучин</w:t>
      </w:r>
      <w:r w:rsidR="00A36CEA">
        <w:rPr>
          <w:rFonts w:ascii="Times New Roman" w:hAnsi="Times New Roman" w:cs="Times New Roman"/>
          <w:sz w:val="28"/>
          <w:szCs w:val="28"/>
        </w:rPr>
        <w:t>ом</w:t>
      </w:r>
      <w:r w:rsidR="00611B07">
        <w:rPr>
          <w:rFonts w:ascii="Times New Roman" w:hAnsi="Times New Roman" w:cs="Times New Roman"/>
          <w:sz w:val="28"/>
          <w:szCs w:val="28"/>
        </w:rPr>
        <w:t xml:space="preserve"> </w:t>
      </w:r>
      <w:r w:rsidR="00A36CEA">
        <w:rPr>
          <w:rFonts w:ascii="Times New Roman" w:hAnsi="Times New Roman" w:cs="Times New Roman"/>
          <w:sz w:val="28"/>
          <w:szCs w:val="28"/>
        </w:rPr>
        <w:t>на</w:t>
      </w:r>
      <w:r w:rsidR="00611B07">
        <w:rPr>
          <w:rFonts w:ascii="Times New Roman" w:hAnsi="Times New Roman" w:cs="Times New Roman"/>
          <w:sz w:val="28"/>
          <w:szCs w:val="28"/>
        </w:rPr>
        <w:t xml:space="preserve"> запад</w:t>
      </w:r>
      <w:r w:rsidR="00A36CEA">
        <w:rPr>
          <w:rFonts w:ascii="Times New Roman" w:hAnsi="Times New Roman" w:cs="Times New Roman"/>
          <w:sz w:val="28"/>
          <w:szCs w:val="28"/>
        </w:rPr>
        <w:t>е</w:t>
      </w:r>
      <w:r w:rsidRPr="00250BBA">
        <w:rPr>
          <w:rFonts w:ascii="Times New Roman" w:hAnsi="Times New Roman" w:cs="Times New Roman"/>
          <w:sz w:val="28"/>
          <w:szCs w:val="28"/>
        </w:rPr>
        <w:t xml:space="preserve"> и Кемеровской областью с востока</w:t>
      </w:r>
      <w:r w:rsidR="00A36CEA">
        <w:rPr>
          <w:rFonts w:ascii="Times New Roman" w:hAnsi="Times New Roman" w:cs="Times New Roman"/>
          <w:sz w:val="28"/>
          <w:szCs w:val="28"/>
        </w:rPr>
        <w:t xml:space="preserve"> (Топкинский район)</w:t>
      </w:r>
      <w:r w:rsidRPr="00250BBA">
        <w:rPr>
          <w:rFonts w:ascii="Times New Roman" w:hAnsi="Times New Roman" w:cs="Times New Roman"/>
          <w:sz w:val="28"/>
          <w:szCs w:val="28"/>
        </w:rPr>
        <w:t>.</w:t>
      </w:r>
    </w:p>
    <w:p w:rsidR="00250BBA" w:rsidRPr="00250BBA" w:rsidRDefault="00250BBA" w:rsidP="00250BBA">
      <w:pPr>
        <w:pStyle w:val="ad"/>
        <w:shd w:val="clear" w:color="auto" w:fill="FFFFFF"/>
        <w:spacing w:before="0" w:after="0"/>
        <w:ind w:firstLine="709"/>
        <w:jc w:val="both"/>
        <w:rPr>
          <w:rFonts w:ascii="Times New Roman" w:hAnsi="Times New Roman" w:cs="Times New Roman"/>
          <w:sz w:val="28"/>
          <w:szCs w:val="28"/>
        </w:rPr>
      </w:pPr>
      <w:r w:rsidRPr="00250BBA">
        <w:rPr>
          <w:rFonts w:ascii="Times New Roman" w:hAnsi="Times New Roman" w:cs="Times New Roman"/>
          <w:sz w:val="28"/>
          <w:szCs w:val="28"/>
        </w:rPr>
        <w:t>Площадь терр</w:t>
      </w:r>
      <w:r w:rsidR="006A58B5">
        <w:rPr>
          <w:rFonts w:ascii="Times New Roman" w:hAnsi="Times New Roman" w:cs="Times New Roman"/>
          <w:sz w:val="28"/>
          <w:szCs w:val="28"/>
        </w:rPr>
        <w:t>итории поселения составляет 2531</w:t>
      </w:r>
      <w:r w:rsidRPr="00250BBA">
        <w:rPr>
          <w:rFonts w:ascii="Times New Roman" w:hAnsi="Times New Roman" w:cs="Times New Roman"/>
          <w:sz w:val="28"/>
          <w:szCs w:val="28"/>
        </w:rPr>
        <w:t>8га.</w:t>
      </w:r>
      <w:r w:rsidR="00611B07">
        <w:rPr>
          <w:rFonts w:ascii="Times New Roman" w:hAnsi="Times New Roman" w:cs="Times New Roman"/>
          <w:sz w:val="28"/>
          <w:szCs w:val="28"/>
        </w:rPr>
        <w:t>(253,</w:t>
      </w:r>
      <w:r w:rsidR="006A58B5">
        <w:rPr>
          <w:rFonts w:ascii="Times New Roman" w:hAnsi="Times New Roman" w:cs="Times New Roman"/>
          <w:sz w:val="28"/>
          <w:szCs w:val="28"/>
        </w:rPr>
        <w:t>18</w:t>
      </w:r>
      <w:r w:rsidR="00611B07">
        <w:rPr>
          <w:rFonts w:ascii="Times New Roman" w:hAnsi="Times New Roman" w:cs="Times New Roman"/>
          <w:sz w:val="28"/>
          <w:szCs w:val="28"/>
        </w:rPr>
        <w:t xml:space="preserve"> км</w:t>
      </w:r>
      <w:r w:rsidR="00611B07" w:rsidRPr="00611B07">
        <w:rPr>
          <w:rFonts w:ascii="Times New Roman" w:hAnsi="Times New Roman" w:cs="Times New Roman"/>
          <w:sz w:val="28"/>
          <w:szCs w:val="28"/>
          <w:vertAlign w:val="superscript"/>
        </w:rPr>
        <w:t>2</w:t>
      </w:r>
      <w:r w:rsidR="00611B07">
        <w:rPr>
          <w:rFonts w:ascii="Times New Roman" w:hAnsi="Times New Roman" w:cs="Times New Roman"/>
          <w:sz w:val="28"/>
          <w:szCs w:val="28"/>
        </w:rPr>
        <w:t>)</w:t>
      </w:r>
    </w:p>
    <w:p w:rsidR="00250BBA" w:rsidRPr="00250BBA" w:rsidRDefault="00250BBA" w:rsidP="00250BBA">
      <w:pPr>
        <w:spacing w:after="0" w:line="240" w:lineRule="auto"/>
        <w:ind w:firstLine="709"/>
        <w:jc w:val="both"/>
        <w:rPr>
          <w:rFonts w:ascii="Times New Roman" w:hAnsi="Times New Roman" w:cs="Times New Roman"/>
          <w:sz w:val="28"/>
          <w:szCs w:val="28"/>
        </w:rPr>
      </w:pPr>
      <w:r w:rsidRPr="00250BBA">
        <w:rPr>
          <w:rFonts w:ascii="Times New Roman" w:hAnsi="Times New Roman" w:cs="Times New Roman"/>
          <w:sz w:val="28"/>
          <w:szCs w:val="28"/>
        </w:rPr>
        <w:t xml:space="preserve">Протяженность поселения с севера на юг составляет </w:t>
      </w:r>
      <w:smartTag w:uri="urn:schemas-microsoft-com:office:smarttags" w:element="metricconverter">
        <w:smartTagPr>
          <w:attr w:name="ProductID" w:val="20 км"/>
        </w:smartTagPr>
        <w:r w:rsidRPr="00250BBA">
          <w:rPr>
            <w:rFonts w:ascii="Times New Roman" w:hAnsi="Times New Roman" w:cs="Times New Roman"/>
            <w:sz w:val="28"/>
            <w:szCs w:val="28"/>
          </w:rPr>
          <w:t>20 км</w:t>
        </w:r>
      </w:smartTag>
      <w:r w:rsidRPr="00250BBA">
        <w:rPr>
          <w:rFonts w:ascii="Times New Roman" w:hAnsi="Times New Roman" w:cs="Times New Roman"/>
          <w:sz w:val="28"/>
          <w:szCs w:val="28"/>
        </w:rPr>
        <w:t xml:space="preserve"> и с запада на восток </w:t>
      </w:r>
      <w:r w:rsidR="00611B07">
        <w:rPr>
          <w:rFonts w:ascii="Times New Roman" w:hAnsi="Times New Roman" w:cs="Times New Roman"/>
          <w:sz w:val="28"/>
          <w:szCs w:val="28"/>
        </w:rPr>
        <w:t>–</w:t>
      </w:r>
      <w:r w:rsidRPr="00250BBA">
        <w:rPr>
          <w:rFonts w:ascii="Times New Roman" w:hAnsi="Times New Roman" w:cs="Times New Roman"/>
          <w:sz w:val="28"/>
          <w:szCs w:val="28"/>
        </w:rPr>
        <w:t xml:space="preserve"> 30</w:t>
      </w:r>
      <w:r w:rsidR="00611B07">
        <w:rPr>
          <w:rFonts w:ascii="Times New Roman" w:hAnsi="Times New Roman" w:cs="Times New Roman"/>
          <w:sz w:val="28"/>
          <w:szCs w:val="28"/>
        </w:rPr>
        <w:t xml:space="preserve"> </w:t>
      </w:r>
      <w:r w:rsidRPr="00250BBA">
        <w:rPr>
          <w:rFonts w:ascii="Times New Roman" w:hAnsi="Times New Roman" w:cs="Times New Roman"/>
          <w:sz w:val="28"/>
          <w:szCs w:val="28"/>
        </w:rPr>
        <w:t>км.</w:t>
      </w:r>
    </w:p>
    <w:p w:rsidR="00250BBA" w:rsidRPr="00250BBA" w:rsidRDefault="00250BBA" w:rsidP="00250BBA">
      <w:pPr>
        <w:pStyle w:val="ad"/>
        <w:shd w:val="clear" w:color="auto" w:fill="FFFFFF"/>
        <w:spacing w:before="0" w:after="0"/>
        <w:ind w:firstLine="709"/>
        <w:jc w:val="both"/>
        <w:rPr>
          <w:rFonts w:ascii="Times New Roman" w:hAnsi="Times New Roman" w:cs="Times New Roman"/>
          <w:sz w:val="28"/>
          <w:szCs w:val="28"/>
        </w:rPr>
      </w:pPr>
      <w:r w:rsidRPr="00250BBA">
        <w:rPr>
          <w:rFonts w:ascii="Times New Roman" w:hAnsi="Times New Roman" w:cs="Times New Roman"/>
          <w:sz w:val="28"/>
          <w:szCs w:val="28"/>
        </w:rPr>
        <w:t>Удаленность поселения от ближайшей железнодорожной станции «Тогучин» составляет около 20</w:t>
      </w:r>
      <w:r w:rsidR="00611B07">
        <w:rPr>
          <w:rFonts w:ascii="Times New Roman" w:hAnsi="Times New Roman" w:cs="Times New Roman"/>
          <w:sz w:val="28"/>
          <w:szCs w:val="28"/>
        </w:rPr>
        <w:t xml:space="preserve"> </w:t>
      </w:r>
      <w:r w:rsidRPr="00250BBA">
        <w:rPr>
          <w:rFonts w:ascii="Times New Roman" w:hAnsi="Times New Roman" w:cs="Times New Roman"/>
          <w:sz w:val="28"/>
          <w:szCs w:val="28"/>
        </w:rPr>
        <w:t>км</w:t>
      </w:r>
      <w:r w:rsidR="006A58B5">
        <w:rPr>
          <w:rFonts w:ascii="Times New Roman" w:hAnsi="Times New Roman" w:cs="Times New Roman"/>
          <w:sz w:val="28"/>
          <w:szCs w:val="28"/>
        </w:rPr>
        <w:t xml:space="preserve"> (от с.Киик)</w:t>
      </w:r>
      <w:r w:rsidRPr="00250BBA">
        <w:rPr>
          <w:rFonts w:ascii="Times New Roman" w:hAnsi="Times New Roman" w:cs="Times New Roman"/>
          <w:sz w:val="28"/>
          <w:szCs w:val="28"/>
        </w:rPr>
        <w:t>, от ближайшего аэропорта «Толмач</w:t>
      </w:r>
      <w:r w:rsidR="00DC2F33">
        <w:rPr>
          <w:rFonts w:ascii="Times New Roman" w:hAnsi="Times New Roman" w:cs="Times New Roman"/>
          <w:sz w:val="28"/>
          <w:szCs w:val="28"/>
        </w:rPr>
        <w:t>ё</w:t>
      </w:r>
      <w:r w:rsidRPr="00250BBA">
        <w:rPr>
          <w:rFonts w:ascii="Times New Roman" w:hAnsi="Times New Roman" w:cs="Times New Roman"/>
          <w:sz w:val="28"/>
          <w:szCs w:val="28"/>
        </w:rPr>
        <w:t>во» – около 170км.</w:t>
      </w:r>
    </w:p>
    <w:p w:rsidR="00250BBA" w:rsidRPr="00250BBA" w:rsidRDefault="00250BBA" w:rsidP="00250BBA">
      <w:pPr>
        <w:pStyle w:val="ad"/>
        <w:shd w:val="clear" w:color="auto" w:fill="FFFFFF"/>
        <w:spacing w:before="0" w:after="0"/>
        <w:ind w:firstLine="709"/>
        <w:jc w:val="both"/>
        <w:rPr>
          <w:rFonts w:ascii="Times New Roman" w:hAnsi="Times New Roman" w:cs="Times New Roman"/>
          <w:sz w:val="28"/>
          <w:szCs w:val="28"/>
        </w:rPr>
      </w:pPr>
      <w:r w:rsidRPr="00250BBA">
        <w:rPr>
          <w:rFonts w:ascii="Times New Roman" w:hAnsi="Times New Roman" w:cs="Times New Roman"/>
          <w:sz w:val="28"/>
          <w:szCs w:val="28"/>
        </w:rPr>
        <w:t>По территории сельского совета проходит автомобильная дорога м</w:t>
      </w:r>
      <w:r>
        <w:rPr>
          <w:rFonts w:ascii="Times New Roman" w:hAnsi="Times New Roman" w:cs="Times New Roman"/>
          <w:sz w:val="28"/>
          <w:szCs w:val="28"/>
        </w:rPr>
        <w:t xml:space="preserve">ежмуниципального </w:t>
      </w:r>
      <w:r w:rsidRPr="00250BBA">
        <w:rPr>
          <w:rFonts w:ascii="Times New Roman" w:hAnsi="Times New Roman" w:cs="Times New Roman"/>
          <w:sz w:val="28"/>
          <w:szCs w:val="28"/>
        </w:rPr>
        <w:t>значения «Тогучин</w:t>
      </w:r>
      <w:r w:rsidR="00611B07">
        <w:rPr>
          <w:rFonts w:ascii="Times New Roman" w:hAnsi="Times New Roman" w:cs="Times New Roman"/>
          <w:sz w:val="28"/>
          <w:szCs w:val="28"/>
        </w:rPr>
        <w:t xml:space="preserve"> </w:t>
      </w:r>
      <w:r w:rsidR="00A36CEA">
        <w:rPr>
          <w:rFonts w:ascii="Times New Roman" w:hAnsi="Times New Roman" w:cs="Times New Roman"/>
          <w:sz w:val="28"/>
          <w:szCs w:val="28"/>
        </w:rPr>
        <w:t>–Киик -</w:t>
      </w:r>
      <w:r w:rsidR="00611B07">
        <w:rPr>
          <w:rFonts w:ascii="Times New Roman" w:hAnsi="Times New Roman" w:cs="Times New Roman"/>
          <w:sz w:val="28"/>
          <w:szCs w:val="28"/>
        </w:rPr>
        <w:t xml:space="preserve"> </w:t>
      </w:r>
      <w:r w:rsidRPr="00250BBA">
        <w:rPr>
          <w:rFonts w:ascii="Times New Roman" w:hAnsi="Times New Roman" w:cs="Times New Roman"/>
          <w:sz w:val="28"/>
          <w:szCs w:val="28"/>
        </w:rPr>
        <w:t>Кусмень».</w:t>
      </w:r>
    </w:p>
    <w:p w:rsidR="00250BBA" w:rsidRDefault="00250BBA" w:rsidP="00250BBA">
      <w:pPr>
        <w:pStyle w:val="ad"/>
        <w:shd w:val="clear" w:color="auto" w:fill="FFFFFF"/>
        <w:spacing w:before="0" w:after="0"/>
        <w:ind w:firstLine="709"/>
        <w:jc w:val="both"/>
        <w:rPr>
          <w:rFonts w:ascii="Times New Roman" w:hAnsi="Times New Roman" w:cs="Times New Roman"/>
          <w:sz w:val="28"/>
          <w:szCs w:val="28"/>
        </w:rPr>
      </w:pPr>
      <w:r w:rsidRPr="00250BBA">
        <w:rPr>
          <w:rFonts w:ascii="Times New Roman" w:hAnsi="Times New Roman" w:cs="Times New Roman"/>
          <w:sz w:val="28"/>
          <w:szCs w:val="28"/>
        </w:rPr>
        <w:t>На территории муниципального образования расположены 4 населенных пункта: п. Инской, с. Киик, д. Кусково, д. Кусмень.</w:t>
      </w:r>
      <w:r w:rsidR="00A36CEA">
        <w:rPr>
          <w:rFonts w:ascii="Times New Roman" w:hAnsi="Times New Roman" w:cs="Times New Roman"/>
          <w:sz w:val="28"/>
          <w:szCs w:val="28"/>
        </w:rPr>
        <w:t xml:space="preserve"> </w:t>
      </w:r>
    </w:p>
    <w:p w:rsidR="005A5046" w:rsidRDefault="005A5046" w:rsidP="005A5046">
      <w:pPr>
        <w:pStyle w:val="ad"/>
        <w:shd w:val="clear" w:color="auto" w:fill="FFFFFF"/>
        <w:spacing w:before="0" w:after="0"/>
        <w:ind w:firstLine="539"/>
        <w:jc w:val="both"/>
        <w:rPr>
          <w:rFonts w:ascii="Times New Roman" w:hAnsi="Times New Roman" w:cs="Times New Roman"/>
          <w:sz w:val="28"/>
          <w:szCs w:val="28"/>
        </w:rPr>
      </w:pPr>
      <w:r w:rsidRPr="005A5046">
        <w:rPr>
          <w:rFonts w:ascii="Times New Roman" w:hAnsi="Times New Roman" w:cs="Times New Roman"/>
          <w:sz w:val="28"/>
          <w:szCs w:val="28"/>
        </w:rPr>
        <w:t>Средняя плотность населения на территории сельсовета составляет 5,6 человек на 1 кв.км.</w:t>
      </w:r>
    </w:p>
    <w:p w:rsidR="00A36CEA" w:rsidRPr="00250BBA" w:rsidRDefault="00A36CEA" w:rsidP="00250BBA">
      <w:pPr>
        <w:pStyle w:val="ad"/>
        <w:shd w:val="clear" w:color="auto" w:fill="FFFFFF"/>
        <w:spacing w:before="0" w:after="0"/>
        <w:ind w:firstLine="709"/>
        <w:jc w:val="both"/>
        <w:rPr>
          <w:rFonts w:ascii="Times New Roman" w:hAnsi="Times New Roman" w:cs="Times New Roman"/>
          <w:sz w:val="28"/>
          <w:szCs w:val="28"/>
        </w:rPr>
      </w:pPr>
      <w:r>
        <w:rPr>
          <w:rFonts w:ascii="Times New Roman" w:hAnsi="Times New Roman" w:cs="Times New Roman"/>
          <w:sz w:val="28"/>
          <w:szCs w:val="28"/>
        </w:rPr>
        <w:t>Устойчивых связей с населёнными пунктами Кемеровской области нет.</w:t>
      </w:r>
    </w:p>
    <w:p w:rsidR="00250BBA" w:rsidRPr="00250BBA" w:rsidRDefault="00250BBA" w:rsidP="00250BBA">
      <w:pPr>
        <w:pStyle w:val="a3"/>
        <w:spacing w:after="0" w:line="240" w:lineRule="auto"/>
        <w:ind w:left="0" w:firstLine="709"/>
        <w:rPr>
          <w:rFonts w:ascii="Times New Roman" w:hAnsi="Times New Roman" w:cs="Times New Roman"/>
          <w:b/>
          <w:color w:val="FF0000"/>
          <w:sz w:val="32"/>
          <w:szCs w:val="32"/>
        </w:rPr>
      </w:pPr>
    </w:p>
    <w:p w:rsidR="00E42305" w:rsidRDefault="00E42305" w:rsidP="00DD243B">
      <w:pPr>
        <w:spacing w:after="0" w:line="240" w:lineRule="auto"/>
        <w:ind w:firstLine="709"/>
        <w:jc w:val="both"/>
        <w:rPr>
          <w:rFonts w:ascii="Times New Roman" w:hAnsi="Times New Roman" w:cs="Times New Roman"/>
          <w:color w:val="FF0000"/>
          <w:sz w:val="28"/>
          <w:szCs w:val="28"/>
        </w:rPr>
      </w:pPr>
    </w:p>
    <w:p w:rsidR="00250BBA" w:rsidRDefault="00250BBA"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pPr>
    </w:p>
    <w:p w:rsidR="00744253" w:rsidRDefault="00744253" w:rsidP="00DD243B">
      <w:pPr>
        <w:spacing w:after="0" w:line="240" w:lineRule="auto"/>
        <w:ind w:firstLine="709"/>
        <w:jc w:val="both"/>
        <w:rPr>
          <w:rFonts w:ascii="Times New Roman" w:hAnsi="Times New Roman" w:cs="Times New Roman"/>
          <w:color w:val="FF0000"/>
          <w:sz w:val="28"/>
          <w:szCs w:val="28"/>
        </w:rPr>
        <w:sectPr w:rsidR="00744253" w:rsidSect="00CB3FFE">
          <w:pgSz w:w="11906" w:h="16838"/>
          <w:pgMar w:top="851" w:right="566" w:bottom="1134" w:left="1418" w:header="708" w:footer="548" w:gutter="0"/>
          <w:cols w:space="708"/>
          <w:docGrid w:linePitch="360"/>
        </w:sectPr>
      </w:pPr>
    </w:p>
    <w:p w:rsidR="00744253" w:rsidRDefault="00744253" w:rsidP="00DD243B">
      <w:pPr>
        <w:spacing w:after="0" w:line="240" w:lineRule="auto"/>
        <w:ind w:firstLine="709"/>
        <w:jc w:val="both"/>
        <w:rPr>
          <w:rFonts w:ascii="Times New Roman" w:hAnsi="Times New Roman" w:cs="Times New Roman"/>
          <w:color w:val="FF0000"/>
          <w:sz w:val="28"/>
          <w:szCs w:val="28"/>
        </w:rPr>
      </w:pPr>
      <w:r>
        <w:rPr>
          <w:b/>
          <w:noProof/>
          <w:sz w:val="28"/>
          <w:szCs w:val="28"/>
          <w:lang w:eastAsia="ru-RU"/>
        </w:rPr>
        <w:lastRenderedPageBreak/>
        <w:drawing>
          <wp:inline distT="0" distB="0" distL="0" distR="0">
            <wp:extent cx="8639528" cy="5700875"/>
            <wp:effectExtent l="19050" t="0" r="9172" b="0"/>
            <wp:docPr id="118" name="Рисунок 118" descr="Геог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Геогр"/>
                    <pic:cNvPicPr>
                      <a:picLocks noChangeAspect="1" noChangeArrowheads="1"/>
                    </pic:cNvPicPr>
                  </pic:nvPicPr>
                  <pic:blipFill>
                    <a:blip r:embed="rId11" cstate="print"/>
                    <a:srcRect/>
                    <a:stretch>
                      <a:fillRect/>
                    </a:stretch>
                  </pic:blipFill>
                  <pic:spPr bwMode="auto">
                    <a:xfrm>
                      <a:off x="0" y="0"/>
                      <a:ext cx="8639631" cy="5700943"/>
                    </a:xfrm>
                    <a:prstGeom prst="rect">
                      <a:avLst/>
                    </a:prstGeom>
                    <a:noFill/>
                    <a:ln w="9525">
                      <a:noFill/>
                      <a:miter lim="800000"/>
                      <a:headEnd/>
                      <a:tailEnd/>
                    </a:ln>
                  </pic:spPr>
                </pic:pic>
              </a:graphicData>
            </a:graphic>
          </wp:inline>
        </w:drawing>
      </w:r>
    </w:p>
    <w:p w:rsidR="00744253" w:rsidRPr="00744253" w:rsidRDefault="00744253" w:rsidP="00744253">
      <w:pPr>
        <w:spacing w:after="0" w:line="240" w:lineRule="auto"/>
        <w:jc w:val="center"/>
        <w:rPr>
          <w:rFonts w:ascii="Times New Roman" w:hAnsi="Times New Roman" w:cs="Times New Roman"/>
          <w:b/>
          <w:i/>
          <w:sz w:val="28"/>
          <w:szCs w:val="28"/>
        </w:rPr>
      </w:pPr>
      <w:r>
        <w:rPr>
          <w:rFonts w:ascii="Times New Roman" w:hAnsi="Times New Roman" w:cs="Times New Roman"/>
          <w:i/>
          <w:sz w:val="28"/>
          <w:szCs w:val="28"/>
        </w:rPr>
        <w:t>Рисунок  2.1-</w:t>
      </w:r>
      <w:r w:rsidRPr="00744253">
        <w:rPr>
          <w:rFonts w:ascii="Times New Roman" w:hAnsi="Times New Roman" w:cs="Times New Roman"/>
          <w:i/>
          <w:sz w:val="28"/>
          <w:szCs w:val="28"/>
        </w:rPr>
        <w:t>1</w:t>
      </w:r>
      <w:r>
        <w:rPr>
          <w:rFonts w:ascii="Times New Roman" w:hAnsi="Times New Roman" w:cs="Times New Roman"/>
          <w:i/>
          <w:sz w:val="28"/>
          <w:szCs w:val="28"/>
        </w:rPr>
        <w:t xml:space="preserve">  </w:t>
      </w:r>
      <w:r w:rsidRPr="00744253">
        <w:rPr>
          <w:rFonts w:ascii="Times New Roman" w:hAnsi="Times New Roman" w:cs="Times New Roman"/>
          <w:i/>
          <w:sz w:val="28"/>
          <w:szCs w:val="28"/>
        </w:rPr>
        <w:t>Географическое положение Киикского сельского совета</w:t>
      </w:r>
    </w:p>
    <w:p w:rsidR="00744253" w:rsidRDefault="00744253" w:rsidP="00DD243B">
      <w:pPr>
        <w:spacing w:after="0" w:line="240" w:lineRule="auto"/>
        <w:ind w:firstLine="709"/>
        <w:jc w:val="both"/>
        <w:rPr>
          <w:rFonts w:ascii="Times New Roman" w:hAnsi="Times New Roman" w:cs="Times New Roman"/>
          <w:color w:val="FF0000"/>
          <w:sz w:val="28"/>
          <w:szCs w:val="28"/>
        </w:rPr>
        <w:sectPr w:rsidR="00744253" w:rsidSect="00744253">
          <w:pgSz w:w="16838" w:h="11906" w:orient="landscape"/>
          <w:pgMar w:top="1418" w:right="851" w:bottom="567" w:left="1134" w:header="709" w:footer="550" w:gutter="0"/>
          <w:cols w:space="708"/>
          <w:docGrid w:linePitch="360"/>
        </w:sectPr>
      </w:pPr>
    </w:p>
    <w:p w:rsidR="00CF7102" w:rsidRDefault="00DE2309" w:rsidP="006A0C22">
      <w:pPr>
        <w:pStyle w:val="a3"/>
        <w:numPr>
          <w:ilvl w:val="1"/>
          <w:numId w:val="2"/>
        </w:numPr>
        <w:spacing w:after="0" w:line="240" w:lineRule="auto"/>
        <w:ind w:left="0" w:firstLine="0"/>
        <w:jc w:val="center"/>
        <w:rPr>
          <w:rFonts w:ascii="Times New Roman" w:hAnsi="Times New Roman" w:cs="Times New Roman"/>
          <w:b/>
          <w:sz w:val="28"/>
          <w:szCs w:val="28"/>
        </w:rPr>
      </w:pPr>
      <w:r w:rsidRPr="0055706F">
        <w:rPr>
          <w:rFonts w:ascii="Times New Roman" w:hAnsi="Times New Roman" w:cs="Times New Roman"/>
          <w:b/>
          <w:sz w:val="28"/>
          <w:szCs w:val="28"/>
        </w:rPr>
        <w:lastRenderedPageBreak/>
        <w:t>Анализ реализации ранее выполненных документов территориального планирования</w:t>
      </w:r>
    </w:p>
    <w:p w:rsidR="005A5046" w:rsidRDefault="005A5046" w:rsidP="0055706F">
      <w:pPr>
        <w:pStyle w:val="a3"/>
        <w:spacing w:after="0" w:line="240" w:lineRule="auto"/>
        <w:ind w:left="0"/>
        <w:rPr>
          <w:rFonts w:ascii="Times New Roman" w:hAnsi="Times New Roman" w:cs="Times New Roman"/>
          <w:b/>
          <w:sz w:val="28"/>
          <w:szCs w:val="28"/>
        </w:rPr>
      </w:pPr>
    </w:p>
    <w:p w:rsidR="005A5046" w:rsidRPr="005A5046" w:rsidRDefault="005A5046" w:rsidP="005A5046">
      <w:pPr>
        <w:spacing w:after="0" w:line="240" w:lineRule="auto"/>
        <w:ind w:firstLine="709"/>
        <w:jc w:val="both"/>
        <w:rPr>
          <w:rFonts w:ascii="Times New Roman" w:hAnsi="Times New Roman" w:cs="Times New Roman"/>
          <w:sz w:val="28"/>
          <w:szCs w:val="28"/>
        </w:rPr>
      </w:pPr>
      <w:r w:rsidRPr="005A5046">
        <w:rPr>
          <w:rFonts w:ascii="Times New Roman" w:hAnsi="Times New Roman" w:cs="Times New Roman"/>
          <w:sz w:val="28"/>
          <w:szCs w:val="28"/>
        </w:rPr>
        <w:t>В 1</w:t>
      </w:r>
      <w:r w:rsidR="00B318FA">
        <w:rPr>
          <w:rFonts w:ascii="Times New Roman" w:hAnsi="Times New Roman" w:cs="Times New Roman"/>
          <w:sz w:val="28"/>
          <w:szCs w:val="28"/>
        </w:rPr>
        <w:t>971</w:t>
      </w:r>
      <w:r w:rsidRPr="005A5046">
        <w:rPr>
          <w:rFonts w:ascii="Times New Roman" w:hAnsi="Times New Roman" w:cs="Times New Roman"/>
          <w:sz w:val="28"/>
          <w:szCs w:val="28"/>
        </w:rPr>
        <w:t>г. Сибирским государственным институтом по проектированию сельскохозяйственного строительства «СИБГИПРОСЕЛЬХОЗСТРОЙ» разработан проект планировки и застройки поселка Киик колхоза им. Чапаева Тогучинского района Новосибирской области [</w:t>
      </w:r>
      <w:r w:rsidR="00AF0F7D">
        <w:rPr>
          <w:rFonts w:ascii="Times New Roman" w:hAnsi="Times New Roman" w:cs="Times New Roman"/>
          <w:sz w:val="28"/>
          <w:szCs w:val="28"/>
        </w:rPr>
        <w:t>9</w:t>
      </w:r>
      <w:r w:rsidRPr="005A5046">
        <w:rPr>
          <w:rFonts w:ascii="Times New Roman" w:hAnsi="Times New Roman" w:cs="Times New Roman"/>
          <w:sz w:val="28"/>
          <w:szCs w:val="28"/>
        </w:rPr>
        <w:t>].</w:t>
      </w:r>
    </w:p>
    <w:p w:rsidR="005A5046" w:rsidRPr="005A5046" w:rsidRDefault="005A5046" w:rsidP="005A5046">
      <w:pPr>
        <w:spacing w:after="0" w:line="240" w:lineRule="auto"/>
        <w:ind w:firstLine="709"/>
        <w:jc w:val="both"/>
        <w:rPr>
          <w:rFonts w:ascii="Times New Roman" w:hAnsi="Times New Roman" w:cs="Times New Roman"/>
          <w:sz w:val="28"/>
          <w:szCs w:val="28"/>
        </w:rPr>
      </w:pPr>
      <w:r w:rsidRPr="005A5046">
        <w:rPr>
          <w:rFonts w:ascii="Times New Roman" w:hAnsi="Times New Roman" w:cs="Times New Roman"/>
          <w:sz w:val="28"/>
          <w:szCs w:val="28"/>
        </w:rPr>
        <w:t>Цель выполнения проекта состояла в проектировании участков при пос. Киик, предназначенных для развития сельского хозяйства. На производственной зоне планировалось размещение фермы крупного рогатого скота на 600 голов, машиноремонтного двора, строительного двора, складского комплекса и конного двора.</w:t>
      </w:r>
    </w:p>
    <w:p w:rsidR="005A5046" w:rsidRPr="005A5046" w:rsidRDefault="005A5046" w:rsidP="005A5046">
      <w:pPr>
        <w:spacing w:after="0" w:line="240" w:lineRule="auto"/>
        <w:ind w:firstLine="709"/>
        <w:jc w:val="both"/>
        <w:rPr>
          <w:rFonts w:ascii="Times New Roman" w:hAnsi="Times New Roman" w:cs="Times New Roman"/>
          <w:sz w:val="28"/>
          <w:szCs w:val="28"/>
        </w:rPr>
      </w:pPr>
      <w:r w:rsidRPr="005A5046">
        <w:rPr>
          <w:rFonts w:ascii="Times New Roman" w:hAnsi="Times New Roman" w:cs="Times New Roman"/>
          <w:sz w:val="28"/>
          <w:szCs w:val="28"/>
        </w:rPr>
        <w:t>На перспективу ожидался рост численности населения на территории колхоза (</w:t>
      </w:r>
      <w:r w:rsidRPr="005A5046">
        <w:rPr>
          <w:rFonts w:ascii="Times New Roman" w:hAnsi="Times New Roman" w:cs="Times New Roman"/>
          <w:i/>
          <w:sz w:val="28"/>
          <w:szCs w:val="28"/>
        </w:rPr>
        <w:t>таблица 2.2-1</w:t>
      </w:r>
      <w:r w:rsidRPr="005A5046">
        <w:rPr>
          <w:rFonts w:ascii="Times New Roman" w:hAnsi="Times New Roman" w:cs="Times New Roman"/>
          <w:sz w:val="28"/>
          <w:szCs w:val="28"/>
        </w:rPr>
        <w:t>). Предполагаемое число трудовых ресурсов, занятых на проектируемом предприятии, составляло 1068 человек. Проживание 397 работающих предусматривалось при пос. Киик.</w:t>
      </w:r>
    </w:p>
    <w:p w:rsidR="005A5046" w:rsidRPr="005A5046" w:rsidRDefault="005A5046" w:rsidP="005A5046">
      <w:pPr>
        <w:spacing w:after="0" w:line="240" w:lineRule="auto"/>
        <w:ind w:firstLine="709"/>
        <w:jc w:val="both"/>
        <w:rPr>
          <w:rFonts w:ascii="Times New Roman" w:hAnsi="Times New Roman" w:cs="Times New Roman"/>
          <w:sz w:val="28"/>
          <w:szCs w:val="28"/>
        </w:rPr>
      </w:pPr>
    </w:p>
    <w:p w:rsidR="005A5046" w:rsidRDefault="005A5046" w:rsidP="005A5046">
      <w:pPr>
        <w:spacing w:after="0" w:line="240" w:lineRule="auto"/>
        <w:ind w:firstLine="709"/>
        <w:jc w:val="right"/>
        <w:rPr>
          <w:rFonts w:ascii="Times New Roman" w:hAnsi="Times New Roman" w:cs="Times New Roman"/>
          <w:i/>
          <w:sz w:val="28"/>
          <w:szCs w:val="28"/>
        </w:rPr>
      </w:pPr>
      <w:r w:rsidRPr="005A5046">
        <w:rPr>
          <w:rFonts w:ascii="Times New Roman" w:hAnsi="Times New Roman" w:cs="Times New Roman"/>
          <w:i/>
          <w:sz w:val="28"/>
          <w:szCs w:val="28"/>
        </w:rPr>
        <w:t xml:space="preserve">Таблица </w:t>
      </w:r>
      <w:r>
        <w:rPr>
          <w:rFonts w:ascii="Times New Roman" w:hAnsi="Times New Roman" w:cs="Times New Roman"/>
          <w:i/>
          <w:sz w:val="28"/>
          <w:szCs w:val="28"/>
        </w:rPr>
        <w:t>2.2-</w:t>
      </w:r>
      <w:r w:rsidRPr="005A5046">
        <w:rPr>
          <w:rFonts w:ascii="Times New Roman" w:hAnsi="Times New Roman" w:cs="Times New Roman"/>
          <w:i/>
          <w:sz w:val="28"/>
          <w:szCs w:val="28"/>
        </w:rPr>
        <w:t>1</w:t>
      </w:r>
    </w:p>
    <w:p w:rsidR="00E84CC3" w:rsidRPr="005A5046" w:rsidRDefault="00E84CC3" w:rsidP="005A5046">
      <w:pPr>
        <w:spacing w:after="0" w:line="240" w:lineRule="auto"/>
        <w:ind w:firstLine="709"/>
        <w:jc w:val="right"/>
        <w:rPr>
          <w:rFonts w:ascii="Times New Roman" w:hAnsi="Times New Roman" w:cs="Times New Roman"/>
          <w:i/>
          <w:sz w:val="28"/>
          <w:szCs w:val="28"/>
        </w:rPr>
      </w:pPr>
    </w:p>
    <w:p w:rsidR="005A5046" w:rsidRPr="00E84CC3" w:rsidRDefault="005A5046" w:rsidP="00E84CC3">
      <w:pPr>
        <w:spacing w:after="0" w:line="240" w:lineRule="auto"/>
        <w:ind w:firstLine="709"/>
        <w:jc w:val="center"/>
        <w:rPr>
          <w:rFonts w:ascii="Times New Roman" w:hAnsi="Times New Roman" w:cs="Times New Roman"/>
          <w:i/>
          <w:sz w:val="28"/>
          <w:szCs w:val="28"/>
        </w:rPr>
      </w:pPr>
      <w:r w:rsidRPr="00E84CC3">
        <w:rPr>
          <w:rFonts w:ascii="Times New Roman" w:hAnsi="Times New Roman" w:cs="Times New Roman"/>
          <w:i/>
          <w:sz w:val="28"/>
          <w:szCs w:val="28"/>
        </w:rPr>
        <w:t>Численность населения колхоза им. Чапаева на перспективу</w:t>
      </w:r>
    </w:p>
    <w:p w:rsidR="005A5046" w:rsidRPr="005A5046" w:rsidRDefault="005A5046" w:rsidP="005A5046">
      <w:pPr>
        <w:spacing w:after="0" w:line="240" w:lineRule="auto"/>
        <w:ind w:firstLine="709"/>
        <w:jc w:val="both"/>
        <w:rPr>
          <w:rFonts w:ascii="Times New Roman" w:hAnsi="Times New Roman" w:cs="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1971"/>
        <w:gridCol w:w="2165"/>
        <w:gridCol w:w="1867"/>
        <w:gridCol w:w="2046"/>
      </w:tblGrid>
      <w:tr w:rsidR="005A5046" w:rsidRPr="005A5046" w:rsidTr="00E84CC3">
        <w:trPr>
          <w:jc w:val="center"/>
        </w:trPr>
        <w:tc>
          <w:tcPr>
            <w:tcW w:w="648" w:type="dxa"/>
          </w:tcPr>
          <w:p w:rsidR="005A5046" w:rsidRPr="005A5046" w:rsidRDefault="005A5046" w:rsidP="00E84CC3">
            <w:pPr>
              <w:spacing w:after="0" w:line="240" w:lineRule="auto"/>
              <w:rPr>
                <w:rFonts w:ascii="Times New Roman" w:hAnsi="Times New Roman" w:cs="Times New Roman"/>
                <w:b/>
                <w:sz w:val="24"/>
                <w:szCs w:val="24"/>
              </w:rPr>
            </w:pPr>
            <w:r w:rsidRPr="005A5046">
              <w:rPr>
                <w:rFonts w:ascii="Times New Roman" w:hAnsi="Times New Roman" w:cs="Times New Roman"/>
                <w:b/>
                <w:sz w:val="24"/>
                <w:szCs w:val="24"/>
              </w:rPr>
              <w:t>№ п/п</w:t>
            </w:r>
          </w:p>
        </w:tc>
        <w:tc>
          <w:tcPr>
            <w:tcW w:w="1971" w:type="dxa"/>
          </w:tcPr>
          <w:p w:rsidR="005A5046" w:rsidRPr="005A5046" w:rsidRDefault="005A5046" w:rsidP="00E84CC3">
            <w:pPr>
              <w:spacing w:after="0" w:line="240" w:lineRule="auto"/>
              <w:jc w:val="center"/>
              <w:rPr>
                <w:rFonts w:ascii="Times New Roman" w:hAnsi="Times New Roman" w:cs="Times New Roman"/>
                <w:b/>
                <w:sz w:val="24"/>
                <w:szCs w:val="24"/>
              </w:rPr>
            </w:pPr>
            <w:r w:rsidRPr="005A5046">
              <w:rPr>
                <w:rFonts w:ascii="Times New Roman" w:hAnsi="Times New Roman" w:cs="Times New Roman"/>
                <w:b/>
                <w:sz w:val="24"/>
                <w:szCs w:val="24"/>
              </w:rPr>
              <w:t>Наименование поселка</w:t>
            </w:r>
          </w:p>
        </w:tc>
        <w:tc>
          <w:tcPr>
            <w:tcW w:w="2165" w:type="dxa"/>
          </w:tcPr>
          <w:p w:rsidR="005A5046" w:rsidRPr="005A5046" w:rsidRDefault="005A5046" w:rsidP="00E84CC3">
            <w:pPr>
              <w:spacing w:after="0" w:line="240" w:lineRule="auto"/>
              <w:jc w:val="center"/>
              <w:rPr>
                <w:rFonts w:ascii="Times New Roman" w:hAnsi="Times New Roman" w:cs="Times New Roman"/>
                <w:b/>
                <w:sz w:val="24"/>
                <w:szCs w:val="24"/>
              </w:rPr>
            </w:pPr>
            <w:r w:rsidRPr="005A5046">
              <w:rPr>
                <w:rFonts w:ascii="Times New Roman" w:hAnsi="Times New Roman" w:cs="Times New Roman"/>
                <w:b/>
                <w:sz w:val="24"/>
                <w:szCs w:val="24"/>
              </w:rPr>
              <w:t>Количество</w:t>
            </w:r>
          </w:p>
          <w:p w:rsidR="005A5046" w:rsidRPr="005A5046" w:rsidRDefault="005A5046" w:rsidP="00E84CC3">
            <w:pPr>
              <w:spacing w:after="0" w:line="240" w:lineRule="auto"/>
              <w:jc w:val="center"/>
              <w:rPr>
                <w:rFonts w:ascii="Times New Roman" w:hAnsi="Times New Roman" w:cs="Times New Roman"/>
                <w:b/>
                <w:sz w:val="24"/>
                <w:szCs w:val="24"/>
              </w:rPr>
            </w:pPr>
            <w:r w:rsidRPr="005A5046">
              <w:rPr>
                <w:rFonts w:ascii="Times New Roman" w:hAnsi="Times New Roman" w:cs="Times New Roman"/>
                <w:b/>
                <w:sz w:val="24"/>
                <w:szCs w:val="24"/>
              </w:rPr>
              <w:t>жителей в 1970г.</w:t>
            </w:r>
          </w:p>
        </w:tc>
        <w:tc>
          <w:tcPr>
            <w:tcW w:w="1867" w:type="dxa"/>
          </w:tcPr>
          <w:p w:rsidR="005A5046" w:rsidRPr="005A5046" w:rsidRDefault="005A5046" w:rsidP="00E84CC3">
            <w:pPr>
              <w:spacing w:after="0" w:line="240" w:lineRule="auto"/>
              <w:jc w:val="center"/>
              <w:rPr>
                <w:rFonts w:ascii="Times New Roman" w:hAnsi="Times New Roman" w:cs="Times New Roman"/>
                <w:b/>
                <w:sz w:val="24"/>
                <w:szCs w:val="24"/>
              </w:rPr>
            </w:pPr>
            <w:r w:rsidRPr="005A5046">
              <w:rPr>
                <w:rFonts w:ascii="Times New Roman" w:hAnsi="Times New Roman" w:cs="Times New Roman"/>
                <w:b/>
                <w:sz w:val="24"/>
                <w:szCs w:val="24"/>
              </w:rPr>
              <w:t>Количество</w:t>
            </w:r>
          </w:p>
          <w:p w:rsidR="005A5046" w:rsidRPr="005A5046" w:rsidRDefault="005A5046" w:rsidP="00E84CC3">
            <w:pPr>
              <w:spacing w:after="0" w:line="240" w:lineRule="auto"/>
              <w:jc w:val="center"/>
              <w:rPr>
                <w:rFonts w:ascii="Times New Roman" w:hAnsi="Times New Roman" w:cs="Times New Roman"/>
                <w:b/>
                <w:sz w:val="24"/>
                <w:szCs w:val="24"/>
              </w:rPr>
            </w:pPr>
            <w:r w:rsidRPr="005A5046">
              <w:rPr>
                <w:rFonts w:ascii="Times New Roman" w:hAnsi="Times New Roman" w:cs="Times New Roman"/>
                <w:b/>
                <w:sz w:val="24"/>
                <w:szCs w:val="24"/>
              </w:rPr>
              <w:t>жителей в 80-е годы</w:t>
            </w:r>
          </w:p>
        </w:tc>
        <w:tc>
          <w:tcPr>
            <w:tcW w:w="2046" w:type="dxa"/>
          </w:tcPr>
          <w:p w:rsidR="005A5046" w:rsidRPr="005A5046" w:rsidRDefault="005A5046" w:rsidP="00E84CC3">
            <w:pPr>
              <w:spacing w:after="0" w:line="240" w:lineRule="auto"/>
              <w:jc w:val="center"/>
              <w:rPr>
                <w:rFonts w:ascii="Times New Roman" w:hAnsi="Times New Roman" w:cs="Times New Roman"/>
                <w:b/>
                <w:sz w:val="24"/>
                <w:szCs w:val="24"/>
              </w:rPr>
            </w:pPr>
            <w:r w:rsidRPr="005A5046">
              <w:rPr>
                <w:rFonts w:ascii="Times New Roman" w:hAnsi="Times New Roman" w:cs="Times New Roman"/>
                <w:b/>
                <w:sz w:val="24"/>
                <w:szCs w:val="24"/>
              </w:rPr>
              <w:t>Количество</w:t>
            </w:r>
          </w:p>
          <w:p w:rsidR="005A5046" w:rsidRPr="005A5046" w:rsidRDefault="005A5046" w:rsidP="00E84CC3">
            <w:pPr>
              <w:spacing w:after="0" w:line="240" w:lineRule="auto"/>
              <w:jc w:val="center"/>
              <w:rPr>
                <w:rFonts w:ascii="Times New Roman" w:hAnsi="Times New Roman" w:cs="Times New Roman"/>
                <w:b/>
                <w:sz w:val="24"/>
                <w:szCs w:val="24"/>
              </w:rPr>
            </w:pPr>
            <w:r w:rsidRPr="005A5046">
              <w:rPr>
                <w:rFonts w:ascii="Times New Roman" w:hAnsi="Times New Roman" w:cs="Times New Roman"/>
                <w:b/>
                <w:sz w:val="24"/>
                <w:szCs w:val="24"/>
              </w:rPr>
              <w:t>занятых на проектируемом предприятии</w:t>
            </w:r>
          </w:p>
        </w:tc>
      </w:tr>
      <w:tr w:rsidR="005A5046" w:rsidRPr="005A5046" w:rsidTr="00E84CC3">
        <w:trPr>
          <w:jc w:val="center"/>
        </w:trPr>
        <w:tc>
          <w:tcPr>
            <w:tcW w:w="648"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1</w:t>
            </w:r>
          </w:p>
        </w:tc>
        <w:tc>
          <w:tcPr>
            <w:tcW w:w="1971"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2</w:t>
            </w:r>
          </w:p>
        </w:tc>
        <w:tc>
          <w:tcPr>
            <w:tcW w:w="2165"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3</w:t>
            </w:r>
          </w:p>
        </w:tc>
        <w:tc>
          <w:tcPr>
            <w:tcW w:w="1867"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4</w:t>
            </w:r>
          </w:p>
        </w:tc>
        <w:tc>
          <w:tcPr>
            <w:tcW w:w="2046"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5</w:t>
            </w:r>
          </w:p>
        </w:tc>
      </w:tr>
      <w:tr w:rsidR="005A5046" w:rsidRPr="005A5046" w:rsidTr="00E84CC3">
        <w:trPr>
          <w:jc w:val="center"/>
        </w:trPr>
        <w:tc>
          <w:tcPr>
            <w:tcW w:w="648"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1</w:t>
            </w:r>
          </w:p>
        </w:tc>
        <w:tc>
          <w:tcPr>
            <w:tcW w:w="1971" w:type="dxa"/>
          </w:tcPr>
          <w:p w:rsidR="005A5046" w:rsidRPr="005A5046" w:rsidRDefault="005A5046" w:rsidP="00E84CC3">
            <w:pPr>
              <w:spacing w:after="0" w:line="240" w:lineRule="auto"/>
              <w:rPr>
                <w:rFonts w:ascii="Times New Roman" w:hAnsi="Times New Roman" w:cs="Times New Roman"/>
                <w:sz w:val="24"/>
                <w:szCs w:val="24"/>
              </w:rPr>
            </w:pPr>
            <w:r w:rsidRPr="005A5046">
              <w:rPr>
                <w:rFonts w:ascii="Times New Roman" w:hAnsi="Times New Roman" w:cs="Times New Roman"/>
                <w:sz w:val="24"/>
                <w:szCs w:val="24"/>
              </w:rPr>
              <w:t>Киик</w:t>
            </w:r>
          </w:p>
        </w:tc>
        <w:tc>
          <w:tcPr>
            <w:tcW w:w="2165"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971</w:t>
            </w:r>
          </w:p>
        </w:tc>
        <w:tc>
          <w:tcPr>
            <w:tcW w:w="1867"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1300</w:t>
            </w:r>
          </w:p>
        </w:tc>
        <w:tc>
          <w:tcPr>
            <w:tcW w:w="2046"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397</w:t>
            </w:r>
          </w:p>
        </w:tc>
      </w:tr>
      <w:tr w:rsidR="005A5046" w:rsidRPr="005A5046" w:rsidTr="00E84CC3">
        <w:trPr>
          <w:jc w:val="center"/>
        </w:trPr>
        <w:tc>
          <w:tcPr>
            <w:tcW w:w="648"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2</w:t>
            </w:r>
          </w:p>
        </w:tc>
        <w:tc>
          <w:tcPr>
            <w:tcW w:w="1971" w:type="dxa"/>
          </w:tcPr>
          <w:p w:rsidR="005A5046" w:rsidRPr="005A5046" w:rsidRDefault="005A5046" w:rsidP="00E84CC3">
            <w:pPr>
              <w:spacing w:after="0" w:line="240" w:lineRule="auto"/>
              <w:rPr>
                <w:rFonts w:ascii="Times New Roman" w:hAnsi="Times New Roman" w:cs="Times New Roman"/>
                <w:sz w:val="24"/>
                <w:szCs w:val="24"/>
              </w:rPr>
            </w:pPr>
            <w:r w:rsidRPr="005A5046">
              <w:rPr>
                <w:rFonts w:ascii="Times New Roman" w:hAnsi="Times New Roman" w:cs="Times New Roman"/>
                <w:sz w:val="24"/>
                <w:szCs w:val="24"/>
              </w:rPr>
              <w:t>Кусмень</w:t>
            </w:r>
          </w:p>
        </w:tc>
        <w:tc>
          <w:tcPr>
            <w:tcW w:w="2165"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463</w:t>
            </w:r>
          </w:p>
        </w:tc>
        <w:tc>
          <w:tcPr>
            <w:tcW w:w="1867"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850</w:t>
            </w:r>
          </w:p>
        </w:tc>
        <w:tc>
          <w:tcPr>
            <w:tcW w:w="2046"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272</w:t>
            </w:r>
          </w:p>
        </w:tc>
      </w:tr>
      <w:tr w:rsidR="005A5046" w:rsidRPr="005A5046" w:rsidTr="00E84CC3">
        <w:trPr>
          <w:jc w:val="center"/>
        </w:trPr>
        <w:tc>
          <w:tcPr>
            <w:tcW w:w="648"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3</w:t>
            </w:r>
          </w:p>
        </w:tc>
        <w:tc>
          <w:tcPr>
            <w:tcW w:w="1971" w:type="dxa"/>
          </w:tcPr>
          <w:p w:rsidR="005A5046" w:rsidRPr="005A5046" w:rsidRDefault="005A5046" w:rsidP="00E84CC3">
            <w:pPr>
              <w:spacing w:after="0" w:line="240" w:lineRule="auto"/>
              <w:rPr>
                <w:rFonts w:ascii="Times New Roman" w:hAnsi="Times New Roman" w:cs="Times New Roman"/>
                <w:sz w:val="24"/>
                <w:szCs w:val="24"/>
              </w:rPr>
            </w:pPr>
            <w:r w:rsidRPr="005A5046">
              <w:rPr>
                <w:rFonts w:ascii="Times New Roman" w:hAnsi="Times New Roman" w:cs="Times New Roman"/>
                <w:sz w:val="24"/>
                <w:szCs w:val="24"/>
              </w:rPr>
              <w:t>Инской</w:t>
            </w:r>
          </w:p>
        </w:tc>
        <w:tc>
          <w:tcPr>
            <w:tcW w:w="2165"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359</w:t>
            </w:r>
          </w:p>
        </w:tc>
        <w:tc>
          <w:tcPr>
            <w:tcW w:w="1867"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450</w:t>
            </w:r>
          </w:p>
        </w:tc>
        <w:tc>
          <w:tcPr>
            <w:tcW w:w="2046"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146</w:t>
            </w:r>
          </w:p>
        </w:tc>
      </w:tr>
      <w:tr w:rsidR="005A5046" w:rsidRPr="005A5046" w:rsidTr="00E84CC3">
        <w:trPr>
          <w:jc w:val="center"/>
        </w:trPr>
        <w:tc>
          <w:tcPr>
            <w:tcW w:w="648"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4</w:t>
            </w:r>
          </w:p>
        </w:tc>
        <w:tc>
          <w:tcPr>
            <w:tcW w:w="1971" w:type="dxa"/>
          </w:tcPr>
          <w:p w:rsidR="005A5046" w:rsidRPr="005A5046" w:rsidRDefault="005A5046" w:rsidP="00E84CC3">
            <w:pPr>
              <w:spacing w:after="0" w:line="240" w:lineRule="auto"/>
              <w:rPr>
                <w:rFonts w:ascii="Times New Roman" w:hAnsi="Times New Roman" w:cs="Times New Roman"/>
                <w:sz w:val="24"/>
                <w:szCs w:val="24"/>
              </w:rPr>
            </w:pPr>
            <w:r w:rsidRPr="005A5046">
              <w:rPr>
                <w:rFonts w:ascii="Times New Roman" w:hAnsi="Times New Roman" w:cs="Times New Roman"/>
                <w:sz w:val="24"/>
                <w:szCs w:val="24"/>
              </w:rPr>
              <w:t>Калуга</w:t>
            </w:r>
          </w:p>
        </w:tc>
        <w:tc>
          <w:tcPr>
            <w:tcW w:w="2165"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200</w:t>
            </w:r>
          </w:p>
        </w:tc>
        <w:tc>
          <w:tcPr>
            <w:tcW w:w="1867"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550</w:t>
            </w:r>
          </w:p>
        </w:tc>
        <w:tc>
          <w:tcPr>
            <w:tcW w:w="2046"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169</w:t>
            </w:r>
          </w:p>
        </w:tc>
      </w:tr>
      <w:tr w:rsidR="005A5046" w:rsidRPr="005A5046" w:rsidTr="00E84CC3">
        <w:trPr>
          <w:jc w:val="center"/>
        </w:trPr>
        <w:tc>
          <w:tcPr>
            <w:tcW w:w="648"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5</w:t>
            </w:r>
          </w:p>
        </w:tc>
        <w:tc>
          <w:tcPr>
            <w:tcW w:w="1971" w:type="dxa"/>
          </w:tcPr>
          <w:p w:rsidR="005A5046" w:rsidRPr="005A5046" w:rsidRDefault="005A5046" w:rsidP="00E84CC3">
            <w:pPr>
              <w:spacing w:after="0" w:line="240" w:lineRule="auto"/>
              <w:rPr>
                <w:rFonts w:ascii="Times New Roman" w:hAnsi="Times New Roman" w:cs="Times New Roman"/>
                <w:sz w:val="24"/>
                <w:szCs w:val="24"/>
              </w:rPr>
            </w:pPr>
            <w:r w:rsidRPr="005A5046">
              <w:rPr>
                <w:rFonts w:ascii="Times New Roman" w:hAnsi="Times New Roman" w:cs="Times New Roman"/>
                <w:sz w:val="24"/>
                <w:szCs w:val="24"/>
              </w:rPr>
              <w:t>Кусково</w:t>
            </w:r>
          </w:p>
        </w:tc>
        <w:tc>
          <w:tcPr>
            <w:tcW w:w="2165"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248</w:t>
            </w:r>
          </w:p>
        </w:tc>
        <w:tc>
          <w:tcPr>
            <w:tcW w:w="1867"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250</w:t>
            </w:r>
          </w:p>
        </w:tc>
        <w:tc>
          <w:tcPr>
            <w:tcW w:w="2046"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84</w:t>
            </w:r>
          </w:p>
        </w:tc>
      </w:tr>
      <w:tr w:rsidR="005A5046" w:rsidRPr="005A5046" w:rsidTr="00E84CC3">
        <w:trPr>
          <w:jc w:val="center"/>
        </w:trPr>
        <w:tc>
          <w:tcPr>
            <w:tcW w:w="648" w:type="dxa"/>
          </w:tcPr>
          <w:p w:rsidR="005A5046" w:rsidRPr="005A5046" w:rsidRDefault="005A5046" w:rsidP="00E84CC3">
            <w:pPr>
              <w:spacing w:after="0" w:line="240" w:lineRule="auto"/>
              <w:jc w:val="center"/>
              <w:rPr>
                <w:rFonts w:ascii="Times New Roman" w:hAnsi="Times New Roman" w:cs="Times New Roman"/>
                <w:sz w:val="24"/>
                <w:szCs w:val="24"/>
              </w:rPr>
            </w:pPr>
          </w:p>
        </w:tc>
        <w:tc>
          <w:tcPr>
            <w:tcW w:w="1971" w:type="dxa"/>
          </w:tcPr>
          <w:p w:rsidR="005A5046" w:rsidRPr="005A5046" w:rsidRDefault="005A5046" w:rsidP="00E84CC3">
            <w:pPr>
              <w:spacing w:after="0" w:line="240" w:lineRule="auto"/>
              <w:rPr>
                <w:rFonts w:ascii="Times New Roman" w:hAnsi="Times New Roman" w:cs="Times New Roman"/>
                <w:sz w:val="24"/>
                <w:szCs w:val="24"/>
              </w:rPr>
            </w:pPr>
            <w:r w:rsidRPr="005A5046">
              <w:rPr>
                <w:rFonts w:ascii="Times New Roman" w:hAnsi="Times New Roman" w:cs="Times New Roman"/>
                <w:sz w:val="24"/>
                <w:szCs w:val="24"/>
              </w:rPr>
              <w:t>Итого</w:t>
            </w:r>
          </w:p>
        </w:tc>
        <w:tc>
          <w:tcPr>
            <w:tcW w:w="2165"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2241</w:t>
            </w:r>
          </w:p>
        </w:tc>
        <w:tc>
          <w:tcPr>
            <w:tcW w:w="1867"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3400</w:t>
            </w:r>
          </w:p>
        </w:tc>
        <w:tc>
          <w:tcPr>
            <w:tcW w:w="2046" w:type="dxa"/>
          </w:tcPr>
          <w:p w:rsidR="005A5046" w:rsidRPr="005A5046" w:rsidRDefault="005A5046" w:rsidP="00E84CC3">
            <w:pPr>
              <w:spacing w:after="0" w:line="240" w:lineRule="auto"/>
              <w:jc w:val="center"/>
              <w:rPr>
                <w:rFonts w:ascii="Times New Roman" w:hAnsi="Times New Roman" w:cs="Times New Roman"/>
                <w:sz w:val="24"/>
                <w:szCs w:val="24"/>
              </w:rPr>
            </w:pPr>
            <w:r w:rsidRPr="005A5046">
              <w:rPr>
                <w:rFonts w:ascii="Times New Roman" w:hAnsi="Times New Roman" w:cs="Times New Roman"/>
                <w:sz w:val="24"/>
                <w:szCs w:val="24"/>
              </w:rPr>
              <w:t>1068</w:t>
            </w:r>
          </w:p>
        </w:tc>
      </w:tr>
    </w:tbl>
    <w:p w:rsidR="005A5046" w:rsidRPr="005A5046" w:rsidRDefault="005A5046" w:rsidP="005A5046">
      <w:pPr>
        <w:spacing w:after="0" w:line="240" w:lineRule="auto"/>
        <w:ind w:firstLine="709"/>
        <w:rPr>
          <w:rFonts w:ascii="Times New Roman" w:hAnsi="Times New Roman" w:cs="Times New Roman"/>
          <w:sz w:val="28"/>
          <w:szCs w:val="28"/>
        </w:rPr>
      </w:pPr>
    </w:p>
    <w:p w:rsidR="005A5046" w:rsidRPr="005A5046" w:rsidRDefault="005A5046" w:rsidP="005A5046">
      <w:pPr>
        <w:spacing w:after="0" w:line="240" w:lineRule="auto"/>
        <w:ind w:firstLine="709"/>
        <w:jc w:val="both"/>
        <w:rPr>
          <w:rFonts w:ascii="Times New Roman" w:hAnsi="Times New Roman" w:cs="Times New Roman"/>
          <w:sz w:val="28"/>
          <w:szCs w:val="28"/>
        </w:rPr>
      </w:pPr>
      <w:r w:rsidRPr="005A5046">
        <w:rPr>
          <w:rFonts w:ascii="Times New Roman" w:hAnsi="Times New Roman" w:cs="Times New Roman"/>
          <w:sz w:val="28"/>
          <w:szCs w:val="28"/>
        </w:rPr>
        <w:t>Рекомендуемая проектом обеспеченность населения общей площадью жилого фонда к 1990г. 12м</w:t>
      </w:r>
      <w:r w:rsidRPr="005A5046">
        <w:rPr>
          <w:rFonts w:ascii="Times New Roman" w:hAnsi="Times New Roman" w:cs="Times New Roman"/>
          <w:sz w:val="28"/>
          <w:szCs w:val="28"/>
          <w:vertAlign w:val="superscript"/>
        </w:rPr>
        <w:t>2</w:t>
      </w:r>
      <w:r w:rsidRPr="005A5046">
        <w:rPr>
          <w:rFonts w:ascii="Times New Roman" w:hAnsi="Times New Roman" w:cs="Times New Roman"/>
          <w:sz w:val="28"/>
          <w:szCs w:val="28"/>
        </w:rPr>
        <w:t xml:space="preserve"> на человека. В течение расчетного срока </w:t>
      </w:r>
      <w:r>
        <w:rPr>
          <w:rFonts w:ascii="Times New Roman" w:hAnsi="Times New Roman" w:cs="Times New Roman"/>
          <w:sz w:val="28"/>
          <w:szCs w:val="28"/>
        </w:rPr>
        <w:t>было</w:t>
      </w:r>
      <w:r w:rsidR="00BE67E0">
        <w:rPr>
          <w:rFonts w:ascii="Times New Roman" w:hAnsi="Times New Roman" w:cs="Times New Roman"/>
          <w:sz w:val="28"/>
          <w:szCs w:val="28"/>
        </w:rPr>
        <w:t xml:space="preserve"> </w:t>
      </w:r>
      <w:r w:rsidRPr="005A5046">
        <w:rPr>
          <w:rFonts w:ascii="Times New Roman" w:hAnsi="Times New Roman" w:cs="Times New Roman"/>
          <w:sz w:val="28"/>
          <w:szCs w:val="28"/>
        </w:rPr>
        <w:t>запланировано строительство 7947м</w:t>
      </w:r>
      <w:r w:rsidRPr="005A5046">
        <w:rPr>
          <w:rFonts w:ascii="Times New Roman" w:hAnsi="Times New Roman" w:cs="Times New Roman"/>
          <w:sz w:val="28"/>
          <w:szCs w:val="28"/>
          <w:vertAlign w:val="superscript"/>
        </w:rPr>
        <w:t>2</w:t>
      </w:r>
      <w:r w:rsidRPr="005A5046">
        <w:rPr>
          <w:rFonts w:ascii="Times New Roman" w:hAnsi="Times New Roman" w:cs="Times New Roman"/>
          <w:sz w:val="28"/>
          <w:szCs w:val="28"/>
        </w:rPr>
        <w:t xml:space="preserve"> жилья. Проектом предусм</w:t>
      </w:r>
      <w:r w:rsidR="00BE67E0">
        <w:rPr>
          <w:rFonts w:ascii="Times New Roman" w:hAnsi="Times New Roman" w:cs="Times New Roman"/>
          <w:sz w:val="28"/>
          <w:szCs w:val="28"/>
        </w:rPr>
        <w:t>а</w:t>
      </w:r>
      <w:r w:rsidRPr="005A5046">
        <w:rPr>
          <w:rFonts w:ascii="Times New Roman" w:hAnsi="Times New Roman" w:cs="Times New Roman"/>
          <w:sz w:val="28"/>
          <w:szCs w:val="28"/>
        </w:rPr>
        <w:t>тр</w:t>
      </w:r>
      <w:r w:rsidR="00BE67E0">
        <w:rPr>
          <w:rFonts w:ascii="Times New Roman" w:hAnsi="Times New Roman" w:cs="Times New Roman"/>
          <w:sz w:val="28"/>
          <w:szCs w:val="28"/>
        </w:rPr>
        <w:t>ивалось</w:t>
      </w:r>
      <w:r w:rsidRPr="005A5046">
        <w:rPr>
          <w:rFonts w:ascii="Times New Roman" w:hAnsi="Times New Roman" w:cs="Times New Roman"/>
          <w:sz w:val="28"/>
          <w:szCs w:val="28"/>
        </w:rPr>
        <w:t xml:space="preserve"> строительство преимущественно многоквартирных жилых домов.</w:t>
      </w:r>
    </w:p>
    <w:p w:rsidR="005A5046" w:rsidRPr="005A5046" w:rsidRDefault="005A5046" w:rsidP="005A5046">
      <w:pPr>
        <w:spacing w:after="0" w:line="240" w:lineRule="auto"/>
        <w:ind w:firstLine="709"/>
        <w:jc w:val="both"/>
        <w:rPr>
          <w:rFonts w:ascii="Times New Roman" w:hAnsi="Times New Roman" w:cs="Times New Roman"/>
          <w:sz w:val="28"/>
          <w:szCs w:val="28"/>
        </w:rPr>
      </w:pPr>
      <w:r w:rsidRPr="005A5046">
        <w:rPr>
          <w:rFonts w:ascii="Times New Roman" w:hAnsi="Times New Roman" w:cs="Times New Roman"/>
          <w:sz w:val="28"/>
          <w:szCs w:val="28"/>
        </w:rPr>
        <w:t xml:space="preserve">Перечень </w:t>
      </w:r>
      <w:r w:rsidR="00BE67E0">
        <w:rPr>
          <w:rFonts w:ascii="Times New Roman" w:hAnsi="Times New Roman" w:cs="Times New Roman"/>
          <w:sz w:val="28"/>
          <w:szCs w:val="28"/>
        </w:rPr>
        <w:t xml:space="preserve">ранее </w:t>
      </w:r>
      <w:r w:rsidRPr="005A5046">
        <w:rPr>
          <w:rFonts w:ascii="Times New Roman" w:hAnsi="Times New Roman" w:cs="Times New Roman"/>
          <w:sz w:val="28"/>
          <w:szCs w:val="28"/>
        </w:rPr>
        <w:t>проектируемых учреждений культурно-бытового обслуживания населения приведен ниже:</w:t>
      </w:r>
    </w:p>
    <w:p w:rsidR="005A5046" w:rsidRPr="005A5046" w:rsidRDefault="005A5046" w:rsidP="005A5046">
      <w:pPr>
        <w:spacing w:after="0" w:line="240" w:lineRule="auto"/>
        <w:ind w:firstLine="709"/>
        <w:jc w:val="both"/>
        <w:rPr>
          <w:rFonts w:ascii="Times New Roman" w:hAnsi="Times New Roman" w:cs="Times New Roman"/>
          <w:sz w:val="28"/>
          <w:szCs w:val="28"/>
        </w:rPr>
      </w:pPr>
      <w:r w:rsidRPr="005A5046">
        <w:rPr>
          <w:rFonts w:ascii="Times New Roman" w:hAnsi="Times New Roman" w:cs="Times New Roman"/>
          <w:sz w:val="28"/>
          <w:szCs w:val="28"/>
        </w:rPr>
        <w:t>- административное здание;</w:t>
      </w:r>
    </w:p>
    <w:p w:rsidR="005A5046" w:rsidRPr="005A5046" w:rsidRDefault="005A5046" w:rsidP="005A5046">
      <w:pPr>
        <w:spacing w:after="0" w:line="240" w:lineRule="auto"/>
        <w:ind w:firstLine="709"/>
        <w:rPr>
          <w:rFonts w:ascii="Times New Roman" w:hAnsi="Times New Roman" w:cs="Times New Roman"/>
          <w:sz w:val="28"/>
          <w:szCs w:val="28"/>
        </w:rPr>
      </w:pPr>
      <w:r w:rsidRPr="005A5046">
        <w:rPr>
          <w:rFonts w:ascii="Times New Roman" w:hAnsi="Times New Roman" w:cs="Times New Roman"/>
          <w:sz w:val="28"/>
          <w:szCs w:val="28"/>
        </w:rPr>
        <w:t>- столовая (50 посадочных мест);</w:t>
      </w:r>
    </w:p>
    <w:p w:rsidR="005A5046" w:rsidRPr="005A5046" w:rsidRDefault="005A5046" w:rsidP="005A5046">
      <w:pPr>
        <w:spacing w:after="0" w:line="240" w:lineRule="auto"/>
        <w:ind w:firstLine="709"/>
        <w:rPr>
          <w:rFonts w:ascii="Times New Roman" w:hAnsi="Times New Roman" w:cs="Times New Roman"/>
          <w:sz w:val="28"/>
          <w:szCs w:val="28"/>
        </w:rPr>
      </w:pPr>
      <w:r w:rsidRPr="005A5046">
        <w:rPr>
          <w:rFonts w:ascii="Times New Roman" w:hAnsi="Times New Roman" w:cs="Times New Roman"/>
          <w:sz w:val="28"/>
          <w:szCs w:val="28"/>
        </w:rPr>
        <w:t>- комбинат бытового обслуживания (8 рабочих мест);</w:t>
      </w:r>
    </w:p>
    <w:p w:rsidR="005A5046" w:rsidRPr="005A5046" w:rsidRDefault="005A5046" w:rsidP="005A5046">
      <w:pPr>
        <w:spacing w:after="0" w:line="240" w:lineRule="auto"/>
        <w:ind w:firstLine="709"/>
        <w:rPr>
          <w:rFonts w:ascii="Times New Roman" w:hAnsi="Times New Roman" w:cs="Times New Roman"/>
          <w:sz w:val="28"/>
          <w:szCs w:val="28"/>
        </w:rPr>
      </w:pPr>
      <w:r w:rsidRPr="005A5046">
        <w:rPr>
          <w:rFonts w:ascii="Times New Roman" w:hAnsi="Times New Roman" w:cs="Times New Roman"/>
          <w:sz w:val="28"/>
          <w:szCs w:val="28"/>
        </w:rPr>
        <w:t>- гостиница (10 мест);</w:t>
      </w:r>
    </w:p>
    <w:p w:rsidR="005A5046" w:rsidRPr="005A5046" w:rsidRDefault="005A5046" w:rsidP="005A5046">
      <w:pPr>
        <w:spacing w:after="0" w:line="240" w:lineRule="auto"/>
        <w:ind w:firstLine="709"/>
        <w:rPr>
          <w:rFonts w:ascii="Times New Roman" w:hAnsi="Times New Roman" w:cs="Times New Roman"/>
          <w:sz w:val="28"/>
          <w:szCs w:val="28"/>
        </w:rPr>
      </w:pPr>
      <w:r w:rsidRPr="005A5046">
        <w:rPr>
          <w:rFonts w:ascii="Times New Roman" w:hAnsi="Times New Roman" w:cs="Times New Roman"/>
          <w:sz w:val="28"/>
          <w:szCs w:val="28"/>
        </w:rPr>
        <w:t>- детсад-ясли (90 мест);</w:t>
      </w:r>
    </w:p>
    <w:p w:rsidR="005A5046" w:rsidRPr="005A5046" w:rsidRDefault="005A5046" w:rsidP="005A5046">
      <w:pPr>
        <w:spacing w:after="0" w:line="240" w:lineRule="auto"/>
        <w:ind w:firstLine="709"/>
        <w:rPr>
          <w:rFonts w:ascii="Times New Roman" w:hAnsi="Times New Roman" w:cs="Times New Roman"/>
          <w:sz w:val="28"/>
          <w:szCs w:val="28"/>
        </w:rPr>
      </w:pPr>
      <w:r w:rsidRPr="005A5046">
        <w:rPr>
          <w:rFonts w:ascii="Times New Roman" w:hAnsi="Times New Roman" w:cs="Times New Roman"/>
          <w:sz w:val="28"/>
          <w:szCs w:val="28"/>
        </w:rPr>
        <w:t>- баня (20 мест);</w:t>
      </w:r>
    </w:p>
    <w:p w:rsidR="005A5046" w:rsidRPr="005A5046" w:rsidRDefault="005A5046" w:rsidP="005A5046">
      <w:pPr>
        <w:spacing w:after="0" w:line="240" w:lineRule="auto"/>
        <w:ind w:firstLine="709"/>
        <w:rPr>
          <w:rFonts w:ascii="Times New Roman" w:hAnsi="Times New Roman" w:cs="Times New Roman"/>
          <w:sz w:val="28"/>
          <w:szCs w:val="28"/>
        </w:rPr>
      </w:pPr>
      <w:r w:rsidRPr="005A5046">
        <w:rPr>
          <w:rFonts w:ascii="Times New Roman" w:hAnsi="Times New Roman" w:cs="Times New Roman"/>
          <w:sz w:val="28"/>
          <w:szCs w:val="28"/>
        </w:rPr>
        <w:t>- прачечная (250кг. белья в смену);</w:t>
      </w:r>
    </w:p>
    <w:p w:rsidR="005A5046" w:rsidRPr="005A5046" w:rsidRDefault="005A5046" w:rsidP="005A5046">
      <w:pPr>
        <w:spacing w:after="0" w:line="240" w:lineRule="auto"/>
        <w:ind w:firstLine="709"/>
        <w:rPr>
          <w:rFonts w:ascii="Times New Roman" w:hAnsi="Times New Roman" w:cs="Times New Roman"/>
          <w:sz w:val="28"/>
          <w:szCs w:val="28"/>
        </w:rPr>
      </w:pPr>
      <w:r w:rsidRPr="005A5046">
        <w:rPr>
          <w:rFonts w:ascii="Times New Roman" w:hAnsi="Times New Roman" w:cs="Times New Roman"/>
          <w:sz w:val="28"/>
          <w:szCs w:val="28"/>
        </w:rPr>
        <w:lastRenderedPageBreak/>
        <w:t>- пожарное депо.</w:t>
      </w:r>
    </w:p>
    <w:p w:rsidR="005A5046" w:rsidRPr="005A5046" w:rsidRDefault="005A5046" w:rsidP="00BE67E0">
      <w:pPr>
        <w:spacing w:after="0" w:line="240" w:lineRule="auto"/>
        <w:ind w:firstLine="709"/>
        <w:jc w:val="both"/>
        <w:rPr>
          <w:rFonts w:ascii="Times New Roman" w:hAnsi="Times New Roman" w:cs="Times New Roman"/>
          <w:sz w:val="28"/>
          <w:szCs w:val="28"/>
        </w:rPr>
      </w:pPr>
      <w:r w:rsidRPr="005A5046">
        <w:rPr>
          <w:rFonts w:ascii="Times New Roman" w:hAnsi="Times New Roman" w:cs="Times New Roman"/>
          <w:sz w:val="28"/>
          <w:szCs w:val="28"/>
        </w:rPr>
        <w:t>На начало 2010г. основные положения Проекта планировки и застройки поселка Киик колхоза им. Чапаева не реализованы. В течение периода с 1970г. по 2009г. произошло снижение численности населения с</w:t>
      </w:r>
      <w:r w:rsidR="00BE67E0">
        <w:rPr>
          <w:rFonts w:ascii="Times New Roman" w:hAnsi="Times New Roman" w:cs="Times New Roman"/>
          <w:sz w:val="28"/>
          <w:szCs w:val="28"/>
        </w:rPr>
        <w:t xml:space="preserve"> </w:t>
      </w:r>
      <w:r w:rsidRPr="005A5046">
        <w:rPr>
          <w:rFonts w:ascii="Times New Roman" w:hAnsi="Times New Roman" w:cs="Times New Roman"/>
          <w:sz w:val="28"/>
          <w:szCs w:val="28"/>
        </w:rPr>
        <w:t>2241</w:t>
      </w:r>
      <w:r w:rsidR="00BE67E0">
        <w:rPr>
          <w:rFonts w:ascii="Times New Roman" w:hAnsi="Times New Roman" w:cs="Times New Roman"/>
          <w:sz w:val="28"/>
          <w:szCs w:val="28"/>
        </w:rPr>
        <w:t xml:space="preserve"> </w:t>
      </w:r>
      <w:r w:rsidRPr="005A5046">
        <w:rPr>
          <w:rFonts w:ascii="Times New Roman" w:hAnsi="Times New Roman" w:cs="Times New Roman"/>
          <w:sz w:val="28"/>
          <w:szCs w:val="28"/>
        </w:rPr>
        <w:t>человек до 1422 человек. Пос. Калуга исключен из реестра населенных пунктов.</w:t>
      </w:r>
    </w:p>
    <w:p w:rsidR="005A5046" w:rsidRPr="005A5046" w:rsidRDefault="005A5046" w:rsidP="00BE67E0">
      <w:pPr>
        <w:spacing w:after="0" w:line="240" w:lineRule="auto"/>
        <w:ind w:firstLine="709"/>
        <w:jc w:val="both"/>
        <w:rPr>
          <w:rFonts w:ascii="Times New Roman" w:hAnsi="Times New Roman" w:cs="Times New Roman"/>
          <w:sz w:val="28"/>
          <w:szCs w:val="28"/>
        </w:rPr>
      </w:pPr>
      <w:r w:rsidRPr="005A5046">
        <w:rPr>
          <w:rFonts w:ascii="Times New Roman" w:hAnsi="Times New Roman" w:cs="Times New Roman"/>
          <w:sz w:val="28"/>
          <w:szCs w:val="28"/>
        </w:rPr>
        <w:t>Проектируемое сельскохозяйственное предприятие в настоящее время не функционирует.</w:t>
      </w:r>
    </w:p>
    <w:p w:rsidR="005A5046" w:rsidRPr="005A5046" w:rsidRDefault="005A5046" w:rsidP="00BE67E0">
      <w:pPr>
        <w:spacing w:after="0" w:line="240" w:lineRule="auto"/>
        <w:ind w:firstLine="709"/>
        <w:jc w:val="both"/>
        <w:rPr>
          <w:rFonts w:ascii="Times New Roman" w:hAnsi="Times New Roman" w:cs="Times New Roman"/>
          <w:sz w:val="28"/>
          <w:szCs w:val="28"/>
        </w:rPr>
      </w:pPr>
      <w:r w:rsidRPr="005A5046">
        <w:rPr>
          <w:rFonts w:ascii="Times New Roman" w:hAnsi="Times New Roman" w:cs="Times New Roman"/>
          <w:sz w:val="28"/>
          <w:szCs w:val="28"/>
        </w:rPr>
        <w:t>Из запланированных на перспективу учреждений обслуживания возведен только детский сад проектной мощностью 90 мест.</w:t>
      </w:r>
    </w:p>
    <w:p w:rsidR="005A5046" w:rsidRDefault="005A5046" w:rsidP="0055706F">
      <w:pPr>
        <w:pStyle w:val="a3"/>
        <w:spacing w:after="0" w:line="240" w:lineRule="auto"/>
        <w:ind w:left="0"/>
        <w:rPr>
          <w:rFonts w:ascii="Times New Roman" w:hAnsi="Times New Roman" w:cs="Times New Roman"/>
          <w:b/>
          <w:sz w:val="28"/>
          <w:szCs w:val="28"/>
        </w:rPr>
      </w:pPr>
    </w:p>
    <w:p w:rsidR="00BE67E0" w:rsidRDefault="00CD221B" w:rsidP="008946EC">
      <w:pPr>
        <w:pStyle w:val="a3"/>
        <w:spacing w:after="0" w:line="240" w:lineRule="auto"/>
        <w:ind w:left="0" w:firstLine="709"/>
        <w:jc w:val="both"/>
        <w:rPr>
          <w:rFonts w:ascii="Times New Roman" w:hAnsi="Times New Roman" w:cs="Times New Roman"/>
          <w:sz w:val="28"/>
          <w:szCs w:val="28"/>
        </w:rPr>
      </w:pPr>
      <w:r w:rsidRPr="008946EC">
        <w:rPr>
          <w:rFonts w:ascii="Times New Roman" w:hAnsi="Times New Roman" w:cs="Times New Roman"/>
          <w:sz w:val="28"/>
          <w:szCs w:val="28"/>
        </w:rPr>
        <w:t>Генерального плана на территорию сельсовета ранее не разрабатывалось. В проекте районной п</w:t>
      </w:r>
      <w:r w:rsidR="008946EC" w:rsidRPr="008946EC">
        <w:rPr>
          <w:rFonts w:ascii="Times New Roman" w:hAnsi="Times New Roman" w:cs="Times New Roman"/>
          <w:sz w:val="28"/>
          <w:szCs w:val="28"/>
        </w:rPr>
        <w:t>ланировки Т</w:t>
      </w:r>
      <w:r w:rsidRPr="008946EC">
        <w:rPr>
          <w:rFonts w:ascii="Times New Roman" w:hAnsi="Times New Roman" w:cs="Times New Roman"/>
          <w:sz w:val="28"/>
          <w:szCs w:val="28"/>
        </w:rPr>
        <w:t>огучинского района</w:t>
      </w:r>
      <w:r w:rsidR="008946EC">
        <w:rPr>
          <w:rFonts w:ascii="Times New Roman" w:hAnsi="Times New Roman" w:cs="Times New Roman"/>
          <w:sz w:val="28"/>
          <w:szCs w:val="28"/>
        </w:rPr>
        <w:t>,</w:t>
      </w:r>
      <w:r w:rsidRPr="008946EC">
        <w:rPr>
          <w:rFonts w:ascii="Times New Roman" w:hAnsi="Times New Roman" w:cs="Times New Roman"/>
          <w:sz w:val="28"/>
          <w:szCs w:val="28"/>
        </w:rPr>
        <w:t xml:space="preserve"> выполненным институтом «Новосибгражданпроект» в 1990 г</w:t>
      </w:r>
      <w:r w:rsidR="008946EC">
        <w:rPr>
          <w:rFonts w:ascii="Times New Roman" w:hAnsi="Times New Roman" w:cs="Times New Roman"/>
          <w:sz w:val="28"/>
          <w:szCs w:val="28"/>
        </w:rPr>
        <w:t>оду, н</w:t>
      </w:r>
      <w:r w:rsidRPr="008946EC">
        <w:rPr>
          <w:rFonts w:ascii="Times New Roman" w:hAnsi="Times New Roman" w:cs="Times New Roman"/>
          <w:sz w:val="28"/>
          <w:szCs w:val="28"/>
        </w:rPr>
        <w:t>а территории сельсовета не предполагалось размещения крупных промышленных и линейных объектов; основное направление деятельности – сельское хозяйство</w:t>
      </w:r>
      <w:r w:rsidR="008946EC" w:rsidRPr="008946EC">
        <w:rPr>
          <w:rFonts w:ascii="Times New Roman" w:hAnsi="Times New Roman" w:cs="Times New Roman"/>
          <w:sz w:val="28"/>
          <w:szCs w:val="28"/>
        </w:rPr>
        <w:t xml:space="preserve"> (полеводство); использование лесов  - рекреационное.</w:t>
      </w:r>
    </w:p>
    <w:p w:rsidR="008946EC" w:rsidRDefault="003F4662" w:rsidP="008946EC">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Схема территориального планирования Тогучинского района на данных момент находится в стадии разработки.</w:t>
      </w:r>
    </w:p>
    <w:p w:rsidR="003F4662" w:rsidRPr="008946EC" w:rsidRDefault="003F4662" w:rsidP="008946EC">
      <w:pPr>
        <w:pStyle w:val="a3"/>
        <w:spacing w:after="0" w:line="240" w:lineRule="auto"/>
        <w:ind w:left="0" w:firstLine="709"/>
        <w:jc w:val="both"/>
        <w:rPr>
          <w:rFonts w:ascii="Times New Roman" w:hAnsi="Times New Roman" w:cs="Times New Roman"/>
          <w:sz w:val="28"/>
          <w:szCs w:val="28"/>
        </w:rPr>
        <w:sectPr w:rsidR="003F4662" w:rsidRPr="008946EC" w:rsidSect="00CB3FFE">
          <w:pgSz w:w="11906" w:h="16838"/>
          <w:pgMar w:top="851" w:right="566" w:bottom="1134" w:left="1418" w:header="708" w:footer="548" w:gutter="0"/>
          <w:cols w:space="708"/>
          <w:docGrid w:linePitch="360"/>
        </w:sectPr>
      </w:pPr>
    </w:p>
    <w:p w:rsidR="00DE2309" w:rsidRDefault="00DE2309" w:rsidP="006A0C22">
      <w:pPr>
        <w:pStyle w:val="a3"/>
        <w:numPr>
          <w:ilvl w:val="1"/>
          <w:numId w:val="2"/>
        </w:numPr>
        <w:spacing w:after="0" w:line="240" w:lineRule="auto"/>
        <w:ind w:left="0" w:firstLine="0"/>
        <w:jc w:val="center"/>
        <w:rPr>
          <w:rFonts w:ascii="Times New Roman" w:hAnsi="Times New Roman" w:cs="Times New Roman"/>
          <w:b/>
          <w:sz w:val="28"/>
          <w:szCs w:val="28"/>
        </w:rPr>
      </w:pPr>
      <w:r w:rsidRPr="0055706F">
        <w:rPr>
          <w:rFonts w:ascii="Times New Roman" w:hAnsi="Times New Roman" w:cs="Times New Roman"/>
          <w:b/>
          <w:sz w:val="28"/>
          <w:szCs w:val="28"/>
        </w:rPr>
        <w:lastRenderedPageBreak/>
        <w:t>При</w:t>
      </w:r>
      <w:r w:rsidR="005601F8">
        <w:rPr>
          <w:rFonts w:ascii="Times New Roman" w:hAnsi="Times New Roman" w:cs="Times New Roman"/>
          <w:b/>
          <w:sz w:val="28"/>
          <w:szCs w:val="28"/>
        </w:rPr>
        <w:t>родно</w:t>
      </w:r>
      <w:r w:rsidRPr="0055706F">
        <w:rPr>
          <w:rFonts w:ascii="Times New Roman" w:hAnsi="Times New Roman" w:cs="Times New Roman"/>
          <w:b/>
          <w:sz w:val="28"/>
          <w:szCs w:val="28"/>
        </w:rPr>
        <w:t xml:space="preserve">  - климатические условия</w:t>
      </w:r>
    </w:p>
    <w:p w:rsidR="00A67F3E" w:rsidRPr="00A67F3E" w:rsidRDefault="00A67F3E" w:rsidP="00A67F3E">
      <w:pPr>
        <w:pStyle w:val="a3"/>
        <w:rPr>
          <w:rFonts w:ascii="Times New Roman" w:hAnsi="Times New Roman" w:cs="Times New Roman"/>
          <w:b/>
          <w:sz w:val="28"/>
          <w:szCs w:val="28"/>
        </w:rPr>
      </w:pPr>
    </w:p>
    <w:p w:rsidR="00A67F3E" w:rsidRDefault="00A67F3E" w:rsidP="00A67F3E">
      <w:pPr>
        <w:pStyle w:val="a3"/>
        <w:numPr>
          <w:ilvl w:val="2"/>
          <w:numId w:val="2"/>
        </w:num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Климат</w:t>
      </w:r>
    </w:p>
    <w:p w:rsidR="00337EFC" w:rsidRDefault="00337EFC" w:rsidP="00337EFC">
      <w:pPr>
        <w:pStyle w:val="a3"/>
        <w:spacing w:after="0" w:line="240" w:lineRule="auto"/>
        <w:ind w:left="1224"/>
        <w:rPr>
          <w:rFonts w:ascii="Times New Roman" w:hAnsi="Times New Roman" w:cs="Times New Roman"/>
          <w:b/>
          <w:sz w:val="28"/>
          <w:szCs w:val="28"/>
        </w:rPr>
      </w:pPr>
    </w:p>
    <w:p w:rsidR="00337EFC" w:rsidRDefault="00337EFC" w:rsidP="00337EFC">
      <w:pPr>
        <w:spacing w:after="0" w:line="240" w:lineRule="auto"/>
        <w:ind w:firstLine="709"/>
        <w:jc w:val="both"/>
        <w:rPr>
          <w:rFonts w:ascii="Times New Roman" w:hAnsi="Times New Roman" w:cs="Times New Roman"/>
          <w:sz w:val="28"/>
          <w:szCs w:val="28"/>
        </w:rPr>
      </w:pPr>
      <w:r w:rsidRPr="005B5865">
        <w:rPr>
          <w:rFonts w:ascii="Times New Roman" w:hAnsi="Times New Roman" w:cs="Times New Roman"/>
          <w:sz w:val="28"/>
          <w:szCs w:val="28"/>
        </w:rPr>
        <w:t>В соответствии со СНиП 23-01-99 «Строительная климатология»</w:t>
      </w:r>
      <w:r>
        <w:rPr>
          <w:rFonts w:ascii="Times New Roman" w:hAnsi="Times New Roman" w:cs="Times New Roman"/>
          <w:sz w:val="28"/>
          <w:szCs w:val="28"/>
        </w:rPr>
        <w:t xml:space="preserve"> </w:t>
      </w:r>
      <w:r w:rsidRPr="005B5865">
        <w:rPr>
          <w:rFonts w:ascii="Times New Roman" w:hAnsi="Times New Roman" w:cs="Times New Roman"/>
          <w:sz w:val="28"/>
          <w:szCs w:val="28"/>
        </w:rPr>
        <w:t xml:space="preserve">территория Тогучинского района относится к </w:t>
      </w:r>
      <w:r w:rsidRPr="005B5865">
        <w:rPr>
          <w:rFonts w:ascii="Times New Roman" w:hAnsi="Times New Roman" w:cs="Times New Roman"/>
          <w:sz w:val="28"/>
          <w:szCs w:val="28"/>
          <w:lang w:val="en-US"/>
        </w:rPr>
        <w:t>I</w:t>
      </w:r>
      <w:r w:rsidRPr="005B5865">
        <w:rPr>
          <w:rFonts w:ascii="Times New Roman" w:hAnsi="Times New Roman" w:cs="Times New Roman"/>
          <w:sz w:val="28"/>
          <w:szCs w:val="28"/>
        </w:rPr>
        <w:t xml:space="preserve"> строительно-климатической зоне, подрайон 1В.</w:t>
      </w:r>
    </w:p>
    <w:p w:rsidR="00337EFC" w:rsidRPr="005B5865" w:rsidRDefault="00337EFC" w:rsidP="00337EFC">
      <w:pPr>
        <w:spacing w:after="0" w:line="240" w:lineRule="auto"/>
        <w:ind w:firstLine="709"/>
        <w:jc w:val="both"/>
        <w:rPr>
          <w:rFonts w:ascii="Times New Roman" w:hAnsi="Times New Roman" w:cs="Times New Roman"/>
          <w:i/>
          <w:sz w:val="28"/>
          <w:szCs w:val="28"/>
        </w:rPr>
      </w:pPr>
      <w:r w:rsidRPr="005B5865">
        <w:rPr>
          <w:rFonts w:ascii="Times New Roman" w:hAnsi="Times New Roman" w:cs="Times New Roman"/>
          <w:sz w:val="28"/>
          <w:szCs w:val="28"/>
        </w:rPr>
        <w:t xml:space="preserve">Климатическое районирование разработано на основе комплексного сочетания средней месячной температуры воздуха в январе и июле, средней скорости ветра за три зимних месяца, средней месячной относительной влажности воздуха в июле. Данные климатической оценки представлены в </w:t>
      </w:r>
      <w:r w:rsidRPr="005B5865">
        <w:rPr>
          <w:rFonts w:ascii="Times New Roman" w:hAnsi="Times New Roman" w:cs="Times New Roman"/>
          <w:i/>
          <w:sz w:val="28"/>
          <w:szCs w:val="28"/>
        </w:rPr>
        <w:t>таблицах 2.3</w:t>
      </w:r>
      <w:r>
        <w:rPr>
          <w:rFonts w:ascii="Times New Roman" w:hAnsi="Times New Roman" w:cs="Times New Roman"/>
          <w:i/>
          <w:sz w:val="28"/>
          <w:szCs w:val="28"/>
        </w:rPr>
        <w:t>.1</w:t>
      </w:r>
      <w:r w:rsidRPr="005B5865">
        <w:rPr>
          <w:rFonts w:ascii="Times New Roman" w:hAnsi="Times New Roman" w:cs="Times New Roman"/>
          <w:i/>
          <w:sz w:val="28"/>
          <w:szCs w:val="28"/>
        </w:rPr>
        <w:t>-1-2.3</w:t>
      </w:r>
      <w:r>
        <w:rPr>
          <w:rFonts w:ascii="Times New Roman" w:hAnsi="Times New Roman" w:cs="Times New Roman"/>
          <w:i/>
          <w:sz w:val="28"/>
          <w:szCs w:val="28"/>
        </w:rPr>
        <w:t>.1</w:t>
      </w:r>
      <w:r w:rsidRPr="005B5865">
        <w:rPr>
          <w:rFonts w:ascii="Times New Roman" w:hAnsi="Times New Roman" w:cs="Times New Roman"/>
          <w:i/>
          <w:sz w:val="28"/>
          <w:szCs w:val="28"/>
        </w:rPr>
        <w:t>-</w:t>
      </w:r>
      <w:r>
        <w:rPr>
          <w:rFonts w:ascii="Times New Roman" w:hAnsi="Times New Roman" w:cs="Times New Roman"/>
          <w:i/>
          <w:sz w:val="28"/>
          <w:szCs w:val="28"/>
        </w:rPr>
        <w:t>5</w:t>
      </w:r>
    </w:p>
    <w:p w:rsidR="00337EFC" w:rsidRPr="005B5865" w:rsidRDefault="00337EFC" w:rsidP="00337EFC">
      <w:pPr>
        <w:spacing w:after="0" w:line="240" w:lineRule="auto"/>
        <w:jc w:val="right"/>
        <w:rPr>
          <w:rFonts w:ascii="Times New Roman" w:hAnsi="Times New Roman" w:cs="Times New Roman"/>
          <w:i/>
          <w:sz w:val="28"/>
          <w:szCs w:val="28"/>
        </w:rPr>
      </w:pPr>
      <w:r w:rsidRPr="005B5865">
        <w:rPr>
          <w:rFonts w:ascii="Times New Roman" w:hAnsi="Times New Roman" w:cs="Times New Roman"/>
          <w:i/>
          <w:sz w:val="28"/>
          <w:szCs w:val="28"/>
        </w:rPr>
        <w:t xml:space="preserve">                                                                                                            Таблица  </w:t>
      </w:r>
      <w:r>
        <w:rPr>
          <w:rFonts w:ascii="Times New Roman" w:hAnsi="Times New Roman" w:cs="Times New Roman"/>
          <w:i/>
          <w:sz w:val="28"/>
          <w:szCs w:val="28"/>
        </w:rPr>
        <w:t>2.3</w:t>
      </w:r>
      <w:r w:rsidRPr="00CD5DF4">
        <w:rPr>
          <w:rFonts w:ascii="Times New Roman" w:hAnsi="Times New Roman" w:cs="Times New Roman"/>
          <w:i/>
          <w:sz w:val="28"/>
          <w:szCs w:val="28"/>
        </w:rPr>
        <w:t>.</w:t>
      </w:r>
      <w:r>
        <w:rPr>
          <w:rFonts w:ascii="Times New Roman" w:hAnsi="Times New Roman" w:cs="Times New Roman"/>
          <w:i/>
          <w:sz w:val="28"/>
          <w:szCs w:val="28"/>
          <w:lang w:val="en-US"/>
        </w:rPr>
        <w:t>1</w:t>
      </w:r>
      <w:r>
        <w:rPr>
          <w:rFonts w:ascii="Times New Roman" w:hAnsi="Times New Roman" w:cs="Times New Roman"/>
          <w:i/>
          <w:sz w:val="28"/>
          <w:szCs w:val="28"/>
        </w:rPr>
        <w:t>-1</w:t>
      </w:r>
      <w:r w:rsidRPr="005B5865">
        <w:rPr>
          <w:rFonts w:ascii="Times New Roman" w:hAnsi="Times New Roman" w:cs="Times New Roman"/>
          <w:i/>
          <w:sz w:val="28"/>
          <w:szCs w:val="28"/>
        </w:rPr>
        <w:t xml:space="preserve"> </w:t>
      </w:r>
    </w:p>
    <w:p w:rsidR="00337EFC" w:rsidRPr="005B5865" w:rsidRDefault="00337EFC" w:rsidP="00337EFC">
      <w:pPr>
        <w:spacing w:after="0" w:line="240" w:lineRule="auto"/>
        <w:jc w:val="center"/>
        <w:rPr>
          <w:rFonts w:ascii="Times New Roman" w:hAnsi="Times New Roman" w:cs="Times New Roman"/>
          <w:sz w:val="28"/>
          <w:szCs w:val="28"/>
        </w:rPr>
      </w:pPr>
    </w:p>
    <w:p w:rsidR="00337EFC" w:rsidRPr="005B5865" w:rsidRDefault="00337EFC" w:rsidP="00337EFC">
      <w:pPr>
        <w:spacing w:after="0" w:line="240" w:lineRule="auto"/>
        <w:jc w:val="center"/>
        <w:rPr>
          <w:rFonts w:ascii="Times New Roman" w:hAnsi="Times New Roman" w:cs="Times New Roman"/>
          <w:i/>
          <w:sz w:val="28"/>
          <w:szCs w:val="28"/>
        </w:rPr>
      </w:pPr>
      <w:r w:rsidRPr="005B5865">
        <w:rPr>
          <w:rFonts w:ascii="Times New Roman" w:hAnsi="Times New Roman" w:cs="Times New Roman"/>
          <w:i/>
          <w:sz w:val="28"/>
          <w:szCs w:val="28"/>
        </w:rPr>
        <w:t xml:space="preserve">Характеристика климатического района </w:t>
      </w:r>
      <w:r w:rsidRPr="005B5865">
        <w:rPr>
          <w:rFonts w:ascii="Times New Roman" w:hAnsi="Times New Roman" w:cs="Times New Roman"/>
          <w:i/>
          <w:sz w:val="28"/>
          <w:szCs w:val="28"/>
          <w:lang w:val="en-US"/>
        </w:rPr>
        <w:t>I</w:t>
      </w:r>
      <w:r w:rsidRPr="005B5865">
        <w:rPr>
          <w:rFonts w:ascii="Times New Roman" w:hAnsi="Times New Roman" w:cs="Times New Roman"/>
          <w:i/>
          <w:sz w:val="28"/>
          <w:szCs w:val="28"/>
        </w:rPr>
        <w:t xml:space="preserve"> </w:t>
      </w:r>
      <w:r w:rsidRPr="005B5865">
        <w:rPr>
          <w:rFonts w:ascii="Times New Roman" w:hAnsi="Times New Roman" w:cs="Times New Roman"/>
          <w:i/>
          <w:sz w:val="28"/>
          <w:szCs w:val="28"/>
          <w:lang w:val="en-US"/>
        </w:rPr>
        <w:t>B</w:t>
      </w:r>
    </w:p>
    <w:p w:rsidR="00337EFC" w:rsidRPr="00CA707E" w:rsidRDefault="00337EFC" w:rsidP="00337EFC">
      <w:pPr>
        <w:spacing w:after="0" w:line="240" w:lineRule="auto"/>
        <w:ind w:firstLine="900"/>
        <w:jc w:val="center"/>
        <w:rPr>
          <w:sz w:val="28"/>
          <w:szCs w:val="28"/>
        </w:rPr>
      </w:pPr>
    </w:p>
    <w:tbl>
      <w:tblPr>
        <w:tblW w:w="102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68"/>
        <w:gridCol w:w="1620"/>
        <w:gridCol w:w="1800"/>
        <w:gridCol w:w="1800"/>
        <w:gridCol w:w="1800"/>
        <w:gridCol w:w="1911"/>
      </w:tblGrid>
      <w:tr w:rsidR="00337EFC" w:rsidRPr="005B5865" w:rsidTr="0043683A">
        <w:tc>
          <w:tcPr>
            <w:tcW w:w="1368" w:type="dxa"/>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 xml:space="preserve">Климатические </w:t>
            </w:r>
          </w:p>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районы</w:t>
            </w:r>
          </w:p>
        </w:tc>
        <w:tc>
          <w:tcPr>
            <w:tcW w:w="1620" w:type="dxa"/>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 xml:space="preserve">Климатические </w:t>
            </w:r>
          </w:p>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подрайоны</w:t>
            </w:r>
          </w:p>
        </w:tc>
        <w:tc>
          <w:tcPr>
            <w:tcW w:w="1800" w:type="dxa"/>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 xml:space="preserve">Средне-месячная температура воздуха в январе, </w:t>
            </w:r>
            <w:r w:rsidRPr="005B5865">
              <w:rPr>
                <w:rFonts w:ascii="Times New Roman" w:hAnsi="Times New Roman" w:cs="Times New Roman"/>
                <w:sz w:val="24"/>
                <w:szCs w:val="24"/>
                <w:vertAlign w:val="superscript"/>
              </w:rPr>
              <w:t>0</w:t>
            </w:r>
            <w:r w:rsidRPr="005B5865">
              <w:rPr>
                <w:rFonts w:ascii="Times New Roman" w:hAnsi="Times New Roman" w:cs="Times New Roman"/>
                <w:sz w:val="24"/>
                <w:szCs w:val="24"/>
              </w:rPr>
              <w:t>С</w:t>
            </w:r>
          </w:p>
        </w:tc>
        <w:tc>
          <w:tcPr>
            <w:tcW w:w="1800" w:type="dxa"/>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Средняя скорость ветра за три зимних месяца, м/с</w:t>
            </w:r>
          </w:p>
        </w:tc>
        <w:tc>
          <w:tcPr>
            <w:tcW w:w="1800" w:type="dxa"/>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 xml:space="preserve">Средне-месячная температура воздуха в июле, </w:t>
            </w:r>
            <w:r w:rsidRPr="005B5865">
              <w:rPr>
                <w:rFonts w:ascii="Times New Roman" w:hAnsi="Times New Roman" w:cs="Times New Roman"/>
                <w:sz w:val="24"/>
                <w:szCs w:val="24"/>
                <w:vertAlign w:val="superscript"/>
              </w:rPr>
              <w:t>0</w:t>
            </w:r>
            <w:r w:rsidRPr="005B5865">
              <w:rPr>
                <w:rFonts w:ascii="Times New Roman" w:hAnsi="Times New Roman" w:cs="Times New Roman"/>
                <w:sz w:val="24"/>
                <w:szCs w:val="24"/>
              </w:rPr>
              <w:t xml:space="preserve">С </w:t>
            </w:r>
          </w:p>
        </w:tc>
        <w:tc>
          <w:tcPr>
            <w:tcW w:w="1911" w:type="dxa"/>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Средне-месячная относительная влажность воздуха в июле, %</w:t>
            </w:r>
          </w:p>
        </w:tc>
      </w:tr>
      <w:tr w:rsidR="00337EFC" w:rsidRPr="005B5865" w:rsidTr="0043683A">
        <w:tc>
          <w:tcPr>
            <w:tcW w:w="1368" w:type="dxa"/>
          </w:tcPr>
          <w:p w:rsidR="00337EFC" w:rsidRPr="005B5865" w:rsidRDefault="00337EFC" w:rsidP="0043683A">
            <w:pPr>
              <w:spacing w:after="0" w:line="240" w:lineRule="auto"/>
              <w:jc w:val="center"/>
              <w:rPr>
                <w:rFonts w:ascii="Times New Roman" w:hAnsi="Times New Roman" w:cs="Times New Roman"/>
                <w:sz w:val="24"/>
                <w:szCs w:val="24"/>
                <w:lang w:val="en-US"/>
              </w:rPr>
            </w:pPr>
            <w:r w:rsidRPr="005B5865">
              <w:rPr>
                <w:rFonts w:ascii="Times New Roman" w:hAnsi="Times New Roman" w:cs="Times New Roman"/>
                <w:sz w:val="24"/>
                <w:szCs w:val="24"/>
                <w:lang w:val="en-US"/>
              </w:rPr>
              <w:t>I</w:t>
            </w:r>
          </w:p>
        </w:tc>
        <w:tc>
          <w:tcPr>
            <w:tcW w:w="1620" w:type="dxa"/>
          </w:tcPr>
          <w:p w:rsidR="00337EFC" w:rsidRPr="005B5865" w:rsidRDefault="00337EFC" w:rsidP="0043683A">
            <w:pPr>
              <w:spacing w:after="0" w:line="240" w:lineRule="auto"/>
              <w:jc w:val="center"/>
              <w:rPr>
                <w:rFonts w:ascii="Times New Roman" w:hAnsi="Times New Roman" w:cs="Times New Roman"/>
                <w:sz w:val="24"/>
                <w:szCs w:val="24"/>
                <w:lang w:val="en-US"/>
              </w:rPr>
            </w:pPr>
            <w:r w:rsidRPr="005B5865">
              <w:rPr>
                <w:rFonts w:ascii="Times New Roman" w:hAnsi="Times New Roman" w:cs="Times New Roman"/>
                <w:sz w:val="24"/>
                <w:szCs w:val="24"/>
                <w:lang w:val="en-US"/>
              </w:rPr>
              <w:t>IB</w:t>
            </w:r>
          </w:p>
        </w:tc>
        <w:tc>
          <w:tcPr>
            <w:tcW w:w="1800" w:type="dxa"/>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 xml:space="preserve">От -14 до </w:t>
            </w:r>
          </w:p>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-28</w:t>
            </w:r>
          </w:p>
        </w:tc>
        <w:tc>
          <w:tcPr>
            <w:tcW w:w="1800" w:type="dxa"/>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5 и более</w:t>
            </w:r>
          </w:p>
        </w:tc>
        <w:tc>
          <w:tcPr>
            <w:tcW w:w="1800" w:type="dxa"/>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От +12 до +21</w:t>
            </w:r>
          </w:p>
        </w:tc>
        <w:tc>
          <w:tcPr>
            <w:tcW w:w="1911" w:type="dxa"/>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 xml:space="preserve">- </w:t>
            </w:r>
          </w:p>
        </w:tc>
      </w:tr>
    </w:tbl>
    <w:p w:rsidR="00337EFC" w:rsidRDefault="00337EFC" w:rsidP="00337EFC">
      <w:pPr>
        <w:ind w:firstLine="900"/>
        <w:jc w:val="center"/>
        <w:rPr>
          <w:sz w:val="28"/>
          <w:szCs w:val="28"/>
        </w:rPr>
      </w:pPr>
    </w:p>
    <w:p w:rsidR="00337EFC" w:rsidRPr="00CD5DF4" w:rsidRDefault="00337EFC" w:rsidP="00337EFC">
      <w:pPr>
        <w:pStyle w:val="a3"/>
        <w:spacing w:after="0" w:line="240" w:lineRule="auto"/>
        <w:ind w:left="-426" w:firstLine="568"/>
        <w:jc w:val="center"/>
        <w:rPr>
          <w:rFonts w:ascii="Times New Roman" w:hAnsi="Times New Roman" w:cs="Times New Roman"/>
          <w:i/>
          <w:sz w:val="28"/>
          <w:szCs w:val="28"/>
          <w:lang w:val="en-US"/>
        </w:rPr>
      </w:pPr>
      <w:r w:rsidRPr="00CD5DF4">
        <w:rPr>
          <w:rFonts w:ascii="Times New Roman" w:hAnsi="Times New Roman" w:cs="Times New Roman"/>
          <w:i/>
          <w:noProof/>
          <w:sz w:val="28"/>
          <w:szCs w:val="28"/>
          <w:lang w:eastAsia="ru-RU"/>
        </w:rPr>
        <w:drawing>
          <wp:inline distT="0" distB="0" distL="0" distR="0">
            <wp:extent cx="4095706" cy="3558746"/>
            <wp:effectExtent l="19050" t="0" r="44" b="0"/>
            <wp:docPr id="29" name="Рисунок 10" descr="C:\Documents and Settings\Aleksey.TER-PLAN\Рабочий стол\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Aleksey.TER-PLAN\Рабочий стол\Untitled.JPG"/>
                    <pic:cNvPicPr>
                      <a:picLocks noChangeAspect="1" noChangeArrowheads="1"/>
                    </pic:cNvPicPr>
                  </pic:nvPicPr>
                  <pic:blipFill>
                    <a:blip r:embed="rId12" cstate="print"/>
                    <a:srcRect/>
                    <a:stretch>
                      <a:fillRect/>
                    </a:stretch>
                  </pic:blipFill>
                  <pic:spPr bwMode="auto">
                    <a:xfrm>
                      <a:off x="0" y="0"/>
                      <a:ext cx="4103533" cy="3565547"/>
                    </a:xfrm>
                    <a:prstGeom prst="rect">
                      <a:avLst/>
                    </a:prstGeom>
                    <a:noFill/>
                    <a:ln w="9525">
                      <a:noFill/>
                      <a:miter lim="800000"/>
                      <a:headEnd/>
                      <a:tailEnd/>
                    </a:ln>
                  </pic:spPr>
                </pic:pic>
              </a:graphicData>
            </a:graphic>
          </wp:inline>
        </w:drawing>
      </w:r>
    </w:p>
    <w:p w:rsidR="00337EFC" w:rsidRDefault="00337EFC" w:rsidP="00337EFC">
      <w:pPr>
        <w:pStyle w:val="a3"/>
        <w:spacing w:after="0" w:line="240" w:lineRule="auto"/>
        <w:ind w:left="-426" w:firstLine="568"/>
        <w:jc w:val="center"/>
        <w:rPr>
          <w:rFonts w:ascii="Times New Roman" w:hAnsi="Times New Roman" w:cs="Times New Roman"/>
          <w:i/>
          <w:sz w:val="28"/>
          <w:szCs w:val="28"/>
          <w:lang w:val="en-US"/>
        </w:rPr>
      </w:pPr>
    </w:p>
    <w:p w:rsidR="00337EFC" w:rsidRPr="0041176C" w:rsidRDefault="00337EFC" w:rsidP="00337EFC">
      <w:pPr>
        <w:pStyle w:val="a3"/>
        <w:spacing w:after="0" w:line="240" w:lineRule="auto"/>
        <w:ind w:left="-426" w:firstLine="568"/>
        <w:jc w:val="center"/>
        <w:rPr>
          <w:rFonts w:ascii="Times New Roman" w:hAnsi="Times New Roman" w:cs="Times New Roman"/>
          <w:i/>
          <w:sz w:val="28"/>
          <w:szCs w:val="28"/>
        </w:rPr>
      </w:pPr>
      <w:r w:rsidRPr="0041176C">
        <w:rPr>
          <w:rFonts w:ascii="Times New Roman" w:hAnsi="Times New Roman" w:cs="Times New Roman"/>
          <w:i/>
          <w:sz w:val="28"/>
          <w:szCs w:val="28"/>
        </w:rPr>
        <w:t>Рис. 2.3</w:t>
      </w:r>
      <w:r>
        <w:rPr>
          <w:rFonts w:ascii="Times New Roman" w:hAnsi="Times New Roman" w:cs="Times New Roman"/>
          <w:i/>
          <w:sz w:val="28"/>
          <w:szCs w:val="28"/>
        </w:rPr>
        <w:t>.1</w:t>
      </w:r>
      <w:r w:rsidRPr="0041176C">
        <w:rPr>
          <w:rFonts w:ascii="Times New Roman" w:hAnsi="Times New Roman" w:cs="Times New Roman"/>
          <w:i/>
          <w:sz w:val="28"/>
          <w:szCs w:val="28"/>
        </w:rPr>
        <w:t>-1   Преобладающие направления ветров</w:t>
      </w:r>
    </w:p>
    <w:p w:rsidR="00337EFC" w:rsidRDefault="00337EFC" w:rsidP="00337EFC">
      <w:pPr>
        <w:ind w:firstLine="900"/>
        <w:jc w:val="center"/>
        <w:rPr>
          <w:sz w:val="28"/>
          <w:szCs w:val="28"/>
        </w:rPr>
      </w:pPr>
      <w:r>
        <w:rPr>
          <w:sz w:val="28"/>
          <w:szCs w:val="28"/>
        </w:rPr>
        <w:t xml:space="preserve"> </w:t>
      </w:r>
    </w:p>
    <w:p w:rsidR="00337EFC" w:rsidRDefault="00337EFC" w:rsidP="00337EFC">
      <w:pPr>
        <w:spacing w:after="0" w:line="240" w:lineRule="auto"/>
        <w:ind w:firstLine="902"/>
        <w:jc w:val="center"/>
        <w:rPr>
          <w:sz w:val="28"/>
          <w:szCs w:val="28"/>
        </w:rPr>
        <w:sectPr w:rsidR="00337EFC" w:rsidSect="00CB3FFE">
          <w:pgSz w:w="11906" w:h="16838"/>
          <w:pgMar w:top="851" w:right="566" w:bottom="1134" w:left="1418" w:header="708" w:footer="548" w:gutter="0"/>
          <w:cols w:space="708"/>
          <w:docGrid w:linePitch="360"/>
        </w:sectPr>
      </w:pPr>
    </w:p>
    <w:p w:rsidR="00337EFC" w:rsidRPr="00337EFC" w:rsidRDefault="00337EFC" w:rsidP="00337EFC">
      <w:pPr>
        <w:spacing w:after="0" w:line="240" w:lineRule="auto"/>
        <w:jc w:val="right"/>
        <w:rPr>
          <w:rFonts w:ascii="Times New Roman" w:hAnsi="Times New Roman" w:cs="Times New Roman"/>
          <w:i/>
          <w:sz w:val="28"/>
          <w:szCs w:val="28"/>
        </w:rPr>
      </w:pPr>
      <w:r w:rsidRPr="005B5865">
        <w:rPr>
          <w:rFonts w:ascii="Times New Roman" w:hAnsi="Times New Roman" w:cs="Times New Roman"/>
          <w:i/>
          <w:sz w:val="28"/>
          <w:szCs w:val="28"/>
        </w:rPr>
        <w:lastRenderedPageBreak/>
        <w:t xml:space="preserve">Таблица </w:t>
      </w:r>
      <w:r>
        <w:rPr>
          <w:rFonts w:ascii="Times New Roman" w:hAnsi="Times New Roman" w:cs="Times New Roman"/>
          <w:i/>
          <w:sz w:val="28"/>
          <w:szCs w:val="28"/>
        </w:rPr>
        <w:t>2.3.1-</w:t>
      </w:r>
      <w:r w:rsidRPr="00337EFC">
        <w:rPr>
          <w:rFonts w:ascii="Times New Roman" w:hAnsi="Times New Roman" w:cs="Times New Roman"/>
          <w:i/>
          <w:sz w:val="28"/>
          <w:szCs w:val="28"/>
        </w:rPr>
        <w:t>2</w:t>
      </w:r>
    </w:p>
    <w:p w:rsidR="00337EFC" w:rsidRDefault="00337EFC" w:rsidP="00337EFC">
      <w:pPr>
        <w:spacing w:after="0" w:line="240" w:lineRule="auto"/>
        <w:jc w:val="center"/>
        <w:rPr>
          <w:rFonts w:ascii="Times New Roman" w:hAnsi="Times New Roman" w:cs="Times New Roman"/>
          <w:i/>
          <w:sz w:val="28"/>
          <w:szCs w:val="28"/>
        </w:rPr>
      </w:pPr>
      <w:r>
        <w:rPr>
          <w:rFonts w:ascii="Times New Roman" w:hAnsi="Times New Roman" w:cs="Times New Roman"/>
          <w:i/>
          <w:sz w:val="28"/>
          <w:szCs w:val="28"/>
        </w:rPr>
        <w:t>Направление и скорость ветра</w:t>
      </w:r>
    </w:p>
    <w:p w:rsidR="00337EFC" w:rsidRPr="00690571" w:rsidRDefault="00337EFC" w:rsidP="00337EFC">
      <w:pPr>
        <w:spacing w:after="0" w:line="240" w:lineRule="auto"/>
        <w:jc w:val="center"/>
        <w:rPr>
          <w:rFonts w:ascii="Times New Roman" w:hAnsi="Times New Roman" w:cs="Times New Roman"/>
          <w:i/>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70"/>
        <w:gridCol w:w="777"/>
        <w:gridCol w:w="770"/>
        <w:gridCol w:w="783"/>
        <w:gridCol w:w="775"/>
        <w:gridCol w:w="781"/>
        <w:gridCol w:w="768"/>
        <w:gridCol w:w="776"/>
        <w:gridCol w:w="972"/>
        <w:gridCol w:w="762"/>
        <w:gridCol w:w="767"/>
        <w:gridCol w:w="772"/>
        <w:gridCol w:w="767"/>
        <w:gridCol w:w="775"/>
        <w:gridCol w:w="770"/>
        <w:gridCol w:w="774"/>
        <w:gridCol w:w="766"/>
        <w:gridCol w:w="772"/>
        <w:gridCol w:w="972"/>
      </w:tblGrid>
      <w:tr w:rsidR="00337EFC" w:rsidTr="0043683A">
        <w:trPr>
          <w:trHeight w:val="721"/>
        </w:trPr>
        <w:tc>
          <w:tcPr>
            <w:tcW w:w="15069" w:type="dxa"/>
            <w:gridSpan w:val="19"/>
          </w:tcPr>
          <w:p w:rsidR="00337EFC" w:rsidRDefault="00337EFC" w:rsidP="0043683A">
            <w:pPr>
              <w:tabs>
                <w:tab w:val="left" w:pos="6204"/>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Повторяемость направлений ветра (числитель), %; средняя скорость ветра по направлениям (знаменатель), м/с; повторяемость штилей, %</w:t>
            </w:r>
          </w:p>
        </w:tc>
      </w:tr>
      <w:tr w:rsidR="00337EFC" w:rsidTr="0043683A">
        <w:trPr>
          <w:trHeight w:val="711"/>
        </w:trPr>
        <w:tc>
          <w:tcPr>
            <w:tcW w:w="7172" w:type="dxa"/>
            <w:gridSpan w:val="9"/>
          </w:tcPr>
          <w:p w:rsidR="00337EFC" w:rsidRDefault="00337EFC" w:rsidP="0043683A">
            <w:pPr>
              <w:tabs>
                <w:tab w:val="left" w:pos="6204"/>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январь</w:t>
            </w:r>
          </w:p>
        </w:tc>
        <w:tc>
          <w:tcPr>
            <w:tcW w:w="762" w:type="dxa"/>
            <w:vMerge w:val="restart"/>
          </w:tcPr>
          <w:p w:rsidR="00337EFC" w:rsidRDefault="00337EFC" w:rsidP="0043683A">
            <w:pPr>
              <w:tabs>
                <w:tab w:val="left" w:pos="6204"/>
              </w:tabs>
              <w:spacing w:after="0" w:line="240" w:lineRule="auto"/>
              <w:rPr>
                <w:rFonts w:ascii="Times New Roman" w:hAnsi="Times New Roman" w:cs="Times New Roman"/>
                <w:sz w:val="28"/>
                <w:szCs w:val="28"/>
              </w:rPr>
            </w:pPr>
          </w:p>
        </w:tc>
        <w:tc>
          <w:tcPr>
            <w:tcW w:w="7135" w:type="dxa"/>
            <w:gridSpan w:val="9"/>
          </w:tcPr>
          <w:p w:rsidR="00337EFC" w:rsidRDefault="00337EFC" w:rsidP="0043683A">
            <w:pPr>
              <w:tabs>
                <w:tab w:val="left" w:pos="6204"/>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июль</w:t>
            </w:r>
          </w:p>
        </w:tc>
      </w:tr>
      <w:tr w:rsidR="00337EFC" w:rsidTr="0043683A">
        <w:trPr>
          <w:trHeight w:val="693"/>
        </w:trPr>
        <w:tc>
          <w:tcPr>
            <w:tcW w:w="770"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с</w:t>
            </w:r>
          </w:p>
        </w:tc>
        <w:tc>
          <w:tcPr>
            <w:tcW w:w="777"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св</w:t>
            </w:r>
          </w:p>
        </w:tc>
        <w:tc>
          <w:tcPr>
            <w:tcW w:w="770"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в</w:t>
            </w:r>
          </w:p>
        </w:tc>
        <w:tc>
          <w:tcPr>
            <w:tcW w:w="783"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юв</w:t>
            </w:r>
          </w:p>
        </w:tc>
        <w:tc>
          <w:tcPr>
            <w:tcW w:w="775"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ю</w:t>
            </w:r>
          </w:p>
        </w:tc>
        <w:tc>
          <w:tcPr>
            <w:tcW w:w="781"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юз</w:t>
            </w:r>
          </w:p>
        </w:tc>
        <w:tc>
          <w:tcPr>
            <w:tcW w:w="768"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з</w:t>
            </w:r>
          </w:p>
        </w:tc>
        <w:tc>
          <w:tcPr>
            <w:tcW w:w="776"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сз</w:t>
            </w:r>
          </w:p>
        </w:tc>
        <w:tc>
          <w:tcPr>
            <w:tcW w:w="972" w:type="dxa"/>
          </w:tcPr>
          <w:p w:rsidR="00337EFC" w:rsidRDefault="00337EFC" w:rsidP="0043683A">
            <w:pPr>
              <w:tabs>
                <w:tab w:val="left" w:pos="6204"/>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штиль</w:t>
            </w:r>
          </w:p>
        </w:tc>
        <w:tc>
          <w:tcPr>
            <w:tcW w:w="762" w:type="dxa"/>
            <w:vMerge/>
          </w:tcPr>
          <w:p w:rsidR="00337EFC" w:rsidRDefault="00337EFC" w:rsidP="0043683A">
            <w:pPr>
              <w:tabs>
                <w:tab w:val="left" w:pos="6204"/>
              </w:tabs>
              <w:spacing w:after="0" w:line="240" w:lineRule="auto"/>
              <w:rPr>
                <w:rFonts w:ascii="Times New Roman" w:hAnsi="Times New Roman" w:cs="Times New Roman"/>
                <w:sz w:val="28"/>
                <w:szCs w:val="28"/>
              </w:rPr>
            </w:pPr>
          </w:p>
        </w:tc>
        <w:tc>
          <w:tcPr>
            <w:tcW w:w="767"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с</w:t>
            </w:r>
          </w:p>
        </w:tc>
        <w:tc>
          <w:tcPr>
            <w:tcW w:w="772"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св</w:t>
            </w:r>
          </w:p>
        </w:tc>
        <w:tc>
          <w:tcPr>
            <w:tcW w:w="767"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в</w:t>
            </w:r>
          </w:p>
        </w:tc>
        <w:tc>
          <w:tcPr>
            <w:tcW w:w="775"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юв</w:t>
            </w:r>
          </w:p>
        </w:tc>
        <w:tc>
          <w:tcPr>
            <w:tcW w:w="770"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ю</w:t>
            </w:r>
          </w:p>
        </w:tc>
        <w:tc>
          <w:tcPr>
            <w:tcW w:w="774"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юз</w:t>
            </w:r>
          </w:p>
        </w:tc>
        <w:tc>
          <w:tcPr>
            <w:tcW w:w="766"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з</w:t>
            </w:r>
          </w:p>
        </w:tc>
        <w:tc>
          <w:tcPr>
            <w:tcW w:w="772" w:type="dxa"/>
          </w:tcPr>
          <w:p w:rsidR="00337EFC" w:rsidRPr="003B0006" w:rsidRDefault="00337EFC" w:rsidP="0043683A">
            <w:pPr>
              <w:tabs>
                <w:tab w:val="left" w:pos="6204"/>
              </w:tabs>
              <w:spacing w:after="0" w:line="240" w:lineRule="auto"/>
              <w:jc w:val="center"/>
              <w:rPr>
                <w:rFonts w:ascii="Times New Roman" w:hAnsi="Times New Roman" w:cs="Times New Roman"/>
                <w:sz w:val="32"/>
                <w:szCs w:val="32"/>
              </w:rPr>
            </w:pPr>
            <w:r w:rsidRPr="003B0006">
              <w:rPr>
                <w:rFonts w:ascii="Times New Roman" w:hAnsi="Times New Roman" w:cs="Times New Roman"/>
                <w:sz w:val="32"/>
                <w:szCs w:val="32"/>
              </w:rPr>
              <w:t>сз</w:t>
            </w:r>
          </w:p>
        </w:tc>
        <w:tc>
          <w:tcPr>
            <w:tcW w:w="972" w:type="dxa"/>
          </w:tcPr>
          <w:p w:rsidR="00337EFC" w:rsidRDefault="00337EFC" w:rsidP="0043683A">
            <w:pPr>
              <w:tabs>
                <w:tab w:val="left" w:pos="6204"/>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штиль</w:t>
            </w:r>
          </w:p>
        </w:tc>
      </w:tr>
      <w:tr w:rsidR="00337EFC" w:rsidTr="0043683A">
        <w:trPr>
          <w:trHeight w:val="415"/>
        </w:trPr>
        <w:tc>
          <w:tcPr>
            <w:tcW w:w="770"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2</w:t>
            </w:r>
          </w:p>
        </w:tc>
        <w:tc>
          <w:tcPr>
            <w:tcW w:w="777"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4</w:t>
            </w:r>
          </w:p>
        </w:tc>
        <w:tc>
          <w:tcPr>
            <w:tcW w:w="770"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7</w:t>
            </w:r>
          </w:p>
        </w:tc>
        <w:tc>
          <w:tcPr>
            <w:tcW w:w="783"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13</w:t>
            </w:r>
          </w:p>
        </w:tc>
        <w:tc>
          <w:tcPr>
            <w:tcW w:w="775"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16</w:t>
            </w:r>
          </w:p>
        </w:tc>
        <w:tc>
          <w:tcPr>
            <w:tcW w:w="781"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46</w:t>
            </w:r>
          </w:p>
        </w:tc>
        <w:tc>
          <w:tcPr>
            <w:tcW w:w="768"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8</w:t>
            </w:r>
          </w:p>
        </w:tc>
        <w:tc>
          <w:tcPr>
            <w:tcW w:w="776"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4</w:t>
            </w:r>
          </w:p>
        </w:tc>
        <w:tc>
          <w:tcPr>
            <w:tcW w:w="972" w:type="dxa"/>
            <w:vMerge w:val="restart"/>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35</w:t>
            </w:r>
          </w:p>
        </w:tc>
        <w:tc>
          <w:tcPr>
            <w:tcW w:w="762" w:type="dxa"/>
            <w:vMerge/>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p>
        </w:tc>
        <w:tc>
          <w:tcPr>
            <w:tcW w:w="767"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14</w:t>
            </w:r>
          </w:p>
        </w:tc>
        <w:tc>
          <w:tcPr>
            <w:tcW w:w="772"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15</w:t>
            </w:r>
          </w:p>
        </w:tc>
        <w:tc>
          <w:tcPr>
            <w:tcW w:w="767"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10</w:t>
            </w:r>
          </w:p>
        </w:tc>
        <w:tc>
          <w:tcPr>
            <w:tcW w:w="775"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10</w:t>
            </w:r>
          </w:p>
        </w:tc>
        <w:tc>
          <w:tcPr>
            <w:tcW w:w="770"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9</w:t>
            </w:r>
          </w:p>
        </w:tc>
        <w:tc>
          <w:tcPr>
            <w:tcW w:w="774"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13</w:t>
            </w:r>
          </w:p>
        </w:tc>
        <w:tc>
          <w:tcPr>
            <w:tcW w:w="766"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14</w:t>
            </w:r>
          </w:p>
        </w:tc>
        <w:tc>
          <w:tcPr>
            <w:tcW w:w="772"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u w:val="single"/>
              </w:rPr>
            </w:pPr>
            <w:r w:rsidRPr="00690571">
              <w:rPr>
                <w:rFonts w:ascii="Times New Roman" w:hAnsi="Times New Roman" w:cs="Times New Roman"/>
                <w:sz w:val="32"/>
                <w:szCs w:val="32"/>
                <w:u w:val="single"/>
              </w:rPr>
              <w:t>15</w:t>
            </w:r>
          </w:p>
        </w:tc>
        <w:tc>
          <w:tcPr>
            <w:tcW w:w="972" w:type="dxa"/>
            <w:vMerge w:val="restart"/>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33</w:t>
            </w:r>
          </w:p>
        </w:tc>
      </w:tr>
      <w:tr w:rsidR="00337EFC" w:rsidTr="0043683A">
        <w:trPr>
          <w:trHeight w:val="282"/>
        </w:trPr>
        <w:tc>
          <w:tcPr>
            <w:tcW w:w="770"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3,0</w:t>
            </w:r>
          </w:p>
        </w:tc>
        <w:tc>
          <w:tcPr>
            <w:tcW w:w="777"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1,8</w:t>
            </w:r>
          </w:p>
        </w:tc>
        <w:tc>
          <w:tcPr>
            <w:tcW w:w="770"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2,3</w:t>
            </w:r>
          </w:p>
        </w:tc>
        <w:tc>
          <w:tcPr>
            <w:tcW w:w="783"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2,4</w:t>
            </w:r>
          </w:p>
        </w:tc>
        <w:tc>
          <w:tcPr>
            <w:tcW w:w="775"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4,7</w:t>
            </w:r>
          </w:p>
        </w:tc>
        <w:tc>
          <w:tcPr>
            <w:tcW w:w="781"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6,1</w:t>
            </w:r>
          </w:p>
        </w:tc>
        <w:tc>
          <w:tcPr>
            <w:tcW w:w="768"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3,8</w:t>
            </w:r>
          </w:p>
        </w:tc>
        <w:tc>
          <w:tcPr>
            <w:tcW w:w="776"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2,8</w:t>
            </w:r>
          </w:p>
        </w:tc>
        <w:tc>
          <w:tcPr>
            <w:tcW w:w="972" w:type="dxa"/>
            <w:vMerge/>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p>
        </w:tc>
        <w:tc>
          <w:tcPr>
            <w:tcW w:w="762" w:type="dxa"/>
            <w:vMerge/>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p>
        </w:tc>
        <w:tc>
          <w:tcPr>
            <w:tcW w:w="767"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3,8</w:t>
            </w:r>
          </w:p>
        </w:tc>
        <w:tc>
          <w:tcPr>
            <w:tcW w:w="772"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3,4</w:t>
            </w:r>
          </w:p>
        </w:tc>
        <w:tc>
          <w:tcPr>
            <w:tcW w:w="767"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2,8</w:t>
            </w:r>
          </w:p>
        </w:tc>
        <w:tc>
          <w:tcPr>
            <w:tcW w:w="775"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2,7</w:t>
            </w:r>
          </w:p>
        </w:tc>
        <w:tc>
          <w:tcPr>
            <w:tcW w:w="770"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3,8</w:t>
            </w:r>
          </w:p>
        </w:tc>
        <w:tc>
          <w:tcPr>
            <w:tcW w:w="774"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4,2</w:t>
            </w:r>
          </w:p>
        </w:tc>
        <w:tc>
          <w:tcPr>
            <w:tcW w:w="766"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3,8</w:t>
            </w:r>
          </w:p>
        </w:tc>
        <w:tc>
          <w:tcPr>
            <w:tcW w:w="772" w:type="dxa"/>
          </w:tcPr>
          <w:p w:rsidR="00337EFC" w:rsidRPr="00690571" w:rsidRDefault="00337EFC" w:rsidP="0043683A">
            <w:pPr>
              <w:tabs>
                <w:tab w:val="left" w:pos="6204"/>
              </w:tabs>
              <w:spacing w:after="0" w:line="240" w:lineRule="auto"/>
              <w:jc w:val="center"/>
              <w:rPr>
                <w:rFonts w:ascii="Times New Roman" w:hAnsi="Times New Roman" w:cs="Times New Roman"/>
                <w:sz w:val="32"/>
                <w:szCs w:val="32"/>
              </w:rPr>
            </w:pPr>
            <w:r w:rsidRPr="00690571">
              <w:rPr>
                <w:rFonts w:ascii="Times New Roman" w:hAnsi="Times New Roman" w:cs="Times New Roman"/>
                <w:sz w:val="32"/>
                <w:szCs w:val="32"/>
              </w:rPr>
              <w:t>3,2</w:t>
            </w:r>
          </w:p>
        </w:tc>
        <w:tc>
          <w:tcPr>
            <w:tcW w:w="972" w:type="dxa"/>
            <w:vMerge/>
          </w:tcPr>
          <w:p w:rsidR="00337EFC" w:rsidRDefault="00337EFC" w:rsidP="0043683A">
            <w:pPr>
              <w:tabs>
                <w:tab w:val="left" w:pos="6204"/>
              </w:tabs>
              <w:spacing w:after="0" w:line="240" w:lineRule="auto"/>
              <w:jc w:val="center"/>
              <w:rPr>
                <w:rFonts w:ascii="Times New Roman" w:hAnsi="Times New Roman" w:cs="Times New Roman"/>
                <w:sz w:val="28"/>
                <w:szCs w:val="28"/>
              </w:rPr>
            </w:pPr>
          </w:p>
        </w:tc>
      </w:tr>
    </w:tbl>
    <w:p w:rsidR="00337EFC" w:rsidRDefault="00337EFC" w:rsidP="00337EFC">
      <w:pPr>
        <w:tabs>
          <w:tab w:val="left" w:pos="6204"/>
        </w:tabs>
        <w:rPr>
          <w:rFonts w:ascii="Times New Roman" w:hAnsi="Times New Roman" w:cs="Times New Roman"/>
          <w:sz w:val="28"/>
          <w:szCs w:val="28"/>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p>
    <w:p w:rsidR="00337EFC" w:rsidRDefault="00337EFC" w:rsidP="00337EFC">
      <w:pPr>
        <w:spacing w:after="0" w:line="240" w:lineRule="auto"/>
        <w:jc w:val="right"/>
        <w:rPr>
          <w:rFonts w:ascii="Times New Roman" w:hAnsi="Times New Roman" w:cs="Times New Roman"/>
          <w:b/>
          <w:i/>
          <w:sz w:val="28"/>
          <w:szCs w:val="28"/>
          <w:lang w:val="en-US"/>
        </w:rPr>
      </w:pPr>
      <w:r w:rsidRPr="005B5865">
        <w:rPr>
          <w:rFonts w:ascii="Times New Roman" w:hAnsi="Times New Roman" w:cs="Times New Roman"/>
          <w:b/>
          <w:i/>
          <w:sz w:val="28"/>
          <w:szCs w:val="28"/>
        </w:rPr>
        <w:t xml:space="preserve">                                                                                                                                                                        </w:t>
      </w:r>
    </w:p>
    <w:p w:rsidR="00337EFC" w:rsidRPr="00CD5DF4" w:rsidRDefault="00337EFC" w:rsidP="00337EFC">
      <w:pPr>
        <w:spacing w:after="0" w:line="240" w:lineRule="auto"/>
        <w:jc w:val="right"/>
        <w:rPr>
          <w:rFonts w:ascii="Times New Roman" w:hAnsi="Times New Roman" w:cs="Times New Roman"/>
          <w:i/>
          <w:sz w:val="28"/>
          <w:szCs w:val="28"/>
          <w:lang w:val="en-US"/>
        </w:rPr>
      </w:pPr>
      <w:r w:rsidRPr="005B5865">
        <w:rPr>
          <w:rFonts w:ascii="Times New Roman" w:hAnsi="Times New Roman" w:cs="Times New Roman"/>
          <w:b/>
          <w:i/>
          <w:sz w:val="28"/>
          <w:szCs w:val="28"/>
        </w:rPr>
        <w:lastRenderedPageBreak/>
        <w:t xml:space="preserve"> </w:t>
      </w:r>
      <w:r w:rsidRPr="005B5865">
        <w:rPr>
          <w:rFonts w:ascii="Times New Roman" w:hAnsi="Times New Roman" w:cs="Times New Roman"/>
          <w:i/>
          <w:sz w:val="28"/>
          <w:szCs w:val="28"/>
        </w:rPr>
        <w:t>Таблица 2.3</w:t>
      </w:r>
      <w:r>
        <w:rPr>
          <w:rFonts w:ascii="Times New Roman" w:hAnsi="Times New Roman" w:cs="Times New Roman"/>
          <w:i/>
          <w:sz w:val="28"/>
          <w:szCs w:val="28"/>
        </w:rPr>
        <w:t>.1</w:t>
      </w:r>
      <w:r w:rsidRPr="005B5865">
        <w:rPr>
          <w:rFonts w:ascii="Times New Roman" w:hAnsi="Times New Roman" w:cs="Times New Roman"/>
          <w:i/>
          <w:sz w:val="28"/>
          <w:szCs w:val="28"/>
        </w:rPr>
        <w:t>-</w:t>
      </w:r>
      <w:r>
        <w:rPr>
          <w:rFonts w:ascii="Times New Roman" w:hAnsi="Times New Roman" w:cs="Times New Roman"/>
          <w:i/>
          <w:sz w:val="28"/>
          <w:szCs w:val="28"/>
          <w:lang w:val="en-US"/>
        </w:rPr>
        <w:t>3</w:t>
      </w:r>
    </w:p>
    <w:p w:rsidR="00337EFC" w:rsidRPr="005B5865" w:rsidRDefault="00337EFC" w:rsidP="00337EFC">
      <w:pPr>
        <w:spacing w:after="0" w:line="240" w:lineRule="auto"/>
        <w:jc w:val="center"/>
        <w:rPr>
          <w:rFonts w:ascii="Times New Roman" w:hAnsi="Times New Roman" w:cs="Times New Roman"/>
          <w:i/>
          <w:sz w:val="28"/>
          <w:szCs w:val="28"/>
        </w:rPr>
      </w:pPr>
      <w:r w:rsidRPr="005B5865">
        <w:rPr>
          <w:rFonts w:ascii="Times New Roman" w:hAnsi="Times New Roman" w:cs="Times New Roman"/>
          <w:i/>
          <w:sz w:val="28"/>
          <w:szCs w:val="28"/>
        </w:rPr>
        <w:t xml:space="preserve">Климатические параметры холодного периода года </w:t>
      </w:r>
    </w:p>
    <w:p w:rsidR="00337EFC" w:rsidRPr="005B5865" w:rsidRDefault="00337EFC" w:rsidP="00337EFC">
      <w:pPr>
        <w:spacing w:after="0" w:line="240" w:lineRule="auto"/>
        <w:jc w:val="center"/>
        <w:rPr>
          <w:rFonts w:ascii="Times New Roman" w:hAnsi="Times New Roman" w:cs="Times New Roman"/>
          <w:b/>
          <w:sz w:val="28"/>
          <w:szCs w:val="28"/>
        </w:rPr>
      </w:pPr>
    </w:p>
    <w:tbl>
      <w:tblPr>
        <w:tblW w:w="14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8"/>
        <w:gridCol w:w="720"/>
        <w:gridCol w:w="720"/>
        <w:gridCol w:w="720"/>
        <w:gridCol w:w="720"/>
        <w:gridCol w:w="720"/>
        <w:gridCol w:w="720"/>
        <w:gridCol w:w="720"/>
        <w:gridCol w:w="720"/>
        <w:gridCol w:w="720"/>
        <w:gridCol w:w="720"/>
        <w:gridCol w:w="720"/>
        <w:gridCol w:w="720"/>
        <w:gridCol w:w="720"/>
        <w:gridCol w:w="720"/>
        <w:gridCol w:w="720"/>
        <w:gridCol w:w="720"/>
        <w:gridCol w:w="720"/>
        <w:gridCol w:w="720"/>
        <w:gridCol w:w="818"/>
      </w:tblGrid>
      <w:tr w:rsidR="00337EFC" w:rsidRPr="005B5865" w:rsidTr="0043683A">
        <w:tc>
          <w:tcPr>
            <w:tcW w:w="828"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Респу-блика, край, об-ласть, пункт </w:t>
            </w:r>
          </w:p>
        </w:tc>
        <w:tc>
          <w:tcPr>
            <w:tcW w:w="1440" w:type="dxa"/>
            <w:gridSpan w:val="2"/>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Температура воздуха наиболее холодных суток, </w:t>
            </w:r>
            <w:r w:rsidRPr="005B5865">
              <w:rPr>
                <w:rFonts w:ascii="Times New Roman" w:hAnsi="Times New Roman" w:cs="Times New Roman"/>
                <w:sz w:val="20"/>
                <w:szCs w:val="20"/>
                <w:vertAlign w:val="superscript"/>
              </w:rPr>
              <w:t>0</w:t>
            </w:r>
            <w:r w:rsidRPr="005B5865">
              <w:rPr>
                <w:rFonts w:ascii="Times New Roman" w:hAnsi="Times New Roman" w:cs="Times New Roman"/>
                <w:sz w:val="20"/>
                <w:szCs w:val="20"/>
              </w:rPr>
              <w:t>С, обеспечен-ностью</w:t>
            </w:r>
          </w:p>
        </w:tc>
        <w:tc>
          <w:tcPr>
            <w:tcW w:w="1440" w:type="dxa"/>
            <w:gridSpan w:val="2"/>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Температура воздуха наиболее холодной пятидневки, </w:t>
            </w:r>
            <w:r w:rsidRPr="005B5865">
              <w:rPr>
                <w:rFonts w:ascii="Times New Roman" w:hAnsi="Times New Roman" w:cs="Times New Roman"/>
                <w:sz w:val="20"/>
                <w:szCs w:val="20"/>
                <w:vertAlign w:val="superscript"/>
              </w:rPr>
              <w:t>0</w:t>
            </w:r>
            <w:r w:rsidRPr="005B5865">
              <w:rPr>
                <w:rFonts w:ascii="Times New Roman" w:hAnsi="Times New Roman" w:cs="Times New Roman"/>
                <w:sz w:val="20"/>
                <w:szCs w:val="20"/>
              </w:rPr>
              <w:t>С, обеспеченностью</w:t>
            </w:r>
          </w:p>
        </w:tc>
        <w:tc>
          <w:tcPr>
            <w:tcW w:w="720"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Тем-пера-тура воз-духа, </w:t>
            </w:r>
            <w:r w:rsidRPr="005B5865">
              <w:rPr>
                <w:rFonts w:ascii="Times New Roman" w:hAnsi="Times New Roman" w:cs="Times New Roman"/>
                <w:sz w:val="20"/>
                <w:szCs w:val="20"/>
                <w:vertAlign w:val="superscript"/>
              </w:rPr>
              <w:t>0</w:t>
            </w:r>
            <w:r w:rsidRPr="005B5865">
              <w:rPr>
                <w:rFonts w:ascii="Times New Roman" w:hAnsi="Times New Roman" w:cs="Times New Roman"/>
                <w:sz w:val="20"/>
                <w:szCs w:val="20"/>
              </w:rPr>
              <w:t xml:space="preserve">С, обеспечен-нос-тью </w:t>
            </w:r>
          </w:p>
        </w:tc>
        <w:tc>
          <w:tcPr>
            <w:tcW w:w="720"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Абсолют-ная минимальная тем-пера-тура воз-духа, </w:t>
            </w:r>
            <w:r w:rsidRPr="005B5865">
              <w:rPr>
                <w:rFonts w:ascii="Times New Roman" w:hAnsi="Times New Roman" w:cs="Times New Roman"/>
                <w:sz w:val="20"/>
                <w:szCs w:val="20"/>
                <w:vertAlign w:val="superscript"/>
              </w:rPr>
              <w:t>0</w:t>
            </w:r>
            <w:r w:rsidRPr="005B5865">
              <w:rPr>
                <w:rFonts w:ascii="Times New Roman" w:hAnsi="Times New Roman" w:cs="Times New Roman"/>
                <w:sz w:val="20"/>
                <w:szCs w:val="20"/>
              </w:rPr>
              <w:t>С</w:t>
            </w:r>
          </w:p>
        </w:tc>
        <w:tc>
          <w:tcPr>
            <w:tcW w:w="720"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Средняя суточная ам-пли-туда тем-пера-туры</w:t>
            </w:r>
          </w:p>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Воз-духа наи-бо-лее холо-дного меся-ца, </w:t>
            </w:r>
            <w:r w:rsidRPr="005B5865">
              <w:rPr>
                <w:rFonts w:ascii="Times New Roman" w:hAnsi="Times New Roman" w:cs="Times New Roman"/>
                <w:sz w:val="20"/>
                <w:szCs w:val="20"/>
                <w:vertAlign w:val="superscript"/>
              </w:rPr>
              <w:t>0</w:t>
            </w:r>
            <w:r w:rsidRPr="005B5865">
              <w:rPr>
                <w:rFonts w:ascii="Times New Roman" w:hAnsi="Times New Roman" w:cs="Times New Roman"/>
                <w:sz w:val="20"/>
                <w:szCs w:val="20"/>
              </w:rPr>
              <w:t>С</w:t>
            </w:r>
          </w:p>
        </w:tc>
        <w:tc>
          <w:tcPr>
            <w:tcW w:w="4320" w:type="dxa"/>
            <w:gridSpan w:val="6"/>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Продолжительность суток и средняя температура воздуха, </w:t>
            </w:r>
            <w:r w:rsidRPr="005B5865">
              <w:rPr>
                <w:rFonts w:ascii="Times New Roman" w:hAnsi="Times New Roman" w:cs="Times New Roman"/>
                <w:sz w:val="20"/>
                <w:szCs w:val="20"/>
                <w:vertAlign w:val="superscript"/>
              </w:rPr>
              <w:t>0</w:t>
            </w:r>
            <w:r w:rsidRPr="005B5865">
              <w:rPr>
                <w:rFonts w:ascii="Times New Roman" w:hAnsi="Times New Roman" w:cs="Times New Roman"/>
                <w:sz w:val="20"/>
                <w:szCs w:val="20"/>
              </w:rPr>
              <w:t xml:space="preserve">С, периода со средней суточной температурой воздуха  </w:t>
            </w:r>
          </w:p>
        </w:tc>
        <w:tc>
          <w:tcPr>
            <w:tcW w:w="720"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Средняя месячная относительная влажность воздуха наиболее холо-дногомеся-ца, %</w:t>
            </w:r>
          </w:p>
        </w:tc>
        <w:tc>
          <w:tcPr>
            <w:tcW w:w="720"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Средняя месячная относительная влажность воздуха в 15 ч. Наиболее холодного месяца, % </w:t>
            </w:r>
          </w:p>
        </w:tc>
        <w:tc>
          <w:tcPr>
            <w:tcW w:w="720"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Количес-тво осад-ков за ноя-брь - март, мм</w:t>
            </w:r>
          </w:p>
        </w:tc>
        <w:tc>
          <w:tcPr>
            <w:tcW w:w="720"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Преобладающее направле-ние ветра за дека-брь –фев-раль</w:t>
            </w:r>
          </w:p>
        </w:tc>
        <w:tc>
          <w:tcPr>
            <w:tcW w:w="720"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Мак-симальная из сред-них ско-рос-тей ветра по рум-бам за ян-варь, м/с</w:t>
            </w:r>
          </w:p>
        </w:tc>
        <w:tc>
          <w:tcPr>
            <w:tcW w:w="818"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Сред-няя скорость ветра, м/с за пе-риод со сре-дней суточ-ной темпе-рату-рой воз-духа </w:t>
            </w:r>
          </w:p>
        </w:tc>
      </w:tr>
      <w:tr w:rsidR="00337EFC" w:rsidRPr="005B5865" w:rsidTr="0043683A">
        <w:tc>
          <w:tcPr>
            <w:tcW w:w="828" w:type="dxa"/>
          </w:tcPr>
          <w:p w:rsidR="00337EFC" w:rsidRPr="005B5865" w:rsidRDefault="00337EFC" w:rsidP="0043683A">
            <w:pPr>
              <w:spacing w:after="0" w:line="240" w:lineRule="auto"/>
              <w:jc w:val="center"/>
              <w:rPr>
                <w:rFonts w:ascii="Times New Roman" w:hAnsi="Times New Roman" w:cs="Times New Roman"/>
                <w:sz w:val="24"/>
                <w:szCs w:val="24"/>
              </w:rPr>
            </w:pPr>
          </w:p>
        </w:tc>
        <w:tc>
          <w:tcPr>
            <w:tcW w:w="1440" w:type="dxa"/>
            <w:gridSpan w:val="2"/>
          </w:tcPr>
          <w:p w:rsidR="00337EFC" w:rsidRPr="005B5865" w:rsidRDefault="00337EFC" w:rsidP="0043683A">
            <w:pPr>
              <w:spacing w:after="0" w:line="240" w:lineRule="auto"/>
              <w:jc w:val="center"/>
              <w:rPr>
                <w:rFonts w:ascii="Times New Roman" w:hAnsi="Times New Roman" w:cs="Times New Roman"/>
                <w:sz w:val="24"/>
                <w:szCs w:val="24"/>
              </w:rPr>
            </w:pPr>
          </w:p>
        </w:tc>
        <w:tc>
          <w:tcPr>
            <w:tcW w:w="1440" w:type="dxa"/>
            <w:gridSpan w:val="2"/>
          </w:tcPr>
          <w:p w:rsidR="00337EFC" w:rsidRPr="005B5865" w:rsidRDefault="00337EFC" w:rsidP="0043683A">
            <w:pPr>
              <w:spacing w:after="0" w:line="240" w:lineRule="auto"/>
              <w:jc w:val="center"/>
              <w:rPr>
                <w:rFonts w:ascii="Times New Roman" w:hAnsi="Times New Roman" w:cs="Times New Roman"/>
                <w:sz w:val="24"/>
                <w:szCs w:val="24"/>
              </w:rPr>
            </w:pPr>
          </w:p>
        </w:tc>
        <w:tc>
          <w:tcPr>
            <w:tcW w:w="720" w:type="dxa"/>
          </w:tcPr>
          <w:p w:rsidR="00337EFC" w:rsidRPr="005B5865" w:rsidRDefault="00337EFC" w:rsidP="0043683A">
            <w:pPr>
              <w:spacing w:after="0" w:line="240" w:lineRule="auto"/>
              <w:jc w:val="center"/>
              <w:rPr>
                <w:rFonts w:ascii="Times New Roman" w:hAnsi="Times New Roman" w:cs="Times New Roman"/>
                <w:sz w:val="24"/>
                <w:szCs w:val="24"/>
              </w:rPr>
            </w:pPr>
          </w:p>
        </w:tc>
        <w:tc>
          <w:tcPr>
            <w:tcW w:w="720" w:type="dxa"/>
          </w:tcPr>
          <w:p w:rsidR="00337EFC" w:rsidRPr="005B5865" w:rsidRDefault="00337EFC" w:rsidP="0043683A">
            <w:pPr>
              <w:spacing w:after="0" w:line="240" w:lineRule="auto"/>
              <w:jc w:val="center"/>
              <w:rPr>
                <w:rFonts w:ascii="Times New Roman" w:hAnsi="Times New Roman" w:cs="Times New Roman"/>
                <w:sz w:val="24"/>
                <w:szCs w:val="24"/>
              </w:rPr>
            </w:pPr>
          </w:p>
        </w:tc>
        <w:tc>
          <w:tcPr>
            <w:tcW w:w="720" w:type="dxa"/>
          </w:tcPr>
          <w:p w:rsidR="00337EFC" w:rsidRPr="005B5865" w:rsidRDefault="00337EFC" w:rsidP="0043683A">
            <w:pPr>
              <w:spacing w:after="0" w:line="240" w:lineRule="auto"/>
              <w:jc w:val="center"/>
              <w:rPr>
                <w:rFonts w:ascii="Times New Roman" w:hAnsi="Times New Roman" w:cs="Times New Roman"/>
                <w:sz w:val="24"/>
                <w:szCs w:val="24"/>
              </w:rPr>
            </w:pPr>
          </w:p>
        </w:tc>
        <w:tc>
          <w:tcPr>
            <w:tcW w:w="1440" w:type="dxa"/>
            <w:gridSpan w:val="2"/>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≤0</w:t>
            </w:r>
            <w:r w:rsidRPr="005B5865">
              <w:rPr>
                <w:rFonts w:ascii="Times New Roman" w:hAnsi="Times New Roman" w:cs="Times New Roman"/>
                <w:sz w:val="24"/>
                <w:szCs w:val="24"/>
                <w:vertAlign w:val="superscript"/>
              </w:rPr>
              <w:t>0</w:t>
            </w:r>
            <w:r w:rsidRPr="005B5865">
              <w:rPr>
                <w:rFonts w:ascii="Times New Roman" w:hAnsi="Times New Roman" w:cs="Times New Roman"/>
                <w:sz w:val="24"/>
                <w:szCs w:val="24"/>
              </w:rPr>
              <w:t>С</w:t>
            </w:r>
          </w:p>
        </w:tc>
        <w:tc>
          <w:tcPr>
            <w:tcW w:w="1440" w:type="dxa"/>
            <w:gridSpan w:val="2"/>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≤8</w:t>
            </w:r>
            <w:r w:rsidRPr="005B5865">
              <w:rPr>
                <w:rFonts w:ascii="Times New Roman" w:hAnsi="Times New Roman" w:cs="Times New Roman"/>
                <w:sz w:val="24"/>
                <w:szCs w:val="24"/>
                <w:vertAlign w:val="superscript"/>
              </w:rPr>
              <w:t>0</w:t>
            </w:r>
            <w:r w:rsidRPr="005B5865">
              <w:rPr>
                <w:rFonts w:ascii="Times New Roman" w:hAnsi="Times New Roman" w:cs="Times New Roman"/>
                <w:sz w:val="24"/>
                <w:szCs w:val="24"/>
              </w:rPr>
              <w:t>С</w:t>
            </w:r>
          </w:p>
        </w:tc>
        <w:tc>
          <w:tcPr>
            <w:tcW w:w="1440" w:type="dxa"/>
            <w:gridSpan w:val="2"/>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≤10</w:t>
            </w:r>
            <w:r w:rsidRPr="005B5865">
              <w:rPr>
                <w:rFonts w:ascii="Times New Roman" w:hAnsi="Times New Roman" w:cs="Times New Roman"/>
                <w:sz w:val="24"/>
                <w:szCs w:val="24"/>
                <w:vertAlign w:val="superscript"/>
              </w:rPr>
              <w:t>0</w:t>
            </w:r>
            <w:r w:rsidRPr="005B5865">
              <w:rPr>
                <w:rFonts w:ascii="Times New Roman" w:hAnsi="Times New Roman" w:cs="Times New Roman"/>
                <w:sz w:val="24"/>
                <w:szCs w:val="24"/>
              </w:rPr>
              <w:t>С</w:t>
            </w:r>
          </w:p>
        </w:tc>
        <w:tc>
          <w:tcPr>
            <w:tcW w:w="720" w:type="dxa"/>
          </w:tcPr>
          <w:p w:rsidR="00337EFC" w:rsidRPr="005B5865" w:rsidRDefault="00337EFC" w:rsidP="0043683A">
            <w:pPr>
              <w:spacing w:after="0" w:line="240" w:lineRule="auto"/>
              <w:jc w:val="center"/>
              <w:rPr>
                <w:rFonts w:ascii="Times New Roman" w:hAnsi="Times New Roman" w:cs="Times New Roman"/>
                <w:sz w:val="24"/>
                <w:szCs w:val="24"/>
              </w:rPr>
            </w:pPr>
          </w:p>
        </w:tc>
        <w:tc>
          <w:tcPr>
            <w:tcW w:w="720" w:type="dxa"/>
          </w:tcPr>
          <w:p w:rsidR="00337EFC" w:rsidRPr="005B5865" w:rsidRDefault="00337EFC" w:rsidP="0043683A">
            <w:pPr>
              <w:spacing w:after="0" w:line="240" w:lineRule="auto"/>
              <w:jc w:val="center"/>
              <w:rPr>
                <w:rFonts w:ascii="Times New Roman" w:hAnsi="Times New Roman" w:cs="Times New Roman"/>
                <w:sz w:val="24"/>
                <w:szCs w:val="24"/>
              </w:rPr>
            </w:pPr>
          </w:p>
        </w:tc>
        <w:tc>
          <w:tcPr>
            <w:tcW w:w="720" w:type="dxa"/>
          </w:tcPr>
          <w:p w:rsidR="00337EFC" w:rsidRPr="005B5865" w:rsidRDefault="00337EFC" w:rsidP="0043683A">
            <w:pPr>
              <w:spacing w:after="0" w:line="240" w:lineRule="auto"/>
              <w:jc w:val="center"/>
              <w:rPr>
                <w:rFonts w:ascii="Times New Roman" w:hAnsi="Times New Roman" w:cs="Times New Roman"/>
                <w:sz w:val="24"/>
                <w:szCs w:val="24"/>
              </w:rPr>
            </w:pPr>
          </w:p>
        </w:tc>
        <w:tc>
          <w:tcPr>
            <w:tcW w:w="720" w:type="dxa"/>
          </w:tcPr>
          <w:p w:rsidR="00337EFC" w:rsidRPr="005B5865" w:rsidRDefault="00337EFC" w:rsidP="0043683A">
            <w:pPr>
              <w:spacing w:after="0" w:line="240" w:lineRule="auto"/>
              <w:jc w:val="center"/>
              <w:rPr>
                <w:rFonts w:ascii="Times New Roman" w:hAnsi="Times New Roman" w:cs="Times New Roman"/>
                <w:sz w:val="24"/>
                <w:szCs w:val="24"/>
              </w:rPr>
            </w:pPr>
          </w:p>
        </w:tc>
        <w:tc>
          <w:tcPr>
            <w:tcW w:w="720" w:type="dxa"/>
          </w:tcPr>
          <w:p w:rsidR="00337EFC" w:rsidRPr="005B5865" w:rsidRDefault="00337EFC" w:rsidP="0043683A">
            <w:pPr>
              <w:spacing w:after="0" w:line="240" w:lineRule="auto"/>
              <w:jc w:val="center"/>
              <w:rPr>
                <w:rFonts w:ascii="Times New Roman" w:hAnsi="Times New Roman" w:cs="Times New Roman"/>
                <w:sz w:val="24"/>
                <w:szCs w:val="24"/>
              </w:rPr>
            </w:pPr>
          </w:p>
        </w:tc>
        <w:tc>
          <w:tcPr>
            <w:tcW w:w="818" w:type="dxa"/>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≤8</w:t>
            </w:r>
            <w:r w:rsidRPr="005B5865">
              <w:rPr>
                <w:rFonts w:ascii="Times New Roman" w:hAnsi="Times New Roman" w:cs="Times New Roman"/>
                <w:sz w:val="24"/>
                <w:szCs w:val="24"/>
                <w:vertAlign w:val="superscript"/>
              </w:rPr>
              <w:t>0</w:t>
            </w:r>
            <w:r w:rsidRPr="005B5865">
              <w:rPr>
                <w:rFonts w:ascii="Times New Roman" w:hAnsi="Times New Roman" w:cs="Times New Roman"/>
                <w:sz w:val="24"/>
                <w:szCs w:val="24"/>
              </w:rPr>
              <w:t>С</w:t>
            </w:r>
          </w:p>
        </w:tc>
      </w:tr>
      <w:tr w:rsidR="00337EFC" w:rsidRPr="005B5865" w:rsidTr="00AF0F7D">
        <w:tc>
          <w:tcPr>
            <w:tcW w:w="828" w:type="dxa"/>
            <w:vAlign w:val="center"/>
          </w:tcPr>
          <w:p w:rsidR="00337EFC" w:rsidRPr="005B5865" w:rsidRDefault="00337EFC" w:rsidP="0043683A">
            <w:pPr>
              <w:spacing w:after="0" w:line="240" w:lineRule="auto"/>
              <w:jc w:val="center"/>
              <w:rPr>
                <w:rFonts w:ascii="Times New Roman" w:hAnsi="Times New Roman" w:cs="Times New Roman"/>
                <w:sz w:val="20"/>
                <w:szCs w:val="20"/>
              </w:rPr>
            </w:pP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0,98</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0,92</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0,98</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0,92</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0,94</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продолжительность</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Средняя температура</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продолжительность</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Средняя температура</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продолжительность</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Средняя температура</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0"/>
                <w:szCs w:val="20"/>
              </w:rPr>
            </w:pPr>
          </w:p>
        </w:tc>
        <w:tc>
          <w:tcPr>
            <w:tcW w:w="818" w:type="dxa"/>
            <w:vAlign w:val="center"/>
          </w:tcPr>
          <w:p w:rsidR="00337EFC" w:rsidRPr="005B5865" w:rsidRDefault="00337EFC" w:rsidP="0043683A">
            <w:pPr>
              <w:spacing w:after="0" w:line="240" w:lineRule="auto"/>
              <w:jc w:val="center"/>
              <w:rPr>
                <w:rFonts w:ascii="Times New Roman" w:hAnsi="Times New Roman" w:cs="Times New Roman"/>
                <w:sz w:val="20"/>
                <w:szCs w:val="20"/>
              </w:rPr>
            </w:pPr>
          </w:p>
        </w:tc>
      </w:tr>
      <w:tr w:rsidR="00337EFC" w:rsidRPr="005B5865" w:rsidTr="00AF0F7D">
        <w:tc>
          <w:tcPr>
            <w:tcW w:w="828"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Тогучинский район</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-44</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-42</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-42</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-39</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-24</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-50</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9,3</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178</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-12,4</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230</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-8,7</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243</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-7,7</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80</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77</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104</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ЮЗ</w:t>
            </w:r>
          </w:p>
        </w:tc>
        <w:tc>
          <w:tcPr>
            <w:tcW w:w="72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5,7</w:t>
            </w:r>
          </w:p>
        </w:tc>
        <w:tc>
          <w:tcPr>
            <w:tcW w:w="818"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3,9</w:t>
            </w:r>
          </w:p>
        </w:tc>
      </w:tr>
    </w:tbl>
    <w:p w:rsidR="00337EFC" w:rsidRDefault="00337EFC" w:rsidP="00337EFC">
      <w:pPr>
        <w:jc w:val="center"/>
        <w:rPr>
          <w:sz w:val="28"/>
          <w:szCs w:val="28"/>
        </w:rPr>
      </w:pPr>
      <w:r>
        <w:rPr>
          <w:sz w:val="28"/>
          <w:szCs w:val="28"/>
        </w:rPr>
        <w:t xml:space="preserve">                        </w:t>
      </w:r>
    </w:p>
    <w:p w:rsidR="00337EFC" w:rsidRDefault="00337EFC" w:rsidP="00337EFC">
      <w:pPr>
        <w:jc w:val="center"/>
        <w:rPr>
          <w:sz w:val="28"/>
          <w:szCs w:val="28"/>
        </w:rPr>
      </w:pPr>
      <w:r>
        <w:rPr>
          <w:sz w:val="28"/>
          <w:szCs w:val="28"/>
        </w:rPr>
        <w:t xml:space="preserve">                                                       </w:t>
      </w:r>
    </w:p>
    <w:p w:rsidR="00337EFC" w:rsidRDefault="00337EFC" w:rsidP="00337EFC">
      <w:pPr>
        <w:jc w:val="center"/>
        <w:rPr>
          <w:sz w:val="28"/>
          <w:szCs w:val="28"/>
        </w:rPr>
      </w:pPr>
    </w:p>
    <w:p w:rsidR="00337EFC" w:rsidRPr="005B5865" w:rsidRDefault="00337EFC" w:rsidP="00337EFC">
      <w:pPr>
        <w:spacing w:after="0" w:line="240" w:lineRule="auto"/>
        <w:jc w:val="center"/>
        <w:rPr>
          <w:rFonts w:ascii="Times New Roman" w:hAnsi="Times New Roman" w:cs="Times New Roman"/>
          <w:i/>
          <w:sz w:val="28"/>
          <w:szCs w:val="28"/>
        </w:rPr>
      </w:pPr>
    </w:p>
    <w:p w:rsidR="00337EFC" w:rsidRPr="005B5865" w:rsidRDefault="00337EFC" w:rsidP="00337EFC">
      <w:pPr>
        <w:spacing w:after="0" w:line="240" w:lineRule="auto"/>
        <w:jc w:val="right"/>
        <w:rPr>
          <w:rFonts w:ascii="Times New Roman" w:hAnsi="Times New Roman" w:cs="Times New Roman"/>
          <w:i/>
          <w:sz w:val="28"/>
          <w:szCs w:val="28"/>
        </w:rPr>
      </w:pPr>
      <w:r w:rsidRPr="005B5865">
        <w:rPr>
          <w:rFonts w:ascii="Times New Roman" w:hAnsi="Times New Roman" w:cs="Times New Roman"/>
          <w:i/>
          <w:sz w:val="28"/>
          <w:szCs w:val="28"/>
        </w:rPr>
        <w:t xml:space="preserve">                                                                                                                                                                         Таблица </w:t>
      </w:r>
      <w:r>
        <w:rPr>
          <w:rFonts w:ascii="Times New Roman" w:hAnsi="Times New Roman" w:cs="Times New Roman"/>
          <w:i/>
          <w:sz w:val="28"/>
          <w:szCs w:val="28"/>
        </w:rPr>
        <w:t>2.3.1-</w:t>
      </w:r>
      <w:r w:rsidRPr="00337EFC">
        <w:rPr>
          <w:rFonts w:ascii="Times New Roman" w:hAnsi="Times New Roman" w:cs="Times New Roman"/>
          <w:i/>
          <w:sz w:val="28"/>
          <w:szCs w:val="28"/>
        </w:rPr>
        <w:t>4</w:t>
      </w:r>
      <w:r w:rsidRPr="005B5865">
        <w:rPr>
          <w:rFonts w:ascii="Times New Roman" w:hAnsi="Times New Roman" w:cs="Times New Roman"/>
          <w:i/>
          <w:sz w:val="28"/>
          <w:szCs w:val="28"/>
        </w:rPr>
        <w:t>.</w:t>
      </w:r>
    </w:p>
    <w:p w:rsidR="00337EFC" w:rsidRPr="005B5865" w:rsidRDefault="00337EFC" w:rsidP="00337EFC">
      <w:pPr>
        <w:spacing w:after="0" w:line="240" w:lineRule="auto"/>
        <w:jc w:val="center"/>
        <w:rPr>
          <w:rFonts w:ascii="Times New Roman" w:hAnsi="Times New Roman" w:cs="Times New Roman"/>
          <w:i/>
          <w:sz w:val="28"/>
          <w:szCs w:val="28"/>
        </w:rPr>
      </w:pPr>
      <w:r w:rsidRPr="005B5865">
        <w:rPr>
          <w:rFonts w:ascii="Times New Roman" w:hAnsi="Times New Roman" w:cs="Times New Roman"/>
          <w:i/>
          <w:sz w:val="28"/>
          <w:szCs w:val="28"/>
        </w:rPr>
        <w:t>Климатические параметры тёплого периода года</w:t>
      </w:r>
    </w:p>
    <w:p w:rsidR="00337EFC" w:rsidRPr="005B5865" w:rsidRDefault="00337EFC" w:rsidP="00337EFC">
      <w:pPr>
        <w:spacing w:after="0" w:line="240" w:lineRule="auto"/>
        <w:jc w:val="center"/>
        <w:rPr>
          <w:rFonts w:ascii="Times New Roman" w:hAnsi="Times New Roman" w:cs="Times New Roman"/>
          <w:i/>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448"/>
        <w:gridCol w:w="1440"/>
        <w:gridCol w:w="1440"/>
        <w:gridCol w:w="973"/>
        <w:gridCol w:w="942"/>
        <w:gridCol w:w="943"/>
        <w:gridCol w:w="943"/>
        <w:gridCol w:w="942"/>
        <w:gridCol w:w="943"/>
        <w:gridCol w:w="943"/>
        <w:gridCol w:w="943"/>
        <w:gridCol w:w="943"/>
        <w:gridCol w:w="943"/>
      </w:tblGrid>
      <w:tr w:rsidR="00337EFC" w:rsidRPr="005B5865" w:rsidTr="0043683A">
        <w:tc>
          <w:tcPr>
            <w:tcW w:w="2448"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Республика, край, область, пункт</w:t>
            </w:r>
          </w:p>
        </w:tc>
        <w:tc>
          <w:tcPr>
            <w:tcW w:w="1440"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Барометрическое давление, гПа</w:t>
            </w:r>
          </w:p>
        </w:tc>
        <w:tc>
          <w:tcPr>
            <w:tcW w:w="1440"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Температура воздуха, </w:t>
            </w:r>
            <w:r w:rsidRPr="005B5865">
              <w:rPr>
                <w:rFonts w:ascii="Times New Roman" w:hAnsi="Times New Roman" w:cs="Times New Roman"/>
                <w:sz w:val="20"/>
                <w:szCs w:val="20"/>
                <w:vertAlign w:val="superscript"/>
              </w:rPr>
              <w:t>0</w:t>
            </w:r>
            <w:r w:rsidRPr="005B5865">
              <w:rPr>
                <w:rFonts w:ascii="Times New Roman" w:hAnsi="Times New Roman" w:cs="Times New Roman"/>
                <w:sz w:val="20"/>
                <w:szCs w:val="20"/>
              </w:rPr>
              <w:t>С, обеспеченностью 0,95</w:t>
            </w:r>
          </w:p>
        </w:tc>
        <w:tc>
          <w:tcPr>
            <w:tcW w:w="973"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Температура воздуха, </w:t>
            </w:r>
            <w:r w:rsidRPr="005B5865">
              <w:rPr>
                <w:rFonts w:ascii="Times New Roman" w:hAnsi="Times New Roman" w:cs="Times New Roman"/>
                <w:sz w:val="20"/>
                <w:szCs w:val="20"/>
                <w:vertAlign w:val="superscript"/>
              </w:rPr>
              <w:t>0</w:t>
            </w:r>
            <w:r w:rsidRPr="005B5865">
              <w:rPr>
                <w:rFonts w:ascii="Times New Roman" w:hAnsi="Times New Roman" w:cs="Times New Roman"/>
                <w:sz w:val="20"/>
                <w:szCs w:val="20"/>
              </w:rPr>
              <w:t>С, обеспеченностью 0,98</w:t>
            </w:r>
          </w:p>
        </w:tc>
        <w:tc>
          <w:tcPr>
            <w:tcW w:w="942"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Средняя максимальная температура воздуха наиболее теплого месяца, </w:t>
            </w:r>
            <w:r w:rsidRPr="005B5865">
              <w:rPr>
                <w:rFonts w:ascii="Times New Roman" w:hAnsi="Times New Roman" w:cs="Times New Roman"/>
                <w:sz w:val="20"/>
                <w:szCs w:val="20"/>
                <w:vertAlign w:val="superscript"/>
              </w:rPr>
              <w:t>0</w:t>
            </w:r>
            <w:r w:rsidRPr="005B5865">
              <w:rPr>
                <w:rFonts w:ascii="Times New Roman" w:hAnsi="Times New Roman" w:cs="Times New Roman"/>
                <w:sz w:val="20"/>
                <w:szCs w:val="20"/>
              </w:rPr>
              <w:t>С</w:t>
            </w:r>
          </w:p>
        </w:tc>
        <w:tc>
          <w:tcPr>
            <w:tcW w:w="943"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Абсолютная максимальная температура воздуха, </w:t>
            </w:r>
            <w:r w:rsidRPr="005B5865">
              <w:rPr>
                <w:rFonts w:ascii="Times New Roman" w:hAnsi="Times New Roman" w:cs="Times New Roman"/>
                <w:sz w:val="20"/>
                <w:szCs w:val="20"/>
                <w:vertAlign w:val="superscript"/>
              </w:rPr>
              <w:t>0</w:t>
            </w:r>
            <w:r w:rsidRPr="005B5865">
              <w:rPr>
                <w:rFonts w:ascii="Times New Roman" w:hAnsi="Times New Roman" w:cs="Times New Roman"/>
                <w:sz w:val="20"/>
                <w:szCs w:val="20"/>
              </w:rPr>
              <w:t>С</w:t>
            </w:r>
          </w:p>
        </w:tc>
        <w:tc>
          <w:tcPr>
            <w:tcW w:w="943"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Средняя суточная амплитуда температуры воздуха наиболее теплого месяца, </w:t>
            </w:r>
            <w:r w:rsidRPr="005B5865">
              <w:rPr>
                <w:rFonts w:ascii="Times New Roman" w:hAnsi="Times New Roman" w:cs="Times New Roman"/>
                <w:sz w:val="20"/>
                <w:szCs w:val="20"/>
                <w:vertAlign w:val="superscript"/>
              </w:rPr>
              <w:t>0</w:t>
            </w:r>
            <w:r w:rsidRPr="005B5865">
              <w:rPr>
                <w:rFonts w:ascii="Times New Roman" w:hAnsi="Times New Roman" w:cs="Times New Roman"/>
                <w:sz w:val="20"/>
                <w:szCs w:val="20"/>
              </w:rPr>
              <w:t>С</w:t>
            </w:r>
          </w:p>
        </w:tc>
        <w:tc>
          <w:tcPr>
            <w:tcW w:w="942"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Средняя месячная относи-тельная влаж-ность воздуха наиболее теплого месяца, %</w:t>
            </w:r>
          </w:p>
        </w:tc>
        <w:tc>
          <w:tcPr>
            <w:tcW w:w="943"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Средняя месячная относительная влажность воздуха в 15 ч. Наиболее тёплого месяца, % </w:t>
            </w:r>
          </w:p>
        </w:tc>
        <w:tc>
          <w:tcPr>
            <w:tcW w:w="943"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Количество осадков за апрель-октябрь, мм</w:t>
            </w:r>
          </w:p>
        </w:tc>
        <w:tc>
          <w:tcPr>
            <w:tcW w:w="943"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Суточный максимум осадков, мм</w:t>
            </w:r>
          </w:p>
        </w:tc>
        <w:tc>
          <w:tcPr>
            <w:tcW w:w="943"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Преобладающее направление ветра за июнь-август</w:t>
            </w:r>
          </w:p>
        </w:tc>
        <w:tc>
          <w:tcPr>
            <w:tcW w:w="943" w:type="dxa"/>
          </w:tcPr>
          <w:p w:rsidR="00337EFC" w:rsidRPr="005B5865" w:rsidRDefault="00337EFC" w:rsidP="0043683A">
            <w:pPr>
              <w:spacing w:after="0" w:line="240" w:lineRule="auto"/>
              <w:jc w:val="center"/>
              <w:rPr>
                <w:rFonts w:ascii="Times New Roman" w:hAnsi="Times New Roman" w:cs="Times New Roman"/>
                <w:sz w:val="20"/>
                <w:szCs w:val="20"/>
              </w:rPr>
            </w:pPr>
            <w:r w:rsidRPr="005B5865">
              <w:rPr>
                <w:rFonts w:ascii="Times New Roman" w:hAnsi="Times New Roman" w:cs="Times New Roman"/>
                <w:sz w:val="20"/>
                <w:szCs w:val="20"/>
              </w:rPr>
              <w:t xml:space="preserve">Минимальная из средних скоростей ветра по румбам за июль, м/с </w:t>
            </w:r>
          </w:p>
        </w:tc>
      </w:tr>
      <w:tr w:rsidR="00337EFC" w:rsidRPr="005B5865" w:rsidTr="00AF0F7D">
        <w:tc>
          <w:tcPr>
            <w:tcW w:w="2448"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Тогучинский район</w:t>
            </w:r>
          </w:p>
        </w:tc>
        <w:tc>
          <w:tcPr>
            <w:tcW w:w="144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995</w:t>
            </w:r>
          </w:p>
        </w:tc>
        <w:tc>
          <w:tcPr>
            <w:tcW w:w="144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22</w:t>
            </w:r>
          </w:p>
        </w:tc>
        <w:tc>
          <w:tcPr>
            <w:tcW w:w="973"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26,4</w:t>
            </w:r>
          </w:p>
        </w:tc>
        <w:tc>
          <w:tcPr>
            <w:tcW w:w="942"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24</w:t>
            </w:r>
          </w:p>
        </w:tc>
        <w:tc>
          <w:tcPr>
            <w:tcW w:w="943"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38</w:t>
            </w:r>
          </w:p>
        </w:tc>
        <w:tc>
          <w:tcPr>
            <w:tcW w:w="943"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11,4</w:t>
            </w:r>
          </w:p>
        </w:tc>
        <w:tc>
          <w:tcPr>
            <w:tcW w:w="942"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72</w:t>
            </w:r>
          </w:p>
        </w:tc>
        <w:tc>
          <w:tcPr>
            <w:tcW w:w="943"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56</w:t>
            </w:r>
          </w:p>
        </w:tc>
        <w:tc>
          <w:tcPr>
            <w:tcW w:w="943"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338</w:t>
            </w:r>
          </w:p>
        </w:tc>
        <w:tc>
          <w:tcPr>
            <w:tcW w:w="943"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95</w:t>
            </w:r>
          </w:p>
        </w:tc>
        <w:tc>
          <w:tcPr>
            <w:tcW w:w="943"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ЮЗ</w:t>
            </w:r>
          </w:p>
        </w:tc>
        <w:tc>
          <w:tcPr>
            <w:tcW w:w="943"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0</w:t>
            </w:r>
          </w:p>
        </w:tc>
      </w:tr>
    </w:tbl>
    <w:p w:rsidR="00337EFC" w:rsidRPr="006B51BF" w:rsidRDefault="00337EFC" w:rsidP="00337EFC">
      <w:pPr>
        <w:jc w:val="center"/>
      </w:pPr>
    </w:p>
    <w:p w:rsidR="00337EFC" w:rsidRPr="00CD5DF4" w:rsidRDefault="00337EFC" w:rsidP="00337EFC">
      <w:pPr>
        <w:spacing w:after="0" w:line="240" w:lineRule="auto"/>
        <w:jc w:val="right"/>
        <w:rPr>
          <w:rFonts w:ascii="Times New Roman" w:hAnsi="Times New Roman" w:cs="Times New Roman"/>
          <w:i/>
          <w:sz w:val="28"/>
          <w:szCs w:val="28"/>
          <w:lang w:val="en-US"/>
        </w:rPr>
      </w:pPr>
      <w:r w:rsidRPr="005B5865">
        <w:rPr>
          <w:rFonts w:ascii="Times New Roman" w:hAnsi="Times New Roman" w:cs="Times New Roman"/>
          <w:i/>
          <w:sz w:val="28"/>
          <w:szCs w:val="28"/>
        </w:rPr>
        <w:t xml:space="preserve">Таблица </w:t>
      </w:r>
      <w:r>
        <w:rPr>
          <w:rFonts w:ascii="Times New Roman" w:hAnsi="Times New Roman" w:cs="Times New Roman"/>
          <w:i/>
          <w:sz w:val="28"/>
          <w:szCs w:val="28"/>
        </w:rPr>
        <w:t>2.3.1-</w:t>
      </w:r>
      <w:r>
        <w:rPr>
          <w:rFonts w:ascii="Times New Roman" w:hAnsi="Times New Roman" w:cs="Times New Roman"/>
          <w:i/>
          <w:sz w:val="28"/>
          <w:szCs w:val="28"/>
          <w:lang w:val="en-US"/>
        </w:rPr>
        <w:t>5</w:t>
      </w:r>
    </w:p>
    <w:p w:rsidR="00337EFC" w:rsidRDefault="00337EFC" w:rsidP="00337EFC">
      <w:pPr>
        <w:spacing w:after="0" w:line="240" w:lineRule="auto"/>
        <w:jc w:val="center"/>
        <w:rPr>
          <w:rFonts w:ascii="Times New Roman" w:hAnsi="Times New Roman" w:cs="Times New Roman"/>
          <w:i/>
          <w:sz w:val="28"/>
          <w:szCs w:val="28"/>
        </w:rPr>
      </w:pPr>
      <w:r w:rsidRPr="005B5865">
        <w:rPr>
          <w:rFonts w:ascii="Times New Roman" w:hAnsi="Times New Roman" w:cs="Times New Roman"/>
          <w:i/>
          <w:sz w:val="28"/>
          <w:szCs w:val="28"/>
        </w:rPr>
        <w:t xml:space="preserve">Средняя месячная и годовая температура воздуха, </w:t>
      </w:r>
      <w:r w:rsidRPr="005B5865">
        <w:rPr>
          <w:rFonts w:ascii="Times New Roman" w:hAnsi="Times New Roman" w:cs="Times New Roman"/>
          <w:i/>
          <w:sz w:val="28"/>
          <w:szCs w:val="28"/>
          <w:vertAlign w:val="superscript"/>
        </w:rPr>
        <w:t>0</w:t>
      </w:r>
      <w:r w:rsidRPr="005B5865">
        <w:rPr>
          <w:rFonts w:ascii="Times New Roman" w:hAnsi="Times New Roman" w:cs="Times New Roman"/>
          <w:i/>
          <w:sz w:val="28"/>
          <w:szCs w:val="28"/>
        </w:rPr>
        <w:t>С</w:t>
      </w:r>
    </w:p>
    <w:p w:rsidR="00337EFC" w:rsidRPr="005B5865" w:rsidRDefault="00337EFC" w:rsidP="00337EFC">
      <w:pPr>
        <w:spacing w:after="0" w:line="240" w:lineRule="auto"/>
        <w:jc w:val="center"/>
        <w:rPr>
          <w:rFonts w:ascii="Times New Roman" w:hAnsi="Times New Roman" w:cs="Times New Roman"/>
          <w:i/>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57"/>
        <w:gridCol w:w="739"/>
        <w:gridCol w:w="739"/>
        <w:gridCol w:w="739"/>
        <w:gridCol w:w="740"/>
        <w:gridCol w:w="739"/>
        <w:gridCol w:w="1015"/>
        <w:gridCol w:w="900"/>
        <w:gridCol w:w="1080"/>
        <w:gridCol w:w="1080"/>
        <w:gridCol w:w="1100"/>
        <w:gridCol w:w="986"/>
        <w:gridCol w:w="986"/>
        <w:gridCol w:w="986"/>
      </w:tblGrid>
      <w:tr w:rsidR="00337EFC" w:rsidRPr="005B5865" w:rsidTr="00AF0F7D">
        <w:tc>
          <w:tcPr>
            <w:tcW w:w="2957" w:type="dxa"/>
            <w:vAlign w:val="center"/>
          </w:tcPr>
          <w:p w:rsidR="00337EFC"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Область, пункт</w:t>
            </w:r>
          </w:p>
          <w:p w:rsidR="00337EFC" w:rsidRPr="005B5865" w:rsidRDefault="00337EFC" w:rsidP="0043683A">
            <w:pPr>
              <w:spacing w:after="0" w:line="240" w:lineRule="auto"/>
              <w:jc w:val="center"/>
              <w:rPr>
                <w:rFonts w:ascii="Times New Roman" w:hAnsi="Times New Roman" w:cs="Times New Roman"/>
                <w:sz w:val="24"/>
                <w:szCs w:val="24"/>
              </w:rPr>
            </w:pPr>
          </w:p>
        </w:tc>
        <w:tc>
          <w:tcPr>
            <w:tcW w:w="739" w:type="dxa"/>
            <w:vAlign w:val="center"/>
          </w:tcPr>
          <w:p w:rsidR="00337EFC" w:rsidRPr="006A0F5D"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lang w:val="en-US"/>
              </w:rPr>
              <w:t>I</w:t>
            </w:r>
          </w:p>
        </w:tc>
        <w:tc>
          <w:tcPr>
            <w:tcW w:w="739" w:type="dxa"/>
            <w:vAlign w:val="center"/>
          </w:tcPr>
          <w:p w:rsidR="00337EFC" w:rsidRPr="006A0F5D"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lang w:val="en-US"/>
              </w:rPr>
              <w:t>II</w:t>
            </w:r>
          </w:p>
        </w:tc>
        <w:tc>
          <w:tcPr>
            <w:tcW w:w="739" w:type="dxa"/>
            <w:vAlign w:val="center"/>
          </w:tcPr>
          <w:p w:rsidR="00337EFC" w:rsidRPr="006A0F5D"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lang w:val="en-US"/>
              </w:rPr>
              <w:t>III</w:t>
            </w:r>
          </w:p>
        </w:tc>
        <w:tc>
          <w:tcPr>
            <w:tcW w:w="740" w:type="dxa"/>
            <w:vAlign w:val="center"/>
          </w:tcPr>
          <w:p w:rsidR="00337EFC" w:rsidRPr="006A0F5D"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lang w:val="en-US"/>
              </w:rPr>
              <w:t>IV</w:t>
            </w:r>
          </w:p>
        </w:tc>
        <w:tc>
          <w:tcPr>
            <w:tcW w:w="739" w:type="dxa"/>
            <w:vAlign w:val="center"/>
          </w:tcPr>
          <w:p w:rsidR="00337EFC" w:rsidRPr="006A0F5D"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lang w:val="en-US"/>
              </w:rPr>
              <w:t>V</w:t>
            </w:r>
          </w:p>
        </w:tc>
        <w:tc>
          <w:tcPr>
            <w:tcW w:w="1015" w:type="dxa"/>
            <w:vAlign w:val="center"/>
          </w:tcPr>
          <w:p w:rsidR="00337EFC" w:rsidRPr="006A0F5D"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lang w:val="en-US"/>
              </w:rPr>
              <w:t>VI</w:t>
            </w:r>
          </w:p>
        </w:tc>
        <w:tc>
          <w:tcPr>
            <w:tcW w:w="900" w:type="dxa"/>
            <w:vAlign w:val="center"/>
          </w:tcPr>
          <w:p w:rsidR="00337EFC" w:rsidRPr="006A0F5D"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lang w:val="en-US"/>
              </w:rPr>
              <w:t>VII</w:t>
            </w:r>
          </w:p>
        </w:tc>
        <w:tc>
          <w:tcPr>
            <w:tcW w:w="1080" w:type="dxa"/>
            <w:vAlign w:val="center"/>
          </w:tcPr>
          <w:p w:rsidR="00337EFC" w:rsidRPr="006A0F5D"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lang w:val="en-US"/>
              </w:rPr>
              <w:t>VIII</w:t>
            </w:r>
          </w:p>
        </w:tc>
        <w:tc>
          <w:tcPr>
            <w:tcW w:w="1080" w:type="dxa"/>
            <w:vAlign w:val="center"/>
          </w:tcPr>
          <w:p w:rsidR="00337EFC" w:rsidRPr="006A0F5D"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lang w:val="en-US"/>
              </w:rPr>
              <w:t>IX</w:t>
            </w:r>
          </w:p>
        </w:tc>
        <w:tc>
          <w:tcPr>
            <w:tcW w:w="1100" w:type="dxa"/>
            <w:vAlign w:val="center"/>
          </w:tcPr>
          <w:p w:rsidR="00337EFC" w:rsidRPr="006A0F5D"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lang w:val="en-US"/>
              </w:rPr>
              <w:t>X</w:t>
            </w:r>
          </w:p>
        </w:tc>
        <w:tc>
          <w:tcPr>
            <w:tcW w:w="986" w:type="dxa"/>
            <w:vAlign w:val="center"/>
          </w:tcPr>
          <w:p w:rsidR="00337EFC" w:rsidRPr="006A0F5D"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lang w:val="en-US"/>
              </w:rPr>
              <w:t>XI</w:t>
            </w:r>
          </w:p>
        </w:tc>
        <w:tc>
          <w:tcPr>
            <w:tcW w:w="986" w:type="dxa"/>
            <w:vAlign w:val="center"/>
          </w:tcPr>
          <w:p w:rsidR="00337EFC" w:rsidRPr="006A0F5D"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lang w:val="en-US"/>
              </w:rPr>
              <w:t>XI</w:t>
            </w:r>
          </w:p>
        </w:tc>
        <w:tc>
          <w:tcPr>
            <w:tcW w:w="986"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 xml:space="preserve">Год </w:t>
            </w:r>
          </w:p>
        </w:tc>
      </w:tr>
      <w:tr w:rsidR="00337EFC" w:rsidRPr="005B5865" w:rsidTr="00AF0F7D">
        <w:tc>
          <w:tcPr>
            <w:tcW w:w="2957" w:type="dxa"/>
            <w:vAlign w:val="center"/>
          </w:tcPr>
          <w:p w:rsidR="00337EFC"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Тогучинский район</w:t>
            </w:r>
          </w:p>
          <w:p w:rsidR="00337EFC" w:rsidRPr="005B5865" w:rsidRDefault="00337EFC" w:rsidP="0043683A">
            <w:pPr>
              <w:spacing w:after="0" w:line="240" w:lineRule="auto"/>
              <w:jc w:val="center"/>
              <w:rPr>
                <w:rFonts w:ascii="Times New Roman" w:hAnsi="Times New Roman" w:cs="Times New Roman"/>
                <w:sz w:val="24"/>
                <w:szCs w:val="24"/>
              </w:rPr>
            </w:pPr>
          </w:p>
        </w:tc>
        <w:tc>
          <w:tcPr>
            <w:tcW w:w="739"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-18,8</w:t>
            </w:r>
          </w:p>
        </w:tc>
        <w:tc>
          <w:tcPr>
            <w:tcW w:w="739"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-17,3</w:t>
            </w:r>
          </w:p>
        </w:tc>
        <w:tc>
          <w:tcPr>
            <w:tcW w:w="739"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-10,1</w:t>
            </w:r>
          </w:p>
        </w:tc>
        <w:tc>
          <w:tcPr>
            <w:tcW w:w="74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1,5</w:t>
            </w:r>
          </w:p>
        </w:tc>
        <w:tc>
          <w:tcPr>
            <w:tcW w:w="739"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10,3</w:t>
            </w:r>
          </w:p>
        </w:tc>
        <w:tc>
          <w:tcPr>
            <w:tcW w:w="1015"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16,7</w:t>
            </w:r>
          </w:p>
        </w:tc>
        <w:tc>
          <w:tcPr>
            <w:tcW w:w="90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19,0</w:t>
            </w:r>
          </w:p>
        </w:tc>
        <w:tc>
          <w:tcPr>
            <w:tcW w:w="108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15,8</w:t>
            </w:r>
          </w:p>
        </w:tc>
        <w:tc>
          <w:tcPr>
            <w:tcW w:w="108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10,1</w:t>
            </w:r>
          </w:p>
        </w:tc>
        <w:tc>
          <w:tcPr>
            <w:tcW w:w="1100"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1,9</w:t>
            </w:r>
          </w:p>
        </w:tc>
        <w:tc>
          <w:tcPr>
            <w:tcW w:w="986"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-9,2</w:t>
            </w:r>
          </w:p>
        </w:tc>
        <w:tc>
          <w:tcPr>
            <w:tcW w:w="986"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-16,5</w:t>
            </w:r>
          </w:p>
        </w:tc>
        <w:tc>
          <w:tcPr>
            <w:tcW w:w="986" w:type="dxa"/>
            <w:vAlign w:val="center"/>
          </w:tcPr>
          <w:p w:rsidR="00337EFC" w:rsidRPr="005B5865" w:rsidRDefault="00337EFC" w:rsidP="0043683A">
            <w:pPr>
              <w:spacing w:after="0" w:line="240" w:lineRule="auto"/>
              <w:jc w:val="center"/>
              <w:rPr>
                <w:rFonts w:ascii="Times New Roman" w:hAnsi="Times New Roman" w:cs="Times New Roman"/>
                <w:sz w:val="24"/>
                <w:szCs w:val="24"/>
              </w:rPr>
            </w:pPr>
            <w:r w:rsidRPr="005B5865">
              <w:rPr>
                <w:rFonts w:ascii="Times New Roman" w:hAnsi="Times New Roman" w:cs="Times New Roman"/>
                <w:sz w:val="24"/>
                <w:szCs w:val="24"/>
              </w:rPr>
              <w:t>0,2</w:t>
            </w:r>
          </w:p>
        </w:tc>
      </w:tr>
    </w:tbl>
    <w:p w:rsidR="00337EFC" w:rsidRDefault="00337EFC" w:rsidP="00337EFC">
      <w:pPr>
        <w:spacing w:after="0" w:line="240" w:lineRule="auto"/>
        <w:rPr>
          <w:rFonts w:ascii="Times New Roman" w:hAnsi="Times New Roman" w:cs="Times New Roman"/>
          <w:b/>
          <w:color w:val="FF0000"/>
          <w:sz w:val="28"/>
          <w:szCs w:val="28"/>
        </w:rPr>
      </w:pPr>
    </w:p>
    <w:p w:rsidR="00337EFC" w:rsidRPr="00F70294" w:rsidRDefault="00337EFC" w:rsidP="00337EFC">
      <w:pPr>
        <w:tabs>
          <w:tab w:val="left" w:pos="6204"/>
        </w:tabs>
        <w:jc w:val="both"/>
        <w:rPr>
          <w:rFonts w:ascii="Times New Roman" w:hAnsi="Times New Roman" w:cs="Times New Roman"/>
          <w:sz w:val="28"/>
          <w:szCs w:val="28"/>
          <w:lang w:val="en-US"/>
        </w:rPr>
        <w:sectPr w:rsidR="00337EFC" w:rsidRPr="00F70294" w:rsidSect="005B5865">
          <w:pgSz w:w="16838" w:h="11906" w:orient="landscape"/>
          <w:pgMar w:top="1418" w:right="851" w:bottom="567" w:left="1134" w:header="709" w:footer="550" w:gutter="0"/>
          <w:cols w:space="708"/>
          <w:docGrid w:linePitch="360"/>
        </w:sectPr>
      </w:pPr>
      <w:r>
        <w:rPr>
          <w:rFonts w:ascii="Times New Roman" w:hAnsi="Times New Roman" w:cs="Times New Roman"/>
          <w:sz w:val="28"/>
          <w:szCs w:val="28"/>
        </w:rPr>
        <w:tab/>
      </w:r>
    </w:p>
    <w:p w:rsidR="00337EFC" w:rsidRPr="00337EFC" w:rsidRDefault="00337EFC" w:rsidP="00337EFC">
      <w:pPr>
        <w:shd w:val="clear" w:color="auto" w:fill="FFFFFF"/>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z w:val="28"/>
          <w:szCs w:val="28"/>
        </w:rPr>
        <w:lastRenderedPageBreak/>
        <w:t xml:space="preserve">Климат сельского поселения резко континентальный с резкими изменениями температур, как между сезонами, так и в течение суток. </w:t>
      </w:r>
      <w:r w:rsidRPr="008D6DE8">
        <w:rPr>
          <w:rFonts w:ascii="Times New Roman" w:hAnsi="Times New Roman" w:cs="Times New Roman"/>
          <w:spacing w:val="-1"/>
          <w:sz w:val="28"/>
          <w:szCs w:val="28"/>
        </w:rPr>
        <w:t xml:space="preserve">Основными факторами, способствующими формированию климата, являются солнечная радиация, общая </w:t>
      </w:r>
      <w:r w:rsidRPr="00337EFC">
        <w:rPr>
          <w:rFonts w:ascii="Times New Roman" w:hAnsi="Times New Roman" w:cs="Times New Roman"/>
          <w:spacing w:val="-1"/>
          <w:sz w:val="28"/>
          <w:szCs w:val="28"/>
        </w:rPr>
        <w:t xml:space="preserve">циркуляция атмосферы, характер </w:t>
      </w:r>
      <w:r w:rsidRPr="00337EFC">
        <w:rPr>
          <w:rFonts w:ascii="Times New Roman" w:hAnsi="Times New Roman" w:cs="Times New Roman"/>
          <w:sz w:val="28"/>
          <w:szCs w:val="28"/>
        </w:rPr>
        <w:t>подстилающей поверхности, влагооборот и т.д.</w:t>
      </w:r>
    </w:p>
    <w:p w:rsidR="00337EFC" w:rsidRPr="008D6DE8" w:rsidRDefault="00337EFC" w:rsidP="00337EFC">
      <w:pPr>
        <w:spacing w:after="0" w:line="240" w:lineRule="auto"/>
        <w:ind w:firstLine="709"/>
        <w:jc w:val="both"/>
        <w:rPr>
          <w:rFonts w:ascii="Times New Roman" w:hAnsi="Times New Roman" w:cs="Times New Roman"/>
          <w:sz w:val="28"/>
          <w:szCs w:val="28"/>
        </w:rPr>
      </w:pPr>
      <w:r w:rsidRPr="00337EFC">
        <w:rPr>
          <w:rFonts w:ascii="Times New Roman" w:hAnsi="Times New Roman" w:cs="Times New Roman"/>
          <w:sz w:val="28"/>
          <w:szCs w:val="28"/>
        </w:rPr>
        <w:t>Перепады температуры в течении суток, достигают 27</w:t>
      </w:r>
      <w:r w:rsidRPr="00337EFC">
        <w:rPr>
          <w:rFonts w:ascii="Times New Roman" w:hAnsi="Times New Roman" w:cs="Times New Roman"/>
          <w:sz w:val="28"/>
          <w:szCs w:val="28"/>
          <w:vertAlign w:val="superscript"/>
        </w:rPr>
        <w:t xml:space="preserve">0 </w:t>
      </w:r>
      <w:r w:rsidRPr="00337EFC">
        <w:rPr>
          <w:rFonts w:ascii="Times New Roman" w:hAnsi="Times New Roman" w:cs="Times New Roman"/>
          <w:sz w:val="28"/>
          <w:szCs w:val="28"/>
        </w:rPr>
        <w:t>С, максимальная температура +37</w:t>
      </w:r>
      <w:r w:rsidRPr="00337EFC">
        <w:rPr>
          <w:rFonts w:ascii="Times New Roman" w:hAnsi="Times New Roman" w:cs="Times New Roman"/>
          <w:sz w:val="28"/>
          <w:szCs w:val="28"/>
          <w:vertAlign w:val="superscript"/>
        </w:rPr>
        <w:t>0</w:t>
      </w:r>
      <w:r w:rsidRPr="00337EFC">
        <w:rPr>
          <w:rFonts w:ascii="Times New Roman" w:hAnsi="Times New Roman" w:cs="Times New Roman"/>
          <w:sz w:val="28"/>
          <w:szCs w:val="28"/>
        </w:rPr>
        <w:t>С, минимальная -54</w:t>
      </w:r>
      <w:r w:rsidRPr="00337EFC">
        <w:rPr>
          <w:rFonts w:ascii="Times New Roman" w:hAnsi="Times New Roman" w:cs="Times New Roman"/>
          <w:sz w:val="28"/>
          <w:szCs w:val="28"/>
          <w:vertAlign w:val="superscript"/>
        </w:rPr>
        <w:t>0</w:t>
      </w:r>
      <w:r w:rsidRPr="00337EFC">
        <w:rPr>
          <w:rFonts w:ascii="Times New Roman" w:hAnsi="Times New Roman" w:cs="Times New Roman"/>
          <w:sz w:val="28"/>
          <w:szCs w:val="28"/>
        </w:rPr>
        <w:t>С. Отрицательные температуры (заморозки) отмечались до 22 июня и с 3 сентября. Среднемесячная температура января составляет – 18,8</w:t>
      </w:r>
      <w:r w:rsidRPr="00337EFC">
        <w:rPr>
          <w:rFonts w:ascii="Times New Roman" w:hAnsi="Times New Roman" w:cs="Times New Roman"/>
          <w:spacing w:val="3"/>
          <w:sz w:val="28"/>
          <w:szCs w:val="28"/>
        </w:rPr>
        <w:sym w:font="Symbol" w:char="F0B0"/>
      </w:r>
      <w:r w:rsidRPr="00337EFC">
        <w:rPr>
          <w:rFonts w:ascii="Times New Roman" w:hAnsi="Times New Roman" w:cs="Times New Roman"/>
          <w:spacing w:val="3"/>
          <w:sz w:val="28"/>
          <w:szCs w:val="28"/>
        </w:rPr>
        <w:t>С, июля - +19</w:t>
      </w:r>
      <w:r w:rsidRPr="00337EFC">
        <w:rPr>
          <w:rFonts w:ascii="Times New Roman" w:hAnsi="Times New Roman" w:cs="Times New Roman"/>
          <w:spacing w:val="3"/>
          <w:sz w:val="28"/>
          <w:szCs w:val="28"/>
        </w:rPr>
        <w:sym w:font="Symbol" w:char="F0B0"/>
      </w:r>
      <w:r w:rsidRPr="00337EFC">
        <w:rPr>
          <w:rFonts w:ascii="Times New Roman" w:hAnsi="Times New Roman" w:cs="Times New Roman"/>
          <w:spacing w:val="3"/>
          <w:sz w:val="28"/>
          <w:szCs w:val="28"/>
        </w:rPr>
        <w:t>С. Годовое количество осадков составляет 450-500 мм, в том числе за апрель- октябрь выпадает</w:t>
      </w:r>
      <w:r w:rsidRPr="008D6DE8">
        <w:rPr>
          <w:rFonts w:ascii="Times New Roman" w:hAnsi="Times New Roman" w:cs="Times New Roman"/>
          <w:spacing w:val="3"/>
          <w:sz w:val="28"/>
          <w:szCs w:val="28"/>
        </w:rPr>
        <w:t xml:space="preserve"> – 338 мм.</w:t>
      </w:r>
    </w:p>
    <w:p w:rsidR="00337EFC" w:rsidRPr="008D6DE8" w:rsidRDefault="00337EFC" w:rsidP="00337EFC">
      <w:pPr>
        <w:shd w:val="clear" w:color="auto" w:fill="FFFFFF"/>
        <w:spacing w:after="0" w:line="240" w:lineRule="auto"/>
        <w:ind w:firstLine="709"/>
        <w:jc w:val="both"/>
        <w:rPr>
          <w:rFonts w:ascii="Times New Roman" w:hAnsi="Times New Roman" w:cs="Times New Roman"/>
          <w:spacing w:val="3"/>
          <w:sz w:val="28"/>
          <w:szCs w:val="28"/>
        </w:rPr>
      </w:pPr>
      <w:r w:rsidRPr="008D6DE8">
        <w:rPr>
          <w:rFonts w:ascii="Times New Roman" w:hAnsi="Times New Roman" w:cs="Times New Roman"/>
          <w:spacing w:val="3"/>
          <w:sz w:val="28"/>
          <w:szCs w:val="28"/>
        </w:rPr>
        <w:t>Продолжительность вегетационного периода (температура выше +5</w:t>
      </w:r>
      <w:r w:rsidRPr="008D6DE8">
        <w:rPr>
          <w:rFonts w:ascii="Times New Roman" w:hAnsi="Times New Roman" w:cs="Times New Roman"/>
          <w:spacing w:val="3"/>
          <w:sz w:val="28"/>
          <w:szCs w:val="28"/>
        </w:rPr>
        <w:sym w:font="Symbol" w:char="F0B0"/>
      </w:r>
      <w:r w:rsidRPr="008D6DE8">
        <w:rPr>
          <w:rFonts w:ascii="Times New Roman" w:hAnsi="Times New Roman" w:cs="Times New Roman"/>
          <w:spacing w:val="3"/>
          <w:sz w:val="28"/>
          <w:szCs w:val="28"/>
        </w:rPr>
        <w:t>С) составляет 150 – 160 дней. Ветровой режим характеризуется абсолютным преобладанием ветров южного и юго-западного направлений, сопровождающихся частыми метелями. Максимальные значения скорости ветра зимой до 28 м/с, летом до 36 м/с. Обычная толщина снежного покрова 50 см, максимальные значения 72 см. Глубина промерзания почвы превышает 150 см. Сумма температур воздуха выше 10</w:t>
      </w:r>
      <w:r w:rsidRPr="008D6DE8">
        <w:rPr>
          <w:rFonts w:ascii="Times New Roman" w:hAnsi="Times New Roman" w:cs="Times New Roman"/>
          <w:spacing w:val="3"/>
          <w:sz w:val="28"/>
          <w:szCs w:val="28"/>
        </w:rPr>
        <w:sym w:font="Symbol" w:char="F0B0"/>
      </w:r>
      <w:r w:rsidRPr="008D6DE8">
        <w:rPr>
          <w:rFonts w:ascii="Times New Roman" w:hAnsi="Times New Roman" w:cs="Times New Roman"/>
          <w:spacing w:val="3"/>
          <w:sz w:val="28"/>
          <w:szCs w:val="28"/>
        </w:rPr>
        <w:t>С равна 1800-1950</w:t>
      </w:r>
      <w:r w:rsidRPr="008D6DE8">
        <w:rPr>
          <w:rFonts w:ascii="Times New Roman" w:hAnsi="Times New Roman" w:cs="Times New Roman"/>
          <w:spacing w:val="3"/>
          <w:sz w:val="28"/>
          <w:szCs w:val="28"/>
        </w:rPr>
        <w:sym w:font="Symbol" w:char="F0B0"/>
      </w:r>
      <w:r w:rsidRPr="008D6DE8">
        <w:rPr>
          <w:rFonts w:ascii="Times New Roman" w:hAnsi="Times New Roman" w:cs="Times New Roman"/>
          <w:spacing w:val="3"/>
          <w:sz w:val="28"/>
          <w:szCs w:val="28"/>
        </w:rPr>
        <w:t>. Гидротермический коэффициент  колеблется в пределах 1,2-1,4.</w:t>
      </w:r>
    </w:p>
    <w:p w:rsidR="00337EFC" w:rsidRPr="00337EFC" w:rsidRDefault="00337EFC" w:rsidP="00337EFC">
      <w:pPr>
        <w:pStyle w:val="a3"/>
        <w:spacing w:after="0" w:line="240" w:lineRule="auto"/>
        <w:ind w:left="1224"/>
        <w:rPr>
          <w:rFonts w:ascii="Times New Roman" w:hAnsi="Times New Roman" w:cs="Times New Roman"/>
          <w:b/>
          <w:color w:val="00B050"/>
          <w:sz w:val="28"/>
          <w:szCs w:val="28"/>
        </w:rPr>
      </w:pPr>
    </w:p>
    <w:p w:rsidR="00F70294" w:rsidRDefault="00F70294" w:rsidP="00A67F3E">
      <w:pPr>
        <w:pStyle w:val="a3"/>
        <w:numPr>
          <w:ilvl w:val="2"/>
          <w:numId w:val="2"/>
        </w:num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Геология, рельеф, природные условия</w:t>
      </w:r>
    </w:p>
    <w:p w:rsidR="008D6DE8" w:rsidRDefault="008D6DE8" w:rsidP="00A67F3E">
      <w:pPr>
        <w:spacing w:after="0" w:line="240" w:lineRule="auto"/>
        <w:ind w:firstLine="709"/>
        <w:jc w:val="both"/>
        <w:rPr>
          <w:rFonts w:ascii="Times New Roman" w:hAnsi="Times New Roman" w:cs="Times New Roman"/>
          <w:sz w:val="28"/>
          <w:szCs w:val="28"/>
        </w:rPr>
      </w:pPr>
    </w:p>
    <w:p w:rsidR="008D6DE8" w:rsidRPr="008D6DE8" w:rsidRDefault="008D6DE8" w:rsidP="008D6DE8">
      <w:pPr>
        <w:shd w:val="clear" w:color="auto" w:fill="FFFFFF"/>
        <w:spacing w:after="0" w:line="240" w:lineRule="auto"/>
        <w:ind w:firstLine="709"/>
        <w:jc w:val="both"/>
        <w:rPr>
          <w:rFonts w:ascii="Times New Roman" w:hAnsi="Times New Roman" w:cs="Times New Roman"/>
          <w:spacing w:val="3"/>
          <w:sz w:val="28"/>
          <w:szCs w:val="28"/>
        </w:rPr>
      </w:pPr>
      <w:r w:rsidRPr="008D6DE8">
        <w:rPr>
          <w:rFonts w:ascii="Times New Roman" w:hAnsi="Times New Roman" w:cs="Times New Roman"/>
          <w:spacing w:val="3"/>
          <w:sz w:val="28"/>
          <w:szCs w:val="28"/>
        </w:rPr>
        <w:t>Район относится к правобережной части Приобского плато, для которого на общем фоне равнинного рельефа характерен переход повышенной и бугристой приречной террасы р. Оби к расчлененной увалистой территории, относящейся к району погребенного сглаженного Сокурского хребта с Буготакскими сопками.</w:t>
      </w:r>
    </w:p>
    <w:p w:rsidR="008D6DE8" w:rsidRPr="008D6DE8" w:rsidRDefault="008D6DE8" w:rsidP="008D6DE8">
      <w:pPr>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z w:val="28"/>
          <w:szCs w:val="28"/>
        </w:rPr>
        <w:t>По лесохозяйственному районированию территория отнесена к лесостепной зоне, Западно-</w:t>
      </w:r>
      <w:r w:rsidRPr="008D6DE8">
        <w:rPr>
          <w:rFonts w:ascii="Times New Roman" w:hAnsi="Times New Roman" w:cs="Times New Roman"/>
          <w:sz w:val="28"/>
          <w:szCs w:val="28"/>
          <w:lang w:val="en-US"/>
        </w:rPr>
        <w:t>C</w:t>
      </w:r>
      <w:r w:rsidRPr="008D6DE8">
        <w:rPr>
          <w:rFonts w:ascii="Times New Roman" w:hAnsi="Times New Roman" w:cs="Times New Roman"/>
          <w:sz w:val="28"/>
          <w:szCs w:val="28"/>
        </w:rPr>
        <w:t xml:space="preserve">ибирскому подтаежно-лесостепному району. </w:t>
      </w:r>
    </w:p>
    <w:p w:rsidR="008D6DE8" w:rsidRPr="008D6DE8" w:rsidRDefault="008D6DE8" w:rsidP="008D6DE8">
      <w:pPr>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z w:val="28"/>
          <w:szCs w:val="28"/>
        </w:rPr>
        <w:t>Рельеф неоднородный. Однако, резкой границы между равнинной и предгорной территориями не существует. Микрорельеф равнинной части территории района также расчлененный, с явно выраженными пологообразными повышениями и понижениями.</w:t>
      </w:r>
    </w:p>
    <w:p w:rsidR="008D6DE8" w:rsidRPr="008D6DE8" w:rsidRDefault="008D6DE8" w:rsidP="008D6DE8">
      <w:pPr>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pacing w:val="3"/>
          <w:sz w:val="28"/>
          <w:szCs w:val="28"/>
        </w:rPr>
        <w:t>Развитие почвообразовательных процессов на территории района связано с неоднородностью рельефа.</w:t>
      </w:r>
      <w:r w:rsidRPr="008D6DE8">
        <w:rPr>
          <w:rFonts w:ascii="Times New Roman" w:hAnsi="Times New Roman" w:cs="Times New Roman"/>
          <w:sz w:val="28"/>
          <w:szCs w:val="28"/>
        </w:rPr>
        <w:t xml:space="preserve"> Почвенный покров отличается большим разнообразием. В равнинной части территории, </w:t>
      </w:r>
      <w:r w:rsidRPr="008D6DE8">
        <w:rPr>
          <w:rFonts w:ascii="Times New Roman" w:hAnsi="Times New Roman" w:cs="Times New Roman"/>
          <w:spacing w:val="3"/>
          <w:sz w:val="28"/>
          <w:szCs w:val="28"/>
        </w:rPr>
        <w:t>на хорошо дренированных участках развиваются</w:t>
      </w:r>
      <w:r w:rsidRPr="008D6DE8">
        <w:rPr>
          <w:rFonts w:ascii="Times New Roman" w:hAnsi="Times New Roman" w:cs="Times New Roman"/>
          <w:sz w:val="28"/>
          <w:szCs w:val="28"/>
        </w:rPr>
        <w:t xml:space="preserve"> серые почвы легкого и среднего механического состава</w:t>
      </w:r>
      <w:r w:rsidRPr="008D6DE8">
        <w:rPr>
          <w:rFonts w:ascii="Times New Roman" w:hAnsi="Times New Roman" w:cs="Times New Roman"/>
          <w:spacing w:val="3"/>
          <w:sz w:val="28"/>
          <w:szCs w:val="28"/>
        </w:rPr>
        <w:t>, различающиеся по наличию гумусового горизонта на три группы: темно-серые, серые, лесные светло-серые почвы.</w:t>
      </w:r>
      <w:r w:rsidRPr="008D6DE8">
        <w:rPr>
          <w:rFonts w:ascii="Times New Roman" w:hAnsi="Times New Roman" w:cs="Times New Roman"/>
          <w:sz w:val="28"/>
          <w:szCs w:val="28"/>
        </w:rPr>
        <w:t xml:space="preserve"> Встречаются также выщелоченные оподзоленные черноземы. На них формируются сосновые и березово-сосновые насаждения высокой производительности. По днищам балок и речным долинам распространены черноземно-луговые почвы. На них произрастают березовые насаждения. По понижениям почвы лугово-болотные. Механический состав почв средне- и тяжелосуглинистый. </w:t>
      </w:r>
    </w:p>
    <w:p w:rsidR="008D6DE8" w:rsidRPr="008D6DE8" w:rsidRDefault="008D6DE8" w:rsidP="008D6DE8">
      <w:pPr>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z w:val="28"/>
          <w:szCs w:val="28"/>
        </w:rPr>
        <w:t xml:space="preserve">В целом комплекс природно-климатических условий благоприятствует произрастанию таких древесных пород как сосна, кедр, лиственница, ель, береза, </w:t>
      </w:r>
      <w:r w:rsidRPr="008D6DE8">
        <w:rPr>
          <w:rFonts w:ascii="Times New Roman" w:hAnsi="Times New Roman" w:cs="Times New Roman"/>
          <w:sz w:val="28"/>
          <w:szCs w:val="28"/>
        </w:rPr>
        <w:lastRenderedPageBreak/>
        <w:t xml:space="preserve">осина, тополь. Эти древесные породы образуют насаждения высокой производительности  </w:t>
      </w:r>
      <w:r w:rsidRPr="008D6DE8">
        <w:rPr>
          <w:rFonts w:ascii="Times New Roman" w:hAnsi="Times New Roman" w:cs="Times New Roman"/>
          <w:sz w:val="28"/>
          <w:szCs w:val="28"/>
          <w:lang w:val="en-US"/>
        </w:rPr>
        <w:t>I</w:t>
      </w:r>
      <w:r w:rsidRPr="008D6DE8">
        <w:rPr>
          <w:rFonts w:ascii="Times New Roman" w:hAnsi="Times New Roman" w:cs="Times New Roman"/>
          <w:sz w:val="28"/>
          <w:szCs w:val="28"/>
        </w:rPr>
        <w:t xml:space="preserve"> – </w:t>
      </w:r>
      <w:r w:rsidRPr="008D6DE8">
        <w:rPr>
          <w:rFonts w:ascii="Times New Roman" w:hAnsi="Times New Roman" w:cs="Times New Roman"/>
          <w:sz w:val="28"/>
          <w:szCs w:val="28"/>
          <w:lang w:val="en-US"/>
        </w:rPr>
        <w:t>III</w:t>
      </w:r>
      <w:r w:rsidRPr="008D6DE8">
        <w:rPr>
          <w:rFonts w:ascii="Times New Roman" w:hAnsi="Times New Roman" w:cs="Times New Roman"/>
          <w:sz w:val="28"/>
          <w:szCs w:val="28"/>
        </w:rPr>
        <w:t xml:space="preserve"> классов бонитета. </w:t>
      </w:r>
    </w:p>
    <w:p w:rsidR="008D6DE8" w:rsidRPr="008D6DE8" w:rsidRDefault="008D6DE8" w:rsidP="008D6DE8">
      <w:pPr>
        <w:shd w:val="clear" w:color="auto" w:fill="FFFFFF"/>
        <w:spacing w:after="0" w:line="240" w:lineRule="auto"/>
        <w:ind w:firstLine="709"/>
        <w:jc w:val="both"/>
        <w:rPr>
          <w:rFonts w:ascii="Times New Roman" w:hAnsi="Times New Roman" w:cs="Times New Roman"/>
          <w:spacing w:val="3"/>
          <w:sz w:val="28"/>
          <w:szCs w:val="28"/>
        </w:rPr>
      </w:pPr>
      <w:r w:rsidRPr="008D6DE8">
        <w:rPr>
          <w:rFonts w:ascii="Times New Roman" w:hAnsi="Times New Roman" w:cs="Times New Roman"/>
          <w:spacing w:val="3"/>
          <w:sz w:val="28"/>
          <w:szCs w:val="28"/>
        </w:rPr>
        <w:t>В геоморфологическом отношении территория Киикского сельсовета расположена в пределах возвышенной субаэральной аккумулятивной равнины в границах Сокурского увала Обь-Инского междуречья. Абсолютные отметки поверхности изменяются от 240-280 м на правобережье Ини, со снижением поверхности в северо-западном и западном направлениях и на всей остальной территор</w:t>
      </w:r>
      <w:r w:rsidR="00CD5DF4">
        <w:rPr>
          <w:rFonts w:ascii="Times New Roman" w:hAnsi="Times New Roman" w:cs="Times New Roman"/>
          <w:spacing w:val="3"/>
          <w:sz w:val="28"/>
          <w:szCs w:val="28"/>
        </w:rPr>
        <w:t>ии сельсовета достигают 160-240</w:t>
      </w:r>
      <w:r w:rsidR="00CD5DF4" w:rsidRPr="00CD5DF4">
        <w:rPr>
          <w:rFonts w:ascii="Times New Roman" w:hAnsi="Times New Roman" w:cs="Times New Roman"/>
          <w:spacing w:val="3"/>
          <w:sz w:val="28"/>
          <w:szCs w:val="28"/>
        </w:rPr>
        <w:t xml:space="preserve"> </w:t>
      </w:r>
      <w:r w:rsidRPr="008D6DE8">
        <w:rPr>
          <w:rFonts w:ascii="Times New Roman" w:hAnsi="Times New Roman" w:cs="Times New Roman"/>
          <w:spacing w:val="3"/>
          <w:sz w:val="28"/>
          <w:szCs w:val="28"/>
        </w:rPr>
        <w:t>м. Значительная часть рассматриваемой площади имеет ровную поверхность.</w:t>
      </w:r>
    </w:p>
    <w:p w:rsidR="008D6DE8" w:rsidRPr="008D6DE8" w:rsidRDefault="008D6DE8" w:rsidP="008D6DE8">
      <w:pPr>
        <w:shd w:val="clear" w:color="auto" w:fill="FFFFFF"/>
        <w:spacing w:after="0" w:line="240" w:lineRule="auto"/>
        <w:ind w:firstLine="709"/>
        <w:jc w:val="both"/>
        <w:rPr>
          <w:rFonts w:ascii="Times New Roman" w:hAnsi="Times New Roman" w:cs="Times New Roman"/>
          <w:spacing w:val="3"/>
          <w:sz w:val="28"/>
          <w:szCs w:val="28"/>
        </w:rPr>
      </w:pPr>
      <w:r w:rsidRPr="008D6DE8">
        <w:rPr>
          <w:rFonts w:ascii="Times New Roman" w:hAnsi="Times New Roman" w:cs="Times New Roman"/>
          <w:spacing w:val="3"/>
          <w:sz w:val="28"/>
          <w:szCs w:val="28"/>
        </w:rPr>
        <w:t>Южная  часть территории, по правому берегу Ини осложнена многочисленными логами и лощинами с задернованными бортами. Горизонтальная расчлененность территории весьма изменчива, она колеблется от 1,4-1,8 км/км</w:t>
      </w:r>
      <w:r w:rsidRPr="008D6DE8">
        <w:rPr>
          <w:rFonts w:ascii="Times New Roman" w:hAnsi="Times New Roman" w:cs="Times New Roman"/>
          <w:spacing w:val="3"/>
          <w:sz w:val="28"/>
          <w:szCs w:val="28"/>
          <w:vertAlign w:val="superscript"/>
        </w:rPr>
        <w:t>2</w:t>
      </w:r>
      <w:r w:rsidRPr="008D6DE8">
        <w:rPr>
          <w:rFonts w:ascii="Times New Roman" w:hAnsi="Times New Roman" w:cs="Times New Roman"/>
          <w:spacing w:val="3"/>
          <w:sz w:val="28"/>
          <w:szCs w:val="28"/>
        </w:rPr>
        <w:t xml:space="preserve"> в восточной части и снижается в западном направлении до 0,5-0,8 км/км</w:t>
      </w:r>
      <w:r w:rsidRPr="008D6DE8">
        <w:rPr>
          <w:rFonts w:ascii="Times New Roman" w:hAnsi="Times New Roman" w:cs="Times New Roman"/>
          <w:spacing w:val="3"/>
          <w:sz w:val="28"/>
          <w:szCs w:val="28"/>
          <w:vertAlign w:val="superscript"/>
        </w:rPr>
        <w:t>2</w:t>
      </w:r>
      <w:r w:rsidRPr="008D6DE8">
        <w:rPr>
          <w:rFonts w:ascii="Times New Roman" w:hAnsi="Times New Roman" w:cs="Times New Roman"/>
          <w:spacing w:val="3"/>
          <w:sz w:val="28"/>
          <w:szCs w:val="28"/>
        </w:rPr>
        <w:t>. В этом же направлении уменьшается и глубина врезания речной сети. На большей части она колеблется от 50 до 100 м и только на некоторых участках долин не превышает 25 м. Уклоны поверхности достигают 2-5</w:t>
      </w:r>
      <w:r w:rsidRPr="008D6DE8">
        <w:rPr>
          <w:rFonts w:ascii="Times New Roman" w:hAnsi="Times New Roman" w:cs="Times New Roman"/>
          <w:spacing w:val="3"/>
          <w:sz w:val="28"/>
          <w:szCs w:val="28"/>
          <w:vertAlign w:val="superscript"/>
        </w:rPr>
        <w:t xml:space="preserve">о   </w:t>
      </w:r>
      <w:r w:rsidRPr="008D6DE8">
        <w:rPr>
          <w:rFonts w:ascii="Times New Roman" w:hAnsi="Times New Roman" w:cs="Times New Roman"/>
          <w:spacing w:val="3"/>
          <w:sz w:val="28"/>
          <w:szCs w:val="28"/>
        </w:rPr>
        <w:t>и на отдельных площадях 5-10</w:t>
      </w:r>
      <w:r w:rsidRPr="008D6DE8">
        <w:rPr>
          <w:rFonts w:ascii="Times New Roman" w:hAnsi="Times New Roman" w:cs="Times New Roman"/>
          <w:spacing w:val="3"/>
          <w:sz w:val="28"/>
          <w:szCs w:val="28"/>
          <w:vertAlign w:val="superscript"/>
        </w:rPr>
        <w:t xml:space="preserve"> о</w:t>
      </w:r>
      <w:r w:rsidRPr="008D6DE8">
        <w:rPr>
          <w:rFonts w:ascii="Times New Roman" w:hAnsi="Times New Roman" w:cs="Times New Roman"/>
          <w:spacing w:val="3"/>
          <w:sz w:val="28"/>
          <w:szCs w:val="28"/>
        </w:rPr>
        <w:t>.</w:t>
      </w:r>
    </w:p>
    <w:p w:rsidR="008D6DE8" w:rsidRPr="008D6DE8" w:rsidRDefault="008D6DE8" w:rsidP="008D6DE8">
      <w:pPr>
        <w:shd w:val="clear" w:color="auto" w:fill="FFFFFF"/>
        <w:spacing w:after="0" w:line="240" w:lineRule="auto"/>
        <w:ind w:firstLine="709"/>
        <w:jc w:val="both"/>
        <w:rPr>
          <w:rFonts w:ascii="Times New Roman" w:hAnsi="Times New Roman" w:cs="Times New Roman"/>
          <w:spacing w:val="3"/>
          <w:sz w:val="28"/>
          <w:szCs w:val="28"/>
        </w:rPr>
      </w:pPr>
      <w:r w:rsidRPr="008D6DE8">
        <w:rPr>
          <w:rFonts w:ascii="Times New Roman" w:hAnsi="Times New Roman" w:cs="Times New Roman"/>
          <w:spacing w:val="3"/>
          <w:sz w:val="28"/>
          <w:szCs w:val="28"/>
        </w:rPr>
        <w:t xml:space="preserve"> В геолого-структурном отношении район расположен в пределах Томско-Каменского выступа Колывань-Томской складчатой зоны. В геологическом строении принимают участие интенсивно дислоцированные породы палеозойского фундамента  (юргинская свита верхнего девона, нерасчлененные турнейский и визейский ярусы нижнего карбона).</w:t>
      </w:r>
    </w:p>
    <w:p w:rsidR="008D6DE8" w:rsidRPr="008D6DE8" w:rsidRDefault="008D6DE8" w:rsidP="008D6DE8">
      <w:pPr>
        <w:shd w:val="clear" w:color="auto" w:fill="FFFFFF"/>
        <w:spacing w:after="0" w:line="240" w:lineRule="auto"/>
        <w:ind w:firstLine="709"/>
        <w:jc w:val="both"/>
        <w:rPr>
          <w:rFonts w:ascii="Times New Roman" w:hAnsi="Times New Roman" w:cs="Times New Roman"/>
          <w:spacing w:val="3"/>
          <w:sz w:val="28"/>
          <w:szCs w:val="28"/>
        </w:rPr>
      </w:pPr>
      <w:r w:rsidRPr="008D6DE8">
        <w:rPr>
          <w:rFonts w:ascii="Times New Roman" w:hAnsi="Times New Roman" w:cs="Times New Roman"/>
          <w:spacing w:val="3"/>
          <w:sz w:val="28"/>
          <w:szCs w:val="28"/>
        </w:rPr>
        <w:t xml:space="preserve">Средний девон в пределах Колывань-Томской складчатой зоны представлен сложным комплексом осадочно-вулканогенных образований  с диабазовыми порфиритами, туфами, туфобрекчиями, песчаниками, алевролитами и мраморизованными известняками. Широко распространены верхнедевонские глинистые сланцы, известняки и песчаники. Палеозойские породы осложнены мелкой складчатостью, прорываются гранитными интрузиями. Общее простирание складок и крупных разрывных нарушений – северо-восточное. </w:t>
      </w:r>
    </w:p>
    <w:p w:rsidR="008D6DE8" w:rsidRPr="008D6DE8" w:rsidRDefault="008D6DE8" w:rsidP="008D6DE8">
      <w:pPr>
        <w:shd w:val="clear" w:color="auto" w:fill="FFFFFF"/>
        <w:spacing w:after="0" w:line="240" w:lineRule="auto"/>
        <w:ind w:firstLine="709"/>
        <w:jc w:val="both"/>
        <w:rPr>
          <w:rFonts w:ascii="Times New Roman" w:hAnsi="Times New Roman" w:cs="Times New Roman"/>
          <w:spacing w:val="3"/>
          <w:sz w:val="28"/>
          <w:szCs w:val="28"/>
        </w:rPr>
      </w:pPr>
      <w:r w:rsidRPr="008D6DE8">
        <w:rPr>
          <w:rFonts w:ascii="Times New Roman" w:hAnsi="Times New Roman" w:cs="Times New Roman"/>
          <w:sz w:val="28"/>
          <w:szCs w:val="28"/>
        </w:rPr>
        <w:t xml:space="preserve">На размытой поверхности фундамента с сохранившимися остаточными продуктами коры выветривания мел-палеогенового возраста </w:t>
      </w:r>
      <w:r w:rsidRPr="008D6DE8">
        <w:rPr>
          <w:rFonts w:ascii="Times New Roman" w:hAnsi="Times New Roman" w:cs="Times New Roman"/>
          <w:sz w:val="28"/>
        </w:rPr>
        <w:t>залегают осадки покровного чехла кайнозойского возраста – нерасчлененные верхнепалеогеновые (олигоценовые) отложения,  неогеновые отложения таволжанской свиты, четвертичные породы верхнекочковской подсвиты и краснодубровской свиты, а также верхненеоплейстоценовые субаэральные образования и верхненеоплейстоцен-голоценовые делювиальные осадки.</w:t>
      </w:r>
    </w:p>
    <w:p w:rsidR="008D6DE8" w:rsidRPr="008D6DE8" w:rsidRDefault="008D6DE8" w:rsidP="008D6DE8">
      <w:pPr>
        <w:shd w:val="clear" w:color="auto" w:fill="FFFFFF"/>
        <w:spacing w:after="0" w:line="240" w:lineRule="auto"/>
        <w:ind w:firstLine="709"/>
        <w:jc w:val="both"/>
        <w:rPr>
          <w:rFonts w:ascii="Times New Roman" w:hAnsi="Times New Roman" w:cs="Times New Roman"/>
          <w:spacing w:val="3"/>
          <w:sz w:val="28"/>
          <w:szCs w:val="28"/>
        </w:rPr>
      </w:pPr>
      <w:r w:rsidRPr="008D6DE8">
        <w:rPr>
          <w:rFonts w:ascii="Times New Roman" w:hAnsi="Times New Roman" w:cs="Times New Roman"/>
          <w:spacing w:val="3"/>
          <w:sz w:val="28"/>
          <w:szCs w:val="28"/>
        </w:rPr>
        <w:t>Эрозионные процессы на территории сельского поселения проявляются в разрушении берегов реки Ини.</w:t>
      </w:r>
    </w:p>
    <w:p w:rsidR="008D6DE8" w:rsidRPr="008D6DE8" w:rsidRDefault="008D6DE8" w:rsidP="008D6DE8">
      <w:pPr>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z w:val="28"/>
          <w:szCs w:val="28"/>
        </w:rPr>
        <w:t xml:space="preserve">Основу растительного покрова составляют лесостепные и лугово-степные формации. Основными лесообразующими породами являются береза пушистая, береза плакучая или бородавчатая, а также осина. Высота деревьев колеблется от 10 до </w:t>
      </w:r>
      <w:smartTag w:uri="urn:schemas-microsoft-com:office:smarttags" w:element="metricconverter">
        <w:smartTagPr>
          <w:attr w:name="ProductID" w:val="20 м"/>
        </w:smartTagPr>
        <w:r w:rsidRPr="008D6DE8">
          <w:rPr>
            <w:rFonts w:ascii="Times New Roman" w:hAnsi="Times New Roman" w:cs="Times New Roman"/>
            <w:sz w:val="28"/>
            <w:szCs w:val="28"/>
          </w:rPr>
          <w:t>20 м</w:t>
        </w:r>
      </w:smartTag>
      <w:r w:rsidRPr="008D6DE8">
        <w:rPr>
          <w:rFonts w:ascii="Times New Roman" w:hAnsi="Times New Roman" w:cs="Times New Roman"/>
          <w:sz w:val="28"/>
          <w:szCs w:val="28"/>
        </w:rPr>
        <w:t>, диаметр 20-</w:t>
      </w:r>
      <w:smartTag w:uri="urn:schemas-microsoft-com:office:smarttags" w:element="metricconverter">
        <w:smartTagPr>
          <w:attr w:name="ProductID" w:val="30 см"/>
        </w:smartTagPr>
        <w:r w:rsidRPr="008D6DE8">
          <w:rPr>
            <w:rFonts w:ascii="Times New Roman" w:hAnsi="Times New Roman" w:cs="Times New Roman"/>
            <w:sz w:val="28"/>
            <w:szCs w:val="28"/>
          </w:rPr>
          <w:t>30 см</w:t>
        </w:r>
      </w:smartTag>
      <w:r w:rsidRPr="008D6DE8">
        <w:rPr>
          <w:rFonts w:ascii="Times New Roman" w:hAnsi="Times New Roman" w:cs="Times New Roman"/>
          <w:sz w:val="28"/>
          <w:szCs w:val="28"/>
        </w:rPr>
        <w:t xml:space="preserve">, полнота насаждений 0,7-0,8. Под пологом хорошо развит  кустарниковый ярус, который состоит из черной смородины, черемухи, </w:t>
      </w:r>
      <w:r w:rsidRPr="008D6DE8">
        <w:rPr>
          <w:rFonts w:ascii="Times New Roman" w:hAnsi="Times New Roman" w:cs="Times New Roman"/>
          <w:sz w:val="28"/>
          <w:szCs w:val="28"/>
        </w:rPr>
        <w:lastRenderedPageBreak/>
        <w:t xml:space="preserve">розы коричной, кизильника, рябины, калины, желтой акации. Напочвенный покров высокий, до </w:t>
      </w:r>
      <w:smartTag w:uri="urn:schemas-microsoft-com:office:smarttags" w:element="metricconverter">
        <w:smartTagPr>
          <w:attr w:name="ProductID" w:val="1 м"/>
        </w:smartTagPr>
        <w:r w:rsidRPr="008D6DE8">
          <w:rPr>
            <w:rFonts w:ascii="Times New Roman" w:hAnsi="Times New Roman" w:cs="Times New Roman"/>
            <w:sz w:val="28"/>
            <w:szCs w:val="28"/>
          </w:rPr>
          <w:t>1 м</w:t>
        </w:r>
      </w:smartTag>
      <w:r w:rsidRPr="008D6DE8">
        <w:rPr>
          <w:rFonts w:ascii="Times New Roman" w:hAnsi="Times New Roman" w:cs="Times New Roman"/>
          <w:sz w:val="28"/>
          <w:szCs w:val="28"/>
        </w:rPr>
        <w:t>, проективное покрытие составляет 50-70 %.</w:t>
      </w:r>
    </w:p>
    <w:p w:rsidR="008D6DE8" w:rsidRPr="008D6DE8" w:rsidRDefault="008D6DE8" w:rsidP="008D6DE8">
      <w:pPr>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z w:val="28"/>
          <w:szCs w:val="28"/>
        </w:rPr>
        <w:t>На формирование типов растительности значительное влияние оказала деятельность человека. Дренированные водоразделы по большей части распаханы и березовые леса сохранились по понижениям</w:t>
      </w:r>
      <w:r w:rsidRPr="00F70294">
        <w:rPr>
          <w:rFonts w:ascii="Times New Roman" w:hAnsi="Times New Roman" w:cs="Times New Roman"/>
          <w:sz w:val="28"/>
          <w:szCs w:val="28"/>
        </w:rPr>
        <w:t>. Сохранившиеся березово-осиновые леса значительно осветлены рубками, имеют признаки олуговения.</w:t>
      </w:r>
    </w:p>
    <w:p w:rsidR="008D6DE8" w:rsidRPr="008D6DE8" w:rsidRDefault="008D6DE8" w:rsidP="008D6DE8">
      <w:pPr>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z w:val="28"/>
          <w:szCs w:val="28"/>
        </w:rPr>
        <w:t>Луга, встречающиеся в районе Киикского сельсовета, отличаются большой сомкнутостью дернистого покрова, обилием злаковой растительности, бурным высокотравьем. Злаково-разнотравные и разнотравно-ковыльные остепнённые луга и луговые степи в настоящее время распаханы. Возле сел сохранились небольшие массивы  разнотравно-мятликовых и разнотравных лугов, деградированных под воздействием выпаса.</w:t>
      </w:r>
    </w:p>
    <w:p w:rsidR="00F70294" w:rsidRPr="00F70294" w:rsidRDefault="008D6DE8" w:rsidP="00F70294">
      <w:pPr>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z w:val="28"/>
          <w:szCs w:val="28"/>
        </w:rPr>
        <w:t xml:space="preserve">В долине реки произрастают ивняки и березовые заболоченные леса с ивовым подлеском. Травяной ярус в таких насаждениях отличается большим разнообразием. Здесь доминируют вейники, мятлики, осоки, а также гигрофиты. </w:t>
      </w:r>
      <w:r w:rsidRPr="008D6DE8">
        <w:rPr>
          <w:rFonts w:ascii="Times New Roman" w:hAnsi="Times New Roman" w:cs="Times New Roman"/>
          <w:sz w:val="28"/>
          <w:szCs w:val="28"/>
        </w:rPr>
        <w:tab/>
      </w:r>
    </w:p>
    <w:p w:rsidR="008D6DE8" w:rsidRPr="008D6DE8" w:rsidRDefault="008D6DE8" w:rsidP="008D6DE8">
      <w:pPr>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z w:val="28"/>
          <w:szCs w:val="28"/>
        </w:rPr>
        <w:t>В верховьях реки по логам распространены преимущественно травяные мезофильные осиново-березовые леса в сочетании с гигрофильными лугами и зарослями кустарниковых Ив. Иногда встречаются довольно большие массивы зональных типов березовых и осиново-березовых лесов со значительной примесью сосны.</w:t>
      </w:r>
    </w:p>
    <w:p w:rsidR="008D6DE8" w:rsidRPr="008D6DE8" w:rsidRDefault="008D6DE8" w:rsidP="008D6DE8">
      <w:pPr>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z w:val="28"/>
          <w:szCs w:val="28"/>
        </w:rPr>
        <w:t>Пойма реки в ее нижнем течении занята различными ассоциациями ивовых зарослей с осоковым, злаковым, снытиевым и хвощовым покровом.</w:t>
      </w:r>
    </w:p>
    <w:p w:rsidR="008D6DE8" w:rsidRPr="008D6DE8" w:rsidRDefault="008D6DE8" w:rsidP="008D6DE8">
      <w:pPr>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z w:val="28"/>
          <w:szCs w:val="28"/>
        </w:rPr>
        <w:t xml:space="preserve">Киикский сельсовет богат запасами известняка, плодородными пашнями, где выращивают пшеницу, рожь, овес, горох, просо, гречиху, высокопродуктивными лесами (30,2 % его территории занимают леса и кустарники), а также пойменными лугами, пригодными для сенокошения. </w:t>
      </w:r>
    </w:p>
    <w:p w:rsidR="008D6DE8" w:rsidRPr="008D6DE8" w:rsidRDefault="00F70294" w:rsidP="008D6DE8">
      <w:pPr>
        <w:spacing w:after="0" w:line="240" w:lineRule="auto"/>
        <w:ind w:firstLine="709"/>
        <w:jc w:val="both"/>
        <w:rPr>
          <w:rFonts w:ascii="Times New Roman" w:hAnsi="Times New Roman" w:cs="Times New Roman"/>
          <w:sz w:val="28"/>
          <w:szCs w:val="28"/>
        </w:rPr>
      </w:pPr>
      <w:r w:rsidRPr="00F70294">
        <w:rPr>
          <w:rFonts w:ascii="Times New Roman" w:hAnsi="Times New Roman" w:cs="Times New Roman"/>
          <w:sz w:val="28"/>
          <w:szCs w:val="28"/>
        </w:rPr>
        <w:t>Площадь земель покрытых лесной растительностью составляет 7775,30 га.</w:t>
      </w:r>
      <w:r w:rsidRPr="008D6DE8">
        <w:rPr>
          <w:rFonts w:ascii="Times New Roman" w:hAnsi="Times New Roman" w:cs="Times New Roman"/>
          <w:color w:val="00B050"/>
          <w:sz w:val="28"/>
          <w:szCs w:val="28"/>
        </w:rPr>
        <w:t xml:space="preserve"> </w:t>
      </w:r>
      <w:r w:rsidRPr="00F70294">
        <w:rPr>
          <w:rFonts w:ascii="Times New Roman" w:hAnsi="Times New Roman" w:cs="Times New Roman"/>
          <w:sz w:val="28"/>
          <w:szCs w:val="28"/>
        </w:rPr>
        <w:t>Лесистость района составляет 30 %.</w:t>
      </w:r>
      <w:r w:rsidRPr="008D6DE8">
        <w:rPr>
          <w:rFonts w:ascii="Times New Roman" w:hAnsi="Times New Roman" w:cs="Times New Roman"/>
          <w:color w:val="00B050"/>
          <w:sz w:val="28"/>
          <w:szCs w:val="28"/>
        </w:rPr>
        <w:t xml:space="preserve">  </w:t>
      </w:r>
      <w:r w:rsidR="008D6DE8" w:rsidRPr="008D6DE8">
        <w:rPr>
          <w:rFonts w:ascii="Times New Roman" w:hAnsi="Times New Roman" w:cs="Times New Roman"/>
          <w:sz w:val="28"/>
          <w:szCs w:val="28"/>
        </w:rPr>
        <w:t xml:space="preserve">На территории поселения находятся Киикское (площадь </w:t>
      </w:r>
      <w:smartTag w:uri="urn:schemas-microsoft-com:office:smarttags" w:element="metricconverter">
        <w:smartTagPr>
          <w:attr w:name="ProductID" w:val="823 га"/>
        </w:smartTagPr>
        <w:r w:rsidR="008D6DE8" w:rsidRPr="008D6DE8">
          <w:rPr>
            <w:rFonts w:ascii="Times New Roman" w:hAnsi="Times New Roman" w:cs="Times New Roman"/>
            <w:sz w:val="28"/>
            <w:szCs w:val="28"/>
          </w:rPr>
          <w:t>823 га</w:t>
        </w:r>
      </w:smartTag>
      <w:r w:rsidR="008D6DE8" w:rsidRPr="008D6DE8">
        <w:rPr>
          <w:rFonts w:ascii="Times New Roman" w:hAnsi="Times New Roman" w:cs="Times New Roman"/>
          <w:sz w:val="28"/>
          <w:szCs w:val="28"/>
        </w:rPr>
        <w:t>), Кусменское (</w:t>
      </w:r>
      <w:smartTag w:uri="urn:schemas-microsoft-com:office:smarttags" w:element="metricconverter">
        <w:smartTagPr>
          <w:attr w:name="ProductID" w:val="756 га"/>
        </w:smartTagPr>
        <w:r w:rsidR="008D6DE8" w:rsidRPr="008D6DE8">
          <w:rPr>
            <w:rFonts w:ascii="Times New Roman" w:hAnsi="Times New Roman" w:cs="Times New Roman"/>
            <w:sz w:val="28"/>
            <w:szCs w:val="28"/>
          </w:rPr>
          <w:t>756 га</w:t>
        </w:r>
      </w:smartTag>
      <w:r w:rsidR="008D6DE8" w:rsidRPr="008D6DE8">
        <w:rPr>
          <w:rFonts w:ascii="Times New Roman" w:hAnsi="Times New Roman" w:cs="Times New Roman"/>
          <w:sz w:val="28"/>
          <w:szCs w:val="28"/>
        </w:rPr>
        <w:t>), Барабинское (</w:t>
      </w:r>
      <w:smartTag w:uri="urn:schemas-microsoft-com:office:smarttags" w:element="metricconverter">
        <w:smartTagPr>
          <w:attr w:name="ProductID" w:val="391 га"/>
        </w:smartTagPr>
        <w:r w:rsidR="008D6DE8" w:rsidRPr="008D6DE8">
          <w:rPr>
            <w:rFonts w:ascii="Times New Roman" w:hAnsi="Times New Roman" w:cs="Times New Roman"/>
            <w:sz w:val="28"/>
            <w:szCs w:val="28"/>
          </w:rPr>
          <w:t>391 га</w:t>
        </w:r>
      </w:smartTag>
      <w:r w:rsidR="008D6DE8" w:rsidRPr="008D6DE8">
        <w:rPr>
          <w:rFonts w:ascii="Times New Roman" w:hAnsi="Times New Roman" w:cs="Times New Roman"/>
          <w:sz w:val="28"/>
          <w:szCs w:val="28"/>
        </w:rPr>
        <w:t>), Кусковское (</w:t>
      </w:r>
      <w:smartTag w:uri="urn:schemas-microsoft-com:office:smarttags" w:element="metricconverter">
        <w:smartTagPr>
          <w:attr w:name="ProductID" w:val="558 га"/>
        </w:smartTagPr>
        <w:r w:rsidR="008D6DE8" w:rsidRPr="008D6DE8">
          <w:rPr>
            <w:rFonts w:ascii="Times New Roman" w:hAnsi="Times New Roman" w:cs="Times New Roman"/>
            <w:sz w:val="28"/>
            <w:szCs w:val="28"/>
          </w:rPr>
          <w:t>558 га</w:t>
        </w:r>
      </w:smartTag>
      <w:r w:rsidR="008D6DE8" w:rsidRPr="008D6DE8">
        <w:rPr>
          <w:rFonts w:ascii="Times New Roman" w:hAnsi="Times New Roman" w:cs="Times New Roman"/>
          <w:sz w:val="28"/>
          <w:szCs w:val="28"/>
        </w:rPr>
        <w:t xml:space="preserve">) лесные урочища, где Тогучинским лесхоз-техникумом создано около </w:t>
      </w:r>
      <w:smartTag w:uri="urn:schemas-microsoft-com:office:smarttags" w:element="metricconverter">
        <w:smartTagPr>
          <w:attr w:name="ProductID" w:val="1100 га"/>
        </w:smartTagPr>
        <w:r w:rsidR="008D6DE8" w:rsidRPr="008D6DE8">
          <w:rPr>
            <w:rFonts w:ascii="Times New Roman" w:hAnsi="Times New Roman" w:cs="Times New Roman"/>
            <w:sz w:val="28"/>
            <w:szCs w:val="28"/>
          </w:rPr>
          <w:t>1100 га</w:t>
        </w:r>
      </w:smartTag>
      <w:r w:rsidR="008D6DE8" w:rsidRPr="008D6DE8">
        <w:rPr>
          <w:rFonts w:ascii="Times New Roman" w:hAnsi="Times New Roman" w:cs="Times New Roman"/>
          <w:sz w:val="28"/>
          <w:szCs w:val="28"/>
        </w:rPr>
        <w:t xml:space="preserve"> культур сосны, лиственницы, ели, кедра, пихты, акации желтой. Около </w:t>
      </w:r>
      <w:smartTag w:uri="urn:schemas-microsoft-com:office:smarttags" w:element="metricconverter">
        <w:smartTagPr>
          <w:attr w:name="ProductID" w:val="580 га"/>
        </w:smartTagPr>
        <w:r w:rsidR="008D6DE8" w:rsidRPr="008D6DE8">
          <w:rPr>
            <w:rFonts w:ascii="Times New Roman" w:hAnsi="Times New Roman" w:cs="Times New Roman"/>
            <w:sz w:val="28"/>
            <w:szCs w:val="28"/>
          </w:rPr>
          <w:t>580 га</w:t>
        </w:r>
      </w:smartTag>
      <w:r w:rsidR="008D6DE8" w:rsidRPr="008D6DE8">
        <w:rPr>
          <w:rFonts w:ascii="Times New Roman" w:hAnsi="Times New Roman" w:cs="Times New Roman"/>
          <w:sz w:val="28"/>
          <w:szCs w:val="28"/>
        </w:rPr>
        <w:t xml:space="preserve"> культур уже сомкнулись и представляют собой молодые и средневозрастные насаждения  </w:t>
      </w:r>
      <w:r w:rsidR="008D6DE8" w:rsidRPr="008D6DE8">
        <w:rPr>
          <w:rFonts w:ascii="Times New Roman" w:hAnsi="Times New Roman" w:cs="Times New Roman"/>
          <w:sz w:val="28"/>
          <w:szCs w:val="28"/>
          <w:lang w:val="en-US"/>
        </w:rPr>
        <w:t>I</w:t>
      </w:r>
      <w:r w:rsidR="008D6DE8" w:rsidRPr="008D6DE8">
        <w:rPr>
          <w:rFonts w:ascii="Times New Roman" w:hAnsi="Times New Roman" w:cs="Times New Roman"/>
          <w:sz w:val="28"/>
          <w:szCs w:val="28"/>
        </w:rPr>
        <w:t>-</w:t>
      </w:r>
      <w:r w:rsidR="008D6DE8" w:rsidRPr="008D6DE8">
        <w:rPr>
          <w:rFonts w:ascii="Times New Roman" w:hAnsi="Times New Roman" w:cs="Times New Roman"/>
          <w:sz w:val="28"/>
          <w:szCs w:val="28"/>
          <w:lang w:val="en-US"/>
        </w:rPr>
        <w:t>II</w:t>
      </w:r>
      <w:r w:rsidR="008D6DE8" w:rsidRPr="008D6DE8">
        <w:rPr>
          <w:rFonts w:ascii="Times New Roman" w:hAnsi="Times New Roman" w:cs="Times New Roman"/>
          <w:sz w:val="28"/>
          <w:szCs w:val="28"/>
        </w:rPr>
        <w:t xml:space="preserve">  классов бонитета, около </w:t>
      </w:r>
      <w:smartTag w:uri="urn:schemas-microsoft-com:office:smarttags" w:element="metricconverter">
        <w:smartTagPr>
          <w:attr w:name="ProductID" w:val="520 га"/>
        </w:smartTagPr>
        <w:r w:rsidR="008D6DE8" w:rsidRPr="008D6DE8">
          <w:rPr>
            <w:rFonts w:ascii="Times New Roman" w:hAnsi="Times New Roman" w:cs="Times New Roman"/>
            <w:sz w:val="28"/>
            <w:szCs w:val="28"/>
          </w:rPr>
          <w:t>520 га</w:t>
        </w:r>
      </w:smartTag>
      <w:r w:rsidR="008D6DE8" w:rsidRPr="008D6DE8">
        <w:rPr>
          <w:rFonts w:ascii="Times New Roman" w:hAnsi="Times New Roman" w:cs="Times New Roman"/>
          <w:sz w:val="28"/>
          <w:szCs w:val="28"/>
        </w:rPr>
        <w:t xml:space="preserve"> культур созданы под пологом и требуют реконструкции, уборки верхнего полога мягколиственных пород. В этих лесных дачах преобладают насаждения разнотравного типа леса (93 % покрытой лесом площади), в меньшей степени пойменные типы (5 % покрытой лесом площади) и травяно-болотные (2 %). В покрытой лесом площади преобладают березовые (44 %), сосновые (28 %), осиновые насаждения (21 %). Преобладают насаждения </w:t>
      </w:r>
      <w:r w:rsidR="008D6DE8" w:rsidRPr="008D6DE8">
        <w:rPr>
          <w:rFonts w:ascii="Times New Roman" w:hAnsi="Times New Roman" w:cs="Times New Roman"/>
          <w:sz w:val="28"/>
          <w:szCs w:val="28"/>
          <w:lang w:val="en-US"/>
        </w:rPr>
        <w:t>II</w:t>
      </w:r>
      <w:r w:rsidR="008D6DE8" w:rsidRPr="008D6DE8">
        <w:rPr>
          <w:rFonts w:ascii="Times New Roman" w:hAnsi="Times New Roman" w:cs="Times New Roman"/>
          <w:sz w:val="28"/>
          <w:szCs w:val="28"/>
        </w:rPr>
        <w:t xml:space="preserve"> класса бонитета (66 % покрытой лесом площади). Высокобонитетных древостоев </w:t>
      </w:r>
      <w:r w:rsidR="008D6DE8" w:rsidRPr="008D6DE8">
        <w:rPr>
          <w:rFonts w:ascii="Times New Roman" w:hAnsi="Times New Roman" w:cs="Times New Roman"/>
          <w:sz w:val="28"/>
          <w:szCs w:val="28"/>
          <w:lang w:val="en-US"/>
        </w:rPr>
        <w:t>I</w:t>
      </w:r>
      <w:r w:rsidR="008D6DE8" w:rsidRPr="008D6DE8">
        <w:rPr>
          <w:rFonts w:ascii="Times New Roman" w:hAnsi="Times New Roman" w:cs="Times New Roman"/>
          <w:sz w:val="28"/>
          <w:szCs w:val="28"/>
        </w:rPr>
        <w:t>-</w:t>
      </w:r>
      <w:r w:rsidR="008D6DE8" w:rsidRPr="008D6DE8">
        <w:rPr>
          <w:rFonts w:ascii="Times New Roman" w:hAnsi="Times New Roman" w:cs="Times New Roman"/>
          <w:sz w:val="28"/>
          <w:szCs w:val="28"/>
          <w:lang w:val="en-US"/>
        </w:rPr>
        <w:t>I</w:t>
      </w:r>
      <w:r w:rsidR="008D6DE8" w:rsidRPr="008D6DE8">
        <w:rPr>
          <w:rFonts w:ascii="Times New Roman" w:hAnsi="Times New Roman" w:cs="Times New Roman"/>
          <w:sz w:val="28"/>
          <w:szCs w:val="28"/>
        </w:rPr>
        <w:t xml:space="preserve">а классов бонитета около 12 % от покрытой лесом площади. Низкобонитетных древостоев </w:t>
      </w:r>
      <w:r w:rsidR="008D6DE8" w:rsidRPr="008D6DE8">
        <w:rPr>
          <w:rFonts w:ascii="Times New Roman" w:hAnsi="Times New Roman" w:cs="Times New Roman"/>
          <w:sz w:val="28"/>
          <w:szCs w:val="28"/>
          <w:lang w:val="en-US"/>
        </w:rPr>
        <w:t>IV</w:t>
      </w:r>
      <w:r w:rsidR="008D6DE8" w:rsidRPr="008D6DE8">
        <w:rPr>
          <w:rFonts w:ascii="Times New Roman" w:hAnsi="Times New Roman" w:cs="Times New Roman"/>
          <w:sz w:val="28"/>
          <w:szCs w:val="28"/>
        </w:rPr>
        <w:t>-</w:t>
      </w:r>
      <w:r w:rsidR="008D6DE8" w:rsidRPr="008D6DE8">
        <w:rPr>
          <w:rFonts w:ascii="Times New Roman" w:hAnsi="Times New Roman" w:cs="Times New Roman"/>
          <w:sz w:val="28"/>
          <w:szCs w:val="28"/>
          <w:lang w:val="en-US"/>
        </w:rPr>
        <w:t>V</w:t>
      </w:r>
      <w:r w:rsidR="008D6DE8" w:rsidRPr="008D6DE8">
        <w:rPr>
          <w:rFonts w:ascii="Times New Roman" w:hAnsi="Times New Roman" w:cs="Times New Roman"/>
          <w:sz w:val="28"/>
          <w:szCs w:val="28"/>
        </w:rPr>
        <w:t xml:space="preserve"> классов бонитета мало (2,5 %).</w:t>
      </w:r>
    </w:p>
    <w:p w:rsidR="008D6DE8" w:rsidRPr="008D6DE8" w:rsidRDefault="008D6DE8" w:rsidP="008D6DE8">
      <w:pPr>
        <w:spacing w:after="0" w:line="240" w:lineRule="auto"/>
        <w:ind w:firstLine="709"/>
        <w:jc w:val="both"/>
        <w:rPr>
          <w:rFonts w:ascii="Times New Roman" w:hAnsi="Times New Roman" w:cs="Times New Roman"/>
          <w:sz w:val="28"/>
          <w:szCs w:val="28"/>
        </w:rPr>
      </w:pPr>
      <w:r w:rsidRPr="008D6DE8">
        <w:rPr>
          <w:rFonts w:ascii="Times New Roman" w:hAnsi="Times New Roman" w:cs="Times New Roman"/>
          <w:sz w:val="28"/>
          <w:szCs w:val="28"/>
        </w:rPr>
        <w:t xml:space="preserve">Леса Киикского сельсовета имеют важное рекреационное значение. В стратегическом плане устойчивого развития г. Новосибирска леса сельского </w:t>
      </w:r>
      <w:r w:rsidRPr="008D6DE8">
        <w:rPr>
          <w:rFonts w:ascii="Times New Roman" w:hAnsi="Times New Roman" w:cs="Times New Roman"/>
          <w:sz w:val="28"/>
          <w:szCs w:val="28"/>
        </w:rPr>
        <w:lastRenderedPageBreak/>
        <w:t xml:space="preserve">поселения включены в структуру рекреационных зон города и образуют Восточный район отдыха, включающий Инскую  зону </w:t>
      </w:r>
      <w:r w:rsidRPr="00F70294">
        <w:rPr>
          <w:rFonts w:ascii="Times New Roman" w:hAnsi="Times New Roman" w:cs="Times New Roman"/>
          <w:i/>
          <w:sz w:val="28"/>
          <w:szCs w:val="28"/>
        </w:rPr>
        <w:t xml:space="preserve">(рис. </w:t>
      </w:r>
      <w:r w:rsidR="00F70294" w:rsidRPr="00F70294">
        <w:rPr>
          <w:rFonts w:ascii="Times New Roman" w:hAnsi="Times New Roman" w:cs="Times New Roman"/>
          <w:i/>
          <w:sz w:val="28"/>
          <w:szCs w:val="28"/>
        </w:rPr>
        <w:t>2.3.1-2</w:t>
      </w:r>
      <w:r w:rsidRPr="00F70294">
        <w:rPr>
          <w:rFonts w:ascii="Times New Roman" w:hAnsi="Times New Roman" w:cs="Times New Roman"/>
          <w:i/>
          <w:sz w:val="28"/>
          <w:szCs w:val="28"/>
        </w:rPr>
        <w:t>).</w:t>
      </w:r>
    </w:p>
    <w:p w:rsidR="008D6DE8" w:rsidRPr="006824DE" w:rsidRDefault="008D6DE8" w:rsidP="008D6DE8">
      <w:pPr>
        <w:pStyle w:val="ad"/>
        <w:spacing w:before="0" w:after="0"/>
        <w:ind w:left="5" w:firstLine="703"/>
        <w:jc w:val="both"/>
        <w:rPr>
          <w:color w:val="008000"/>
          <w:sz w:val="28"/>
          <w:szCs w:val="28"/>
        </w:rPr>
      </w:pPr>
    </w:p>
    <w:p w:rsidR="008D6DE8" w:rsidRPr="00F70294" w:rsidRDefault="008D6DE8" w:rsidP="00AF0F7D">
      <w:pPr>
        <w:spacing w:after="0" w:line="240" w:lineRule="auto"/>
        <w:jc w:val="center"/>
        <w:rPr>
          <w:color w:val="008000"/>
          <w:sz w:val="28"/>
          <w:szCs w:val="28"/>
          <w:lang w:val="en-US"/>
        </w:rPr>
      </w:pPr>
      <w:r>
        <w:rPr>
          <w:noProof/>
          <w:color w:val="000000"/>
          <w:sz w:val="28"/>
          <w:szCs w:val="28"/>
          <w:lang w:eastAsia="ru-RU"/>
        </w:rPr>
        <w:drawing>
          <wp:inline distT="0" distB="0" distL="0" distR="0">
            <wp:extent cx="4992370" cy="6697345"/>
            <wp:effectExtent l="19050" t="0" r="0" b="0"/>
            <wp:docPr id="23" name="Рисунок 24" descr="瘲忷ယ閩瘭隌瘭障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瘲忷ယ閩瘭隌瘭障瘭"/>
                    <pic:cNvPicPr>
                      <a:picLocks noChangeAspect="1" noChangeArrowheads="1"/>
                    </pic:cNvPicPr>
                  </pic:nvPicPr>
                  <pic:blipFill>
                    <a:blip r:embed="rId13"/>
                    <a:srcRect/>
                    <a:stretch>
                      <a:fillRect/>
                    </a:stretch>
                  </pic:blipFill>
                  <pic:spPr bwMode="auto">
                    <a:xfrm>
                      <a:off x="0" y="0"/>
                      <a:ext cx="4992370" cy="6697345"/>
                    </a:xfrm>
                    <a:prstGeom prst="rect">
                      <a:avLst/>
                    </a:prstGeom>
                    <a:noFill/>
                    <a:ln w="9525">
                      <a:noFill/>
                      <a:miter lim="800000"/>
                      <a:headEnd/>
                      <a:tailEnd/>
                    </a:ln>
                  </pic:spPr>
                </pic:pic>
              </a:graphicData>
            </a:graphic>
          </wp:inline>
        </w:drawing>
      </w:r>
    </w:p>
    <w:p w:rsidR="00F70294" w:rsidRDefault="00F70294" w:rsidP="00F70294">
      <w:pPr>
        <w:spacing w:after="0" w:line="240" w:lineRule="auto"/>
        <w:jc w:val="center"/>
        <w:rPr>
          <w:rFonts w:ascii="Times New Roman" w:hAnsi="Times New Roman" w:cs="Times New Roman"/>
          <w:i/>
          <w:sz w:val="28"/>
          <w:szCs w:val="28"/>
          <w:lang w:val="en-US"/>
        </w:rPr>
      </w:pPr>
    </w:p>
    <w:p w:rsidR="008D6DE8" w:rsidRPr="006D2138" w:rsidRDefault="008D6DE8" w:rsidP="00F70294">
      <w:pPr>
        <w:spacing w:after="0" w:line="240" w:lineRule="auto"/>
        <w:jc w:val="center"/>
        <w:rPr>
          <w:rFonts w:ascii="Times New Roman" w:hAnsi="Times New Roman" w:cs="Times New Roman"/>
          <w:i/>
          <w:sz w:val="28"/>
          <w:szCs w:val="28"/>
        </w:rPr>
      </w:pPr>
      <w:r w:rsidRPr="00F70294">
        <w:rPr>
          <w:rFonts w:ascii="Times New Roman" w:hAnsi="Times New Roman" w:cs="Times New Roman"/>
          <w:i/>
          <w:sz w:val="28"/>
          <w:szCs w:val="28"/>
        </w:rPr>
        <w:t xml:space="preserve">Рис. </w:t>
      </w:r>
      <w:r w:rsidR="00482434">
        <w:rPr>
          <w:rFonts w:ascii="Times New Roman" w:hAnsi="Times New Roman" w:cs="Times New Roman"/>
          <w:i/>
          <w:sz w:val="28"/>
          <w:szCs w:val="28"/>
        </w:rPr>
        <w:t xml:space="preserve">2.3.1-2 </w:t>
      </w:r>
      <w:r w:rsidRPr="00F70294">
        <w:rPr>
          <w:rFonts w:ascii="Times New Roman" w:hAnsi="Times New Roman" w:cs="Times New Roman"/>
          <w:i/>
          <w:sz w:val="28"/>
          <w:szCs w:val="28"/>
        </w:rPr>
        <w:t xml:space="preserve"> Рекреационные леса г. Новосибирска</w:t>
      </w:r>
    </w:p>
    <w:p w:rsidR="00F70294" w:rsidRPr="006D2138" w:rsidRDefault="00F70294" w:rsidP="00F70294">
      <w:pPr>
        <w:spacing w:after="0" w:line="240" w:lineRule="auto"/>
        <w:jc w:val="center"/>
        <w:rPr>
          <w:rFonts w:ascii="Times New Roman" w:hAnsi="Times New Roman" w:cs="Times New Roman"/>
          <w:i/>
          <w:sz w:val="28"/>
          <w:szCs w:val="28"/>
        </w:rPr>
      </w:pPr>
    </w:p>
    <w:p w:rsidR="00F70294" w:rsidRDefault="00CB72E4" w:rsidP="00CB72E4">
      <w:pPr>
        <w:pStyle w:val="24"/>
        <w:spacing w:after="0" w:line="240" w:lineRule="auto"/>
        <w:ind w:left="0"/>
        <w:rPr>
          <w:spacing w:val="1"/>
          <w:szCs w:val="28"/>
        </w:rPr>
        <w:sectPr w:rsidR="00F70294" w:rsidSect="005F52B8">
          <w:pgSz w:w="11900" w:h="16820"/>
          <w:pgMar w:top="1440" w:right="418" w:bottom="720" w:left="1440" w:header="720" w:footer="720" w:gutter="0"/>
          <w:cols w:space="60"/>
          <w:noEndnote/>
        </w:sectPr>
      </w:pPr>
      <w:r w:rsidRPr="003B674B">
        <w:rPr>
          <w:spacing w:val="-1"/>
          <w:szCs w:val="28"/>
        </w:rPr>
        <w:t xml:space="preserve">Согласно </w:t>
      </w:r>
      <w:r w:rsidR="00882772" w:rsidRPr="003B674B">
        <w:rPr>
          <w:spacing w:val="-1"/>
          <w:szCs w:val="28"/>
        </w:rPr>
        <w:t xml:space="preserve">карт </w:t>
      </w:r>
      <w:r w:rsidR="00882772" w:rsidRPr="00AC5C94">
        <w:rPr>
          <w:i/>
          <w:spacing w:val="-1"/>
          <w:szCs w:val="28"/>
        </w:rPr>
        <w:t xml:space="preserve">общего </w:t>
      </w:r>
      <w:r w:rsidR="00882772" w:rsidRPr="003B674B">
        <w:rPr>
          <w:i/>
          <w:spacing w:val="-1"/>
          <w:szCs w:val="28"/>
        </w:rPr>
        <w:t>сейсмического районирования</w:t>
      </w:r>
      <w:r w:rsidR="00882772" w:rsidRPr="003B674B">
        <w:rPr>
          <w:spacing w:val="-1"/>
          <w:szCs w:val="28"/>
        </w:rPr>
        <w:t xml:space="preserve"> территории Российской федерации (ОСР-97)</w:t>
      </w:r>
      <w:r w:rsidRPr="003B674B">
        <w:rPr>
          <w:i/>
          <w:iCs/>
          <w:spacing w:val="-1"/>
          <w:szCs w:val="28"/>
        </w:rPr>
        <w:t xml:space="preserve">, </w:t>
      </w:r>
      <w:r w:rsidRPr="003B674B">
        <w:rPr>
          <w:spacing w:val="-1"/>
          <w:szCs w:val="28"/>
        </w:rPr>
        <w:t xml:space="preserve">территория </w:t>
      </w:r>
      <w:r w:rsidR="00882772" w:rsidRPr="003B674B">
        <w:rPr>
          <w:spacing w:val="-1"/>
          <w:szCs w:val="28"/>
        </w:rPr>
        <w:t>сельсовета</w:t>
      </w:r>
      <w:r w:rsidRPr="003B674B">
        <w:rPr>
          <w:spacing w:val="-1"/>
          <w:szCs w:val="28"/>
        </w:rPr>
        <w:t xml:space="preserve"> относится к </w:t>
      </w:r>
      <w:r w:rsidR="00882772" w:rsidRPr="003B674B">
        <w:rPr>
          <w:spacing w:val="-1"/>
          <w:szCs w:val="28"/>
        </w:rPr>
        <w:t>6</w:t>
      </w:r>
      <w:r w:rsidR="006C1666" w:rsidRPr="003B674B">
        <w:rPr>
          <w:spacing w:val="-1"/>
          <w:szCs w:val="28"/>
        </w:rPr>
        <w:t>-7</w:t>
      </w:r>
      <w:r w:rsidRPr="003B674B">
        <w:rPr>
          <w:spacing w:val="-1"/>
          <w:szCs w:val="28"/>
        </w:rPr>
        <w:t>-</w:t>
      </w:r>
      <w:r w:rsidR="006C1666" w:rsidRPr="003B674B">
        <w:rPr>
          <w:spacing w:val="-1"/>
          <w:szCs w:val="28"/>
        </w:rPr>
        <w:t>ми</w:t>
      </w:r>
      <w:r w:rsidRPr="003B674B">
        <w:rPr>
          <w:spacing w:val="-1"/>
          <w:szCs w:val="28"/>
        </w:rPr>
        <w:t xml:space="preserve"> бальной </w:t>
      </w:r>
      <w:r w:rsidRPr="003B674B">
        <w:rPr>
          <w:spacing w:val="1"/>
          <w:szCs w:val="28"/>
        </w:rPr>
        <w:t>зоне сейсмической активности</w:t>
      </w:r>
      <w:r w:rsidR="006C1666" w:rsidRPr="003B674B">
        <w:rPr>
          <w:spacing w:val="1"/>
          <w:szCs w:val="28"/>
        </w:rPr>
        <w:t xml:space="preserve"> по шкале </w:t>
      </w:r>
      <w:r w:rsidR="006C1666" w:rsidRPr="003B674B">
        <w:rPr>
          <w:spacing w:val="1"/>
          <w:szCs w:val="28"/>
          <w:lang w:val="en-US"/>
        </w:rPr>
        <w:t>MSK</w:t>
      </w:r>
      <w:r w:rsidR="006C1666" w:rsidRPr="003B674B">
        <w:rPr>
          <w:spacing w:val="1"/>
          <w:szCs w:val="28"/>
        </w:rPr>
        <w:t>-64</w:t>
      </w:r>
      <w:r w:rsidRPr="003B674B">
        <w:rPr>
          <w:spacing w:val="1"/>
          <w:szCs w:val="28"/>
        </w:rPr>
        <w:t>.</w:t>
      </w:r>
      <w:r w:rsidR="00426AD6">
        <w:rPr>
          <w:spacing w:val="1"/>
          <w:szCs w:val="28"/>
        </w:rPr>
        <w:t xml:space="preserve"> (для средних грунтовых условий и трёх степеней сейсмической опасности – А(10%)=6, В(5%)=6, С(1%)=7 в течении 50лет).</w:t>
      </w:r>
      <w:r w:rsidRPr="003B674B">
        <w:rPr>
          <w:spacing w:val="1"/>
          <w:szCs w:val="28"/>
        </w:rPr>
        <w:t xml:space="preserve"> </w:t>
      </w:r>
    </w:p>
    <w:p w:rsidR="00A67F3E" w:rsidRDefault="00A67F3E" w:rsidP="003B24CA">
      <w:pPr>
        <w:pStyle w:val="a3"/>
        <w:numPr>
          <w:ilvl w:val="2"/>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lastRenderedPageBreak/>
        <w:t>Гидрография</w:t>
      </w:r>
    </w:p>
    <w:p w:rsidR="008A69ED" w:rsidRDefault="008A69ED" w:rsidP="008A69ED">
      <w:pPr>
        <w:pStyle w:val="a3"/>
        <w:spacing w:after="0" w:line="240" w:lineRule="auto"/>
        <w:ind w:left="0"/>
        <w:rPr>
          <w:rFonts w:ascii="Times New Roman" w:hAnsi="Times New Roman" w:cs="Times New Roman"/>
          <w:b/>
          <w:sz w:val="28"/>
          <w:szCs w:val="28"/>
        </w:rPr>
      </w:pPr>
    </w:p>
    <w:p w:rsidR="008A69ED" w:rsidRDefault="008A69ED" w:rsidP="008A69ED">
      <w:pPr>
        <w:spacing w:after="0" w:line="240" w:lineRule="auto"/>
        <w:ind w:firstLine="709"/>
        <w:jc w:val="both"/>
        <w:rPr>
          <w:rFonts w:ascii="Times New Roman" w:hAnsi="Times New Roman" w:cs="Times New Roman"/>
          <w:sz w:val="28"/>
          <w:szCs w:val="28"/>
        </w:rPr>
      </w:pPr>
      <w:r w:rsidRPr="00490827">
        <w:rPr>
          <w:rFonts w:ascii="Times New Roman" w:hAnsi="Times New Roman" w:cs="Times New Roman"/>
          <w:sz w:val="28"/>
          <w:szCs w:val="28"/>
        </w:rPr>
        <w:t>Территория расчлен</w:t>
      </w:r>
      <w:r>
        <w:rPr>
          <w:rFonts w:ascii="Times New Roman" w:hAnsi="Times New Roman" w:cs="Times New Roman"/>
          <w:sz w:val="28"/>
          <w:szCs w:val="28"/>
        </w:rPr>
        <w:t>е</w:t>
      </w:r>
      <w:r w:rsidRPr="00490827">
        <w:rPr>
          <w:rFonts w:ascii="Times New Roman" w:hAnsi="Times New Roman" w:cs="Times New Roman"/>
          <w:sz w:val="28"/>
          <w:szCs w:val="28"/>
        </w:rPr>
        <w:t xml:space="preserve">на долинами рек </w:t>
      </w:r>
      <w:r>
        <w:rPr>
          <w:rFonts w:ascii="Times New Roman" w:hAnsi="Times New Roman" w:cs="Times New Roman"/>
          <w:sz w:val="28"/>
          <w:szCs w:val="28"/>
        </w:rPr>
        <w:t>Иня, р.Кусмень, р.Киик, руч. Боровлянка Инская,  руч. Боровлянка Кусковская, р.Митиха</w:t>
      </w:r>
      <w:r w:rsidRPr="009E39C0">
        <w:rPr>
          <w:rFonts w:ascii="Times New Roman" w:hAnsi="Times New Roman" w:cs="Times New Roman"/>
          <w:sz w:val="28"/>
          <w:szCs w:val="28"/>
        </w:rPr>
        <w:t xml:space="preserve">  и </w:t>
      </w:r>
      <w:r>
        <w:rPr>
          <w:rFonts w:ascii="Times New Roman" w:hAnsi="Times New Roman" w:cs="Times New Roman"/>
          <w:sz w:val="28"/>
          <w:szCs w:val="28"/>
        </w:rPr>
        <w:t xml:space="preserve">их многочисленными притоками. </w:t>
      </w:r>
    </w:p>
    <w:p w:rsidR="008A69ED" w:rsidRPr="0081177B" w:rsidRDefault="008A69ED" w:rsidP="008A69ED">
      <w:pPr>
        <w:spacing w:after="0" w:line="240" w:lineRule="auto"/>
        <w:ind w:firstLine="709"/>
        <w:jc w:val="both"/>
        <w:rPr>
          <w:rFonts w:ascii="Times New Roman" w:hAnsi="Times New Roman" w:cs="Times New Roman"/>
          <w:sz w:val="28"/>
          <w:szCs w:val="28"/>
        </w:rPr>
      </w:pPr>
      <w:r w:rsidRPr="0081177B">
        <w:rPr>
          <w:rFonts w:ascii="Times New Roman" w:hAnsi="Times New Roman" w:cs="Times New Roman"/>
          <w:sz w:val="28"/>
          <w:szCs w:val="28"/>
        </w:rPr>
        <w:t xml:space="preserve">Площадь водного фонда составляет </w:t>
      </w:r>
      <w:r>
        <w:rPr>
          <w:rFonts w:ascii="Times New Roman" w:hAnsi="Times New Roman" w:cs="Times New Roman"/>
          <w:sz w:val="28"/>
          <w:szCs w:val="28"/>
        </w:rPr>
        <w:t>265,32</w:t>
      </w:r>
      <w:r w:rsidRPr="0081177B">
        <w:rPr>
          <w:rFonts w:ascii="Times New Roman" w:hAnsi="Times New Roman" w:cs="Times New Roman"/>
          <w:color w:val="FF0000"/>
          <w:sz w:val="28"/>
          <w:szCs w:val="28"/>
        </w:rPr>
        <w:t xml:space="preserve"> </w:t>
      </w:r>
      <w:r w:rsidRPr="0081177B">
        <w:rPr>
          <w:rFonts w:ascii="Times New Roman" w:hAnsi="Times New Roman" w:cs="Times New Roman"/>
          <w:sz w:val="28"/>
          <w:szCs w:val="28"/>
        </w:rPr>
        <w:t xml:space="preserve">га (около </w:t>
      </w:r>
      <w:r w:rsidRPr="00BC657C">
        <w:rPr>
          <w:rFonts w:ascii="Times New Roman" w:hAnsi="Times New Roman" w:cs="Times New Roman"/>
          <w:sz w:val="28"/>
          <w:szCs w:val="28"/>
        </w:rPr>
        <w:t>1%</w:t>
      </w:r>
      <w:r w:rsidRPr="0081177B">
        <w:rPr>
          <w:rFonts w:ascii="Times New Roman" w:hAnsi="Times New Roman" w:cs="Times New Roman"/>
          <w:sz w:val="28"/>
          <w:szCs w:val="28"/>
        </w:rPr>
        <w:t xml:space="preserve"> площади сельсовета).</w:t>
      </w:r>
    </w:p>
    <w:p w:rsidR="008A69ED" w:rsidRPr="00644975" w:rsidRDefault="008A69ED" w:rsidP="008A69ED">
      <w:pPr>
        <w:spacing w:after="0" w:line="240" w:lineRule="auto"/>
        <w:ind w:firstLine="709"/>
        <w:jc w:val="both"/>
        <w:rPr>
          <w:rFonts w:ascii="Times New Roman" w:hAnsi="Times New Roman" w:cs="Times New Roman"/>
          <w:sz w:val="28"/>
          <w:szCs w:val="28"/>
        </w:rPr>
      </w:pPr>
      <w:r w:rsidRPr="0081177B">
        <w:rPr>
          <w:rFonts w:ascii="Times New Roman" w:hAnsi="Times New Roman" w:cs="Times New Roman"/>
          <w:sz w:val="28"/>
          <w:szCs w:val="28"/>
        </w:rPr>
        <w:t>Поверхностные водные объекты представлены водотоками: реки и ручьи и водоёмами: озёра, пруды, болота.</w:t>
      </w:r>
    </w:p>
    <w:p w:rsidR="008A69ED" w:rsidRPr="0081177B" w:rsidRDefault="008A69ED" w:rsidP="008A69ED">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Наиболее крупные реки: Иня, Киик, Кусмень. Река Иня - основная природная планировочная ось – по её течению расположены все населённые пункты сельсовета.</w:t>
      </w:r>
    </w:p>
    <w:p w:rsidR="008A69ED" w:rsidRDefault="008A69ED" w:rsidP="008A69ED">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w:t>
      </w:r>
      <w:r w:rsidRPr="00490827">
        <w:rPr>
          <w:rFonts w:ascii="Times New Roman" w:hAnsi="Times New Roman" w:cs="Times New Roman"/>
          <w:sz w:val="28"/>
          <w:szCs w:val="28"/>
        </w:rPr>
        <w:t xml:space="preserve">. Иня – не судоходная, </w:t>
      </w:r>
      <w:r>
        <w:rPr>
          <w:rFonts w:ascii="Times New Roman" w:hAnsi="Times New Roman" w:cs="Times New Roman"/>
          <w:sz w:val="28"/>
          <w:szCs w:val="28"/>
        </w:rPr>
        <w:t>правый приток р. Оби, площадь бассейна 17600 км</w:t>
      </w:r>
      <w:r w:rsidRPr="006A0F5D">
        <w:rPr>
          <w:rFonts w:ascii="Times New Roman" w:hAnsi="Times New Roman" w:cs="Times New Roman"/>
          <w:sz w:val="28"/>
          <w:szCs w:val="28"/>
          <w:vertAlign w:val="superscript"/>
        </w:rPr>
        <w:t>2</w:t>
      </w:r>
      <w:r>
        <w:rPr>
          <w:rFonts w:ascii="Times New Roman" w:hAnsi="Times New Roman" w:cs="Times New Roman"/>
          <w:sz w:val="28"/>
          <w:szCs w:val="28"/>
        </w:rPr>
        <w:t>, длинна 663 км (51 км по территории сельсовета), с</w:t>
      </w:r>
      <w:r w:rsidRPr="00490827">
        <w:rPr>
          <w:rFonts w:ascii="Times New Roman" w:hAnsi="Times New Roman" w:cs="Times New Roman"/>
          <w:sz w:val="28"/>
          <w:szCs w:val="28"/>
        </w:rPr>
        <w:t xml:space="preserve">редняя ширина реки 50 метров, глубина 1,5-2 м, скорость течения до 0,3 м/с. Максимальный уровень воды в р.Ине отмечался в 1988 году – 10,19 м. </w:t>
      </w:r>
      <w:r>
        <w:rPr>
          <w:rFonts w:ascii="Times New Roman" w:hAnsi="Times New Roman" w:cs="Times New Roman"/>
          <w:sz w:val="28"/>
          <w:szCs w:val="28"/>
        </w:rPr>
        <w:t>Берёт начало в горах Южной Сибири (</w:t>
      </w:r>
      <w:r w:rsidRPr="009F2D6A">
        <w:rPr>
          <w:rFonts w:ascii="Times New Roman" w:hAnsi="Times New Roman" w:cs="Times New Roman"/>
          <w:sz w:val="28"/>
          <w:szCs w:val="28"/>
        </w:rPr>
        <w:t>Тарадановск</w:t>
      </w:r>
      <w:r>
        <w:rPr>
          <w:rFonts w:ascii="Times New Roman" w:hAnsi="Times New Roman" w:cs="Times New Roman"/>
          <w:sz w:val="28"/>
          <w:szCs w:val="28"/>
        </w:rPr>
        <w:t>ий</w:t>
      </w:r>
      <w:r w:rsidRPr="009F2D6A">
        <w:rPr>
          <w:rFonts w:ascii="Times New Roman" w:hAnsi="Times New Roman" w:cs="Times New Roman"/>
          <w:sz w:val="28"/>
          <w:szCs w:val="28"/>
        </w:rPr>
        <w:t xml:space="preserve"> увала в Кузбассе</w:t>
      </w:r>
      <w:r>
        <w:rPr>
          <w:rFonts w:ascii="Times New Roman" w:hAnsi="Times New Roman" w:cs="Times New Roman"/>
          <w:sz w:val="28"/>
          <w:szCs w:val="28"/>
        </w:rPr>
        <w:t>) и протекает преимущественно в пределах Кузнецкой котловины.</w:t>
      </w:r>
      <w:r w:rsidRPr="009F2D6A">
        <w:rPr>
          <w:rFonts w:ascii="Times New Roman" w:hAnsi="Times New Roman" w:cs="Times New Roman"/>
          <w:sz w:val="28"/>
          <w:szCs w:val="28"/>
        </w:rPr>
        <w:t xml:space="preserve"> Берега высокие, покрыты кустарником, лесом. В русле реки часто выходят различные породы осадочного происхождения, во многих местах река образует перекаты.</w:t>
      </w:r>
    </w:p>
    <w:p w:rsidR="008A69ED" w:rsidRPr="000340A2" w:rsidRDefault="008A69ED" w:rsidP="008A69ED">
      <w:pPr>
        <w:spacing w:after="0" w:line="240" w:lineRule="auto"/>
        <w:ind w:firstLine="709"/>
        <w:jc w:val="both"/>
        <w:rPr>
          <w:rFonts w:ascii="Times New Roman" w:hAnsi="Times New Roman" w:cs="Times New Roman"/>
          <w:sz w:val="28"/>
          <w:szCs w:val="28"/>
        </w:rPr>
      </w:pPr>
      <w:r w:rsidRPr="000340A2">
        <w:rPr>
          <w:rFonts w:ascii="Times New Roman" w:hAnsi="Times New Roman" w:cs="Times New Roman"/>
          <w:sz w:val="28"/>
          <w:szCs w:val="28"/>
        </w:rPr>
        <w:t>По характеру водного режима относится к типу рек с весен</w:t>
      </w:r>
      <w:r w:rsidRPr="000340A2">
        <w:rPr>
          <w:rFonts w:ascii="Times New Roman" w:hAnsi="Times New Roman" w:cs="Times New Roman"/>
          <w:sz w:val="28"/>
          <w:szCs w:val="28"/>
        </w:rPr>
        <w:softHyphen/>
        <w:t>ним половодьем и паводком в теплое время года. Средние сроки начала половодья отмечаются в середине первой декады апреля.</w:t>
      </w:r>
    </w:p>
    <w:p w:rsidR="008A69ED" w:rsidRPr="004D26E8" w:rsidRDefault="008A69ED" w:rsidP="008A69ED">
      <w:pPr>
        <w:spacing w:after="0" w:line="240" w:lineRule="auto"/>
        <w:ind w:firstLine="709"/>
        <w:jc w:val="both"/>
        <w:rPr>
          <w:rFonts w:ascii="Times New Roman" w:hAnsi="Times New Roman" w:cs="Times New Roman"/>
          <w:sz w:val="28"/>
          <w:szCs w:val="28"/>
        </w:rPr>
      </w:pPr>
      <w:r w:rsidRPr="000340A2">
        <w:rPr>
          <w:rFonts w:ascii="Times New Roman" w:hAnsi="Times New Roman" w:cs="Times New Roman"/>
          <w:sz w:val="28"/>
          <w:szCs w:val="28"/>
        </w:rPr>
        <w:t>Прохождение пика паводка приходится на третью декаду апреля. Окончание по</w:t>
      </w:r>
      <w:r>
        <w:rPr>
          <w:rFonts w:ascii="Times New Roman" w:hAnsi="Times New Roman" w:cs="Times New Roman"/>
          <w:sz w:val="28"/>
          <w:szCs w:val="28"/>
        </w:rPr>
        <w:t>ловодья</w:t>
      </w:r>
      <w:r w:rsidRPr="000340A2">
        <w:rPr>
          <w:rFonts w:ascii="Times New Roman" w:hAnsi="Times New Roman" w:cs="Times New Roman"/>
          <w:sz w:val="28"/>
          <w:szCs w:val="28"/>
        </w:rPr>
        <w:t xml:space="preserve">, как правило, происходит в середине июня. Наименьшие расходы воды приходятся обычно на август-сентябрь, максимальные расходы высоких половодий </w:t>
      </w:r>
      <w:r w:rsidRPr="004D26E8">
        <w:rPr>
          <w:rFonts w:ascii="Times New Roman" w:hAnsi="Times New Roman" w:cs="Times New Roman"/>
          <w:sz w:val="28"/>
          <w:szCs w:val="28"/>
        </w:rPr>
        <w:t>достигают 701 м</w:t>
      </w:r>
      <w:r w:rsidRPr="004D26E8">
        <w:rPr>
          <w:rFonts w:ascii="Times New Roman" w:hAnsi="Times New Roman" w:cs="Times New Roman"/>
          <w:sz w:val="28"/>
          <w:szCs w:val="28"/>
          <w:vertAlign w:val="superscript"/>
        </w:rPr>
        <w:t>3</w:t>
      </w:r>
      <w:r w:rsidRPr="004D26E8">
        <w:rPr>
          <w:rFonts w:ascii="Times New Roman" w:hAnsi="Times New Roman" w:cs="Times New Roman"/>
          <w:sz w:val="28"/>
          <w:szCs w:val="28"/>
        </w:rPr>
        <w:t>/сек, средние колебания по годам 42,6 - 90 м</w:t>
      </w:r>
      <w:r w:rsidRPr="004D26E8">
        <w:rPr>
          <w:rFonts w:ascii="Times New Roman" w:hAnsi="Times New Roman" w:cs="Times New Roman"/>
          <w:sz w:val="28"/>
          <w:szCs w:val="28"/>
          <w:vertAlign w:val="superscript"/>
        </w:rPr>
        <w:t>3</w:t>
      </w:r>
      <w:r w:rsidRPr="004D26E8">
        <w:rPr>
          <w:rFonts w:ascii="Times New Roman" w:hAnsi="Times New Roman" w:cs="Times New Roman"/>
          <w:sz w:val="28"/>
          <w:szCs w:val="28"/>
        </w:rPr>
        <w:t>/сек ( в/п Кайлы ) .</w:t>
      </w:r>
    </w:p>
    <w:p w:rsidR="008A69ED" w:rsidRPr="004D26E8" w:rsidRDefault="008A69ED" w:rsidP="008A69ED">
      <w:pPr>
        <w:spacing w:after="0" w:line="240" w:lineRule="auto"/>
        <w:ind w:firstLine="709"/>
        <w:jc w:val="both"/>
        <w:rPr>
          <w:rFonts w:ascii="Times New Roman" w:hAnsi="Times New Roman" w:cs="Times New Roman"/>
          <w:sz w:val="28"/>
          <w:szCs w:val="28"/>
        </w:rPr>
      </w:pPr>
      <w:r w:rsidRPr="004D26E8">
        <w:rPr>
          <w:rFonts w:ascii="Times New Roman" w:hAnsi="Times New Roman" w:cs="Times New Roman"/>
          <w:sz w:val="28"/>
          <w:szCs w:val="28"/>
        </w:rPr>
        <w:t>При высоких уровнях весной вода выходит на пойму, образуя разливы. Наибольшие скорости течения в этот период достигают 1,5 - 2,3 м/сек.</w:t>
      </w:r>
    </w:p>
    <w:p w:rsidR="008A69ED" w:rsidRPr="004D26E8" w:rsidRDefault="008A69ED" w:rsidP="008A69ED">
      <w:pPr>
        <w:spacing w:after="0" w:line="240" w:lineRule="auto"/>
        <w:ind w:firstLine="709"/>
        <w:jc w:val="both"/>
        <w:rPr>
          <w:rFonts w:ascii="Times New Roman" w:hAnsi="Times New Roman" w:cs="Times New Roman"/>
          <w:sz w:val="28"/>
          <w:szCs w:val="28"/>
        </w:rPr>
      </w:pPr>
      <w:r w:rsidRPr="004D26E8">
        <w:rPr>
          <w:rFonts w:ascii="Times New Roman" w:hAnsi="Times New Roman" w:cs="Times New Roman"/>
          <w:sz w:val="28"/>
          <w:szCs w:val="28"/>
        </w:rPr>
        <w:t>Зимняя межень устанавливается в конце октября - начале ноября и продолжается до начала подъема уровня. Амплитуда ко</w:t>
      </w:r>
      <w:r w:rsidRPr="004D26E8">
        <w:rPr>
          <w:rFonts w:ascii="Times New Roman" w:hAnsi="Times New Roman" w:cs="Times New Roman"/>
          <w:sz w:val="28"/>
          <w:szCs w:val="28"/>
        </w:rPr>
        <w:softHyphen/>
        <w:t>лебания низших летних уровней изменяется от 0,1 до 0,9 м.</w:t>
      </w:r>
    </w:p>
    <w:p w:rsidR="008A69ED" w:rsidRPr="004D26E8" w:rsidRDefault="008A69ED" w:rsidP="008A69ED">
      <w:pPr>
        <w:spacing w:after="0" w:line="240" w:lineRule="auto"/>
        <w:ind w:firstLine="709"/>
        <w:jc w:val="both"/>
        <w:rPr>
          <w:rFonts w:ascii="Times New Roman" w:hAnsi="Times New Roman" w:cs="Times New Roman"/>
          <w:sz w:val="28"/>
          <w:szCs w:val="28"/>
        </w:rPr>
      </w:pPr>
      <w:r w:rsidRPr="004D26E8">
        <w:rPr>
          <w:rFonts w:ascii="Times New Roman" w:hAnsi="Times New Roman" w:cs="Times New Roman"/>
          <w:sz w:val="28"/>
          <w:szCs w:val="28"/>
        </w:rPr>
        <w:t>Средняя продолжительность ледоставного периода по годам составляет 154-178 дней. В зависимости от погодных условий толщина льда колеблется от 60 до 120 см. Полное очищение ото льда происходит раньше в конце апреля, позднее - во второй декаде мая.</w:t>
      </w:r>
    </w:p>
    <w:p w:rsidR="008A69ED" w:rsidRDefault="008A69ED" w:rsidP="008A69ED">
      <w:pPr>
        <w:spacing w:after="0" w:line="240" w:lineRule="auto"/>
        <w:ind w:firstLine="709"/>
        <w:jc w:val="both"/>
        <w:rPr>
          <w:rFonts w:ascii="Times New Roman" w:hAnsi="Times New Roman" w:cs="Times New Roman"/>
          <w:sz w:val="28"/>
          <w:szCs w:val="28"/>
        </w:rPr>
      </w:pPr>
      <w:r w:rsidRPr="004D26E8">
        <w:rPr>
          <w:rFonts w:ascii="Times New Roman" w:hAnsi="Times New Roman" w:cs="Times New Roman"/>
          <w:sz w:val="28"/>
          <w:szCs w:val="28"/>
        </w:rPr>
        <w:t xml:space="preserve">Интенсивный прогрев воды начинается с  середины июня  и достигает максимума в июле. Среднемесячные температуры июля </w:t>
      </w:r>
      <w:r>
        <w:rPr>
          <w:rFonts w:ascii="Times New Roman" w:hAnsi="Times New Roman" w:cs="Times New Roman"/>
          <w:sz w:val="28"/>
          <w:szCs w:val="28"/>
        </w:rPr>
        <w:t>16-18° С</w:t>
      </w:r>
      <w:r w:rsidRPr="004D26E8">
        <w:rPr>
          <w:rFonts w:ascii="Times New Roman" w:hAnsi="Times New Roman" w:cs="Times New Roman"/>
          <w:sz w:val="28"/>
          <w:szCs w:val="28"/>
        </w:rPr>
        <w:t>,</w:t>
      </w:r>
      <w:r>
        <w:rPr>
          <w:rFonts w:ascii="Times New Roman" w:hAnsi="Times New Roman" w:cs="Times New Roman"/>
          <w:sz w:val="28"/>
          <w:szCs w:val="28"/>
        </w:rPr>
        <w:t xml:space="preserve"> наибольшие - до 31° С</w:t>
      </w:r>
      <w:r w:rsidRPr="004D26E8">
        <w:rPr>
          <w:rFonts w:ascii="Times New Roman" w:hAnsi="Times New Roman" w:cs="Times New Roman"/>
          <w:sz w:val="28"/>
          <w:szCs w:val="28"/>
        </w:rPr>
        <w:t>. В августе температура воды понижается в среднем до 9 -11 ° С.  Продолжительность безморозного периода составляет 106 -126 дней.</w:t>
      </w:r>
    </w:p>
    <w:p w:rsidR="008A69ED" w:rsidRDefault="008A69ED" w:rsidP="008A69ED">
      <w:pPr>
        <w:spacing w:after="0" w:line="240" w:lineRule="auto"/>
        <w:ind w:firstLine="709"/>
        <w:jc w:val="both"/>
        <w:rPr>
          <w:rFonts w:ascii="Times New Roman" w:hAnsi="Times New Roman" w:cs="Times New Roman"/>
          <w:sz w:val="28"/>
          <w:szCs w:val="28"/>
        </w:rPr>
      </w:pPr>
    </w:p>
    <w:p w:rsidR="008A69ED" w:rsidRDefault="008A69ED" w:rsidP="008A69ED">
      <w:pPr>
        <w:spacing w:after="0" w:line="240" w:lineRule="auto"/>
        <w:jc w:val="both"/>
        <w:rPr>
          <w:rFonts w:ascii="Times New Roman" w:hAnsi="Times New Roman" w:cs="Times New Roman"/>
          <w:sz w:val="28"/>
          <w:szCs w:val="28"/>
        </w:rPr>
      </w:pPr>
    </w:p>
    <w:p w:rsidR="008A69ED" w:rsidRDefault="008A69ED" w:rsidP="008A69ED">
      <w:pPr>
        <w:spacing w:after="0" w:line="240" w:lineRule="auto"/>
        <w:jc w:val="both"/>
        <w:rPr>
          <w:rFonts w:ascii="Times New Roman" w:hAnsi="Times New Roman" w:cs="Times New Roman"/>
          <w:sz w:val="28"/>
          <w:szCs w:val="28"/>
        </w:rPr>
      </w:pPr>
    </w:p>
    <w:p w:rsidR="008A69ED" w:rsidRPr="006A0F5D" w:rsidRDefault="008A69ED" w:rsidP="008A69ED">
      <w:pPr>
        <w:spacing w:after="0" w:line="240" w:lineRule="auto"/>
        <w:jc w:val="right"/>
        <w:rPr>
          <w:rFonts w:ascii="Times New Roman" w:hAnsi="Times New Roman" w:cs="Times New Roman"/>
          <w:i/>
          <w:sz w:val="28"/>
          <w:szCs w:val="28"/>
        </w:rPr>
      </w:pPr>
      <w:r w:rsidRPr="006A0F5D">
        <w:rPr>
          <w:rFonts w:ascii="Times New Roman" w:hAnsi="Times New Roman" w:cs="Times New Roman"/>
          <w:i/>
          <w:sz w:val="28"/>
          <w:szCs w:val="28"/>
        </w:rPr>
        <w:lastRenderedPageBreak/>
        <w:t>Таблица 2.3.</w:t>
      </w:r>
      <w:r w:rsidR="00482434">
        <w:rPr>
          <w:rFonts w:ascii="Times New Roman" w:hAnsi="Times New Roman" w:cs="Times New Roman"/>
          <w:i/>
          <w:sz w:val="28"/>
          <w:szCs w:val="28"/>
        </w:rPr>
        <w:t>3</w:t>
      </w:r>
      <w:r w:rsidRPr="006A0F5D">
        <w:rPr>
          <w:rFonts w:ascii="Times New Roman" w:hAnsi="Times New Roman" w:cs="Times New Roman"/>
          <w:i/>
          <w:sz w:val="28"/>
          <w:szCs w:val="28"/>
        </w:rPr>
        <w:t>-1</w:t>
      </w:r>
    </w:p>
    <w:p w:rsidR="008A69ED" w:rsidRDefault="008A69ED" w:rsidP="008A69ED">
      <w:pPr>
        <w:spacing w:after="0" w:line="240" w:lineRule="auto"/>
        <w:jc w:val="center"/>
        <w:rPr>
          <w:rFonts w:ascii="Times New Roman" w:hAnsi="Times New Roman" w:cs="Times New Roman"/>
          <w:i/>
          <w:sz w:val="28"/>
          <w:szCs w:val="28"/>
        </w:rPr>
      </w:pPr>
      <w:r w:rsidRPr="0081177B">
        <w:rPr>
          <w:rFonts w:ascii="Times New Roman" w:hAnsi="Times New Roman" w:cs="Times New Roman"/>
          <w:i/>
          <w:sz w:val="28"/>
          <w:szCs w:val="28"/>
        </w:rPr>
        <w:t>Перечень водотоков на территории сельсовета</w:t>
      </w:r>
    </w:p>
    <w:p w:rsidR="008A69ED" w:rsidRDefault="008A69ED" w:rsidP="008A69ED">
      <w:pPr>
        <w:spacing w:after="0" w:line="240" w:lineRule="auto"/>
        <w:jc w:val="both"/>
        <w:rPr>
          <w:rFonts w:ascii="Times New Roman" w:hAnsi="Times New Roman" w:cs="Times New Roman"/>
          <w:i/>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7"/>
        <w:gridCol w:w="2524"/>
        <w:gridCol w:w="1445"/>
        <w:gridCol w:w="1917"/>
        <w:gridCol w:w="1680"/>
        <w:gridCol w:w="1755"/>
      </w:tblGrid>
      <w:tr w:rsidR="008A69ED" w:rsidTr="005F52B8">
        <w:trPr>
          <w:trHeight w:val="626"/>
        </w:trPr>
        <w:tc>
          <w:tcPr>
            <w:tcW w:w="817" w:type="dxa"/>
          </w:tcPr>
          <w:p w:rsidR="008A69ED" w:rsidRPr="00EA4845" w:rsidRDefault="008A69ED" w:rsidP="005F52B8">
            <w:pPr>
              <w:spacing w:after="0" w:line="240" w:lineRule="auto"/>
              <w:jc w:val="center"/>
              <w:rPr>
                <w:rFonts w:ascii="Times New Roman" w:hAnsi="Times New Roman" w:cs="Times New Roman"/>
                <w:sz w:val="24"/>
                <w:szCs w:val="24"/>
              </w:rPr>
            </w:pPr>
            <w:r w:rsidRPr="00EA4845">
              <w:rPr>
                <w:rFonts w:ascii="Times New Roman" w:hAnsi="Times New Roman" w:cs="Times New Roman"/>
                <w:sz w:val="24"/>
                <w:szCs w:val="24"/>
              </w:rPr>
              <w:t>№ п/п</w:t>
            </w:r>
          </w:p>
        </w:tc>
        <w:tc>
          <w:tcPr>
            <w:tcW w:w="2524" w:type="dxa"/>
          </w:tcPr>
          <w:p w:rsidR="008A69ED" w:rsidRPr="00EA4845" w:rsidRDefault="008A69ED" w:rsidP="005F52B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Н</w:t>
            </w:r>
            <w:r w:rsidRPr="00EA4845">
              <w:rPr>
                <w:rFonts w:ascii="Times New Roman" w:hAnsi="Times New Roman" w:cs="Times New Roman"/>
                <w:sz w:val="24"/>
                <w:szCs w:val="24"/>
              </w:rPr>
              <w:t>азвание</w:t>
            </w:r>
          </w:p>
        </w:tc>
        <w:tc>
          <w:tcPr>
            <w:tcW w:w="1445" w:type="dxa"/>
          </w:tcPr>
          <w:p w:rsidR="008A69ED" w:rsidRPr="00EA4845" w:rsidRDefault="008A69ED" w:rsidP="005F52B8">
            <w:pPr>
              <w:spacing w:after="0" w:line="240" w:lineRule="auto"/>
              <w:jc w:val="center"/>
              <w:rPr>
                <w:rFonts w:ascii="Times New Roman" w:hAnsi="Times New Roman" w:cs="Times New Roman"/>
                <w:sz w:val="24"/>
                <w:szCs w:val="24"/>
              </w:rPr>
            </w:pPr>
            <w:r w:rsidRPr="00EA4845">
              <w:rPr>
                <w:rFonts w:ascii="Times New Roman" w:hAnsi="Times New Roman" w:cs="Times New Roman"/>
                <w:sz w:val="24"/>
                <w:szCs w:val="24"/>
              </w:rPr>
              <w:t>Длина, км</w:t>
            </w:r>
          </w:p>
        </w:tc>
        <w:tc>
          <w:tcPr>
            <w:tcW w:w="1917" w:type="dxa"/>
          </w:tcPr>
          <w:p w:rsidR="008A69ED" w:rsidRPr="00EA4845" w:rsidRDefault="008A69ED" w:rsidP="005F52B8">
            <w:pPr>
              <w:spacing w:after="0" w:line="240" w:lineRule="auto"/>
              <w:jc w:val="center"/>
              <w:rPr>
                <w:rFonts w:ascii="Times New Roman" w:hAnsi="Times New Roman" w:cs="Times New Roman"/>
                <w:sz w:val="24"/>
                <w:szCs w:val="24"/>
              </w:rPr>
            </w:pPr>
            <w:r w:rsidRPr="00EA4845">
              <w:rPr>
                <w:rFonts w:ascii="Times New Roman" w:hAnsi="Times New Roman" w:cs="Times New Roman"/>
                <w:sz w:val="24"/>
                <w:szCs w:val="24"/>
              </w:rPr>
              <w:t>В т.ч. по территории сельсовета, км</w:t>
            </w:r>
          </w:p>
        </w:tc>
        <w:tc>
          <w:tcPr>
            <w:tcW w:w="1680" w:type="dxa"/>
          </w:tcPr>
          <w:p w:rsidR="008A69ED" w:rsidRPr="00EA4845" w:rsidRDefault="008A69ED" w:rsidP="005F52B8">
            <w:pPr>
              <w:spacing w:after="0" w:line="240" w:lineRule="auto"/>
              <w:jc w:val="center"/>
              <w:rPr>
                <w:rFonts w:ascii="Times New Roman" w:hAnsi="Times New Roman" w:cs="Times New Roman"/>
                <w:sz w:val="24"/>
                <w:szCs w:val="24"/>
              </w:rPr>
            </w:pPr>
            <w:r w:rsidRPr="00EA4845">
              <w:rPr>
                <w:rFonts w:ascii="Times New Roman" w:hAnsi="Times New Roman" w:cs="Times New Roman"/>
                <w:sz w:val="24"/>
                <w:szCs w:val="24"/>
              </w:rPr>
              <w:t>Ширина, м</w:t>
            </w:r>
          </w:p>
        </w:tc>
        <w:tc>
          <w:tcPr>
            <w:tcW w:w="1755" w:type="dxa"/>
          </w:tcPr>
          <w:p w:rsidR="008A69ED" w:rsidRPr="00EA4845" w:rsidRDefault="008A69ED" w:rsidP="005F52B8">
            <w:pPr>
              <w:spacing w:after="0" w:line="240" w:lineRule="auto"/>
              <w:jc w:val="center"/>
              <w:rPr>
                <w:rFonts w:ascii="Times New Roman" w:hAnsi="Times New Roman" w:cs="Times New Roman"/>
                <w:sz w:val="24"/>
                <w:szCs w:val="24"/>
              </w:rPr>
            </w:pPr>
            <w:r w:rsidRPr="00EA4845">
              <w:rPr>
                <w:rFonts w:ascii="Times New Roman" w:hAnsi="Times New Roman" w:cs="Times New Roman"/>
                <w:sz w:val="24"/>
                <w:szCs w:val="24"/>
              </w:rPr>
              <w:t>Величина водоохраной зоны</w:t>
            </w:r>
            <w:r>
              <w:rPr>
                <w:rFonts w:ascii="Times New Roman" w:hAnsi="Times New Roman" w:cs="Times New Roman"/>
                <w:sz w:val="24"/>
                <w:szCs w:val="24"/>
              </w:rPr>
              <w:t>, м</w:t>
            </w:r>
          </w:p>
        </w:tc>
      </w:tr>
      <w:tr w:rsidR="008A69ED" w:rsidTr="005F52B8">
        <w:tc>
          <w:tcPr>
            <w:tcW w:w="817"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w:t>
            </w:r>
          </w:p>
        </w:tc>
        <w:tc>
          <w:tcPr>
            <w:tcW w:w="2524"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Иня</w:t>
            </w:r>
          </w:p>
        </w:tc>
        <w:tc>
          <w:tcPr>
            <w:tcW w:w="1445" w:type="dxa"/>
          </w:tcPr>
          <w:p w:rsidR="008A69ED" w:rsidRPr="00B9661A" w:rsidRDefault="008A69ED" w:rsidP="005F52B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663</w:t>
            </w:r>
          </w:p>
        </w:tc>
        <w:tc>
          <w:tcPr>
            <w:tcW w:w="1917" w:type="dxa"/>
          </w:tcPr>
          <w:p w:rsidR="008A69ED" w:rsidRDefault="008A69ED" w:rsidP="005F52B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51</w:t>
            </w:r>
            <w:r>
              <w:rPr>
                <w:rFonts w:ascii="Times New Roman" w:hAnsi="Times New Roman" w:cs="Times New Roman"/>
                <w:sz w:val="28"/>
                <w:szCs w:val="28"/>
                <w:lang w:val="en-US"/>
              </w:rPr>
              <w:t>.</w:t>
            </w:r>
            <w:r>
              <w:rPr>
                <w:rFonts w:ascii="Times New Roman" w:hAnsi="Times New Roman" w:cs="Times New Roman"/>
                <w:sz w:val="28"/>
                <w:szCs w:val="28"/>
              </w:rPr>
              <w:t>00</w:t>
            </w:r>
          </w:p>
        </w:tc>
        <w:tc>
          <w:tcPr>
            <w:tcW w:w="1680" w:type="dxa"/>
          </w:tcPr>
          <w:p w:rsidR="008A69ED" w:rsidRDefault="008A69ED" w:rsidP="005F52B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20-70</w:t>
            </w:r>
          </w:p>
        </w:tc>
        <w:tc>
          <w:tcPr>
            <w:tcW w:w="1755" w:type="dxa"/>
          </w:tcPr>
          <w:p w:rsidR="008A69ED" w:rsidRDefault="008A69ED" w:rsidP="005F52B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200</w:t>
            </w:r>
          </w:p>
        </w:tc>
      </w:tr>
      <w:tr w:rsidR="008A69ED" w:rsidTr="005F52B8">
        <w:tc>
          <w:tcPr>
            <w:tcW w:w="817"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w:t>
            </w:r>
          </w:p>
        </w:tc>
        <w:tc>
          <w:tcPr>
            <w:tcW w:w="2524"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Киик</w:t>
            </w:r>
          </w:p>
        </w:tc>
        <w:tc>
          <w:tcPr>
            <w:tcW w:w="1445" w:type="dxa"/>
          </w:tcPr>
          <w:p w:rsidR="008A69ED" w:rsidRPr="00236778"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&gt;50</w:t>
            </w:r>
          </w:p>
        </w:tc>
        <w:tc>
          <w:tcPr>
            <w:tcW w:w="1917" w:type="dxa"/>
          </w:tcPr>
          <w:p w:rsidR="008A69ED" w:rsidRPr="00236778"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13.00</w:t>
            </w:r>
          </w:p>
        </w:tc>
        <w:tc>
          <w:tcPr>
            <w:tcW w:w="1680" w:type="dxa"/>
          </w:tcPr>
          <w:p w:rsidR="008A69ED" w:rsidRPr="002128B9"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2-3</w:t>
            </w:r>
          </w:p>
        </w:tc>
        <w:tc>
          <w:tcPr>
            <w:tcW w:w="1755" w:type="dxa"/>
          </w:tcPr>
          <w:p w:rsidR="008A69ED" w:rsidRPr="0057314A"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100</w:t>
            </w:r>
          </w:p>
        </w:tc>
      </w:tr>
      <w:tr w:rsidR="008A69ED" w:rsidTr="005F52B8">
        <w:tc>
          <w:tcPr>
            <w:tcW w:w="817"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p>
        </w:tc>
        <w:tc>
          <w:tcPr>
            <w:tcW w:w="2524"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Кусмень</w:t>
            </w:r>
          </w:p>
        </w:tc>
        <w:tc>
          <w:tcPr>
            <w:tcW w:w="1445" w:type="dxa"/>
          </w:tcPr>
          <w:p w:rsidR="008A69ED" w:rsidRDefault="008A69ED" w:rsidP="005F52B8">
            <w:pPr>
              <w:spacing w:after="0" w:line="240" w:lineRule="auto"/>
              <w:jc w:val="center"/>
              <w:rPr>
                <w:rFonts w:ascii="Times New Roman" w:hAnsi="Times New Roman" w:cs="Times New Roman"/>
                <w:sz w:val="28"/>
                <w:szCs w:val="28"/>
              </w:rPr>
            </w:pPr>
            <w:r>
              <w:rPr>
                <w:rFonts w:ascii="Times New Roman" w:hAnsi="Times New Roman" w:cs="Times New Roman"/>
                <w:sz w:val="28"/>
                <w:szCs w:val="28"/>
                <w:lang w:val="en-US"/>
              </w:rPr>
              <w:t>&gt;50</w:t>
            </w:r>
          </w:p>
        </w:tc>
        <w:tc>
          <w:tcPr>
            <w:tcW w:w="1917" w:type="dxa"/>
          </w:tcPr>
          <w:p w:rsidR="008A69ED" w:rsidRPr="00174A39"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21.56</w:t>
            </w:r>
          </w:p>
        </w:tc>
        <w:tc>
          <w:tcPr>
            <w:tcW w:w="1680" w:type="dxa"/>
          </w:tcPr>
          <w:p w:rsidR="008A69ED" w:rsidRPr="002128B9"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2-10</w:t>
            </w:r>
          </w:p>
        </w:tc>
        <w:tc>
          <w:tcPr>
            <w:tcW w:w="1755" w:type="dxa"/>
          </w:tcPr>
          <w:p w:rsidR="008A69ED" w:rsidRPr="0057314A"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100</w:t>
            </w:r>
          </w:p>
        </w:tc>
      </w:tr>
      <w:tr w:rsidR="008A69ED" w:rsidTr="005F52B8">
        <w:tc>
          <w:tcPr>
            <w:tcW w:w="817"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w:t>
            </w:r>
          </w:p>
        </w:tc>
        <w:tc>
          <w:tcPr>
            <w:tcW w:w="2524"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Митиха</w:t>
            </w:r>
          </w:p>
        </w:tc>
        <w:tc>
          <w:tcPr>
            <w:tcW w:w="1445" w:type="dxa"/>
          </w:tcPr>
          <w:p w:rsidR="008A69ED" w:rsidRDefault="008A69ED" w:rsidP="005F52B8">
            <w:pPr>
              <w:spacing w:after="0" w:line="240" w:lineRule="auto"/>
              <w:jc w:val="center"/>
              <w:rPr>
                <w:rFonts w:ascii="Times New Roman" w:hAnsi="Times New Roman" w:cs="Times New Roman"/>
                <w:sz w:val="28"/>
                <w:szCs w:val="28"/>
              </w:rPr>
            </w:pPr>
            <w:r>
              <w:rPr>
                <w:rFonts w:ascii="Times New Roman" w:hAnsi="Times New Roman" w:cs="Times New Roman"/>
                <w:sz w:val="28"/>
                <w:szCs w:val="28"/>
                <w:lang w:val="en-US"/>
              </w:rPr>
              <w:t>&lt;10</w:t>
            </w:r>
          </w:p>
        </w:tc>
        <w:tc>
          <w:tcPr>
            <w:tcW w:w="1917" w:type="dxa"/>
          </w:tcPr>
          <w:p w:rsidR="008A69ED" w:rsidRPr="002128B9"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7.00</w:t>
            </w:r>
          </w:p>
        </w:tc>
        <w:tc>
          <w:tcPr>
            <w:tcW w:w="1680" w:type="dxa"/>
          </w:tcPr>
          <w:p w:rsidR="008A69ED" w:rsidRPr="002128B9"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1.5-2</w:t>
            </w:r>
          </w:p>
        </w:tc>
        <w:tc>
          <w:tcPr>
            <w:tcW w:w="1755" w:type="dxa"/>
          </w:tcPr>
          <w:p w:rsidR="008A69ED" w:rsidRPr="002128B9"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50</w:t>
            </w:r>
          </w:p>
        </w:tc>
      </w:tr>
      <w:tr w:rsidR="008A69ED" w:rsidTr="005F52B8">
        <w:tc>
          <w:tcPr>
            <w:tcW w:w="817"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5</w:t>
            </w:r>
          </w:p>
        </w:tc>
        <w:tc>
          <w:tcPr>
            <w:tcW w:w="2524"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Верхняя Митиха</w:t>
            </w:r>
          </w:p>
        </w:tc>
        <w:tc>
          <w:tcPr>
            <w:tcW w:w="1445" w:type="dxa"/>
          </w:tcPr>
          <w:p w:rsidR="008A69ED" w:rsidRDefault="008A69ED" w:rsidP="005F52B8">
            <w:pPr>
              <w:spacing w:after="0" w:line="240" w:lineRule="auto"/>
              <w:jc w:val="center"/>
              <w:rPr>
                <w:rFonts w:ascii="Times New Roman" w:hAnsi="Times New Roman" w:cs="Times New Roman"/>
                <w:sz w:val="28"/>
                <w:szCs w:val="28"/>
              </w:rPr>
            </w:pPr>
            <w:r>
              <w:rPr>
                <w:rFonts w:ascii="Times New Roman" w:hAnsi="Times New Roman" w:cs="Times New Roman"/>
                <w:sz w:val="28"/>
                <w:szCs w:val="28"/>
                <w:lang w:val="en-US"/>
              </w:rPr>
              <w:t>&lt;10</w:t>
            </w:r>
          </w:p>
        </w:tc>
        <w:tc>
          <w:tcPr>
            <w:tcW w:w="1917" w:type="dxa"/>
          </w:tcPr>
          <w:p w:rsidR="008A69ED" w:rsidRPr="002128B9"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8.50</w:t>
            </w:r>
          </w:p>
        </w:tc>
        <w:tc>
          <w:tcPr>
            <w:tcW w:w="1680" w:type="dxa"/>
          </w:tcPr>
          <w:p w:rsidR="008A69ED" w:rsidRPr="002128B9"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1.5-2</w:t>
            </w:r>
          </w:p>
        </w:tc>
        <w:tc>
          <w:tcPr>
            <w:tcW w:w="1755" w:type="dxa"/>
          </w:tcPr>
          <w:p w:rsidR="008A69ED" w:rsidRPr="002128B9"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50</w:t>
            </w:r>
          </w:p>
        </w:tc>
      </w:tr>
      <w:tr w:rsidR="008A69ED" w:rsidTr="005F52B8">
        <w:tc>
          <w:tcPr>
            <w:tcW w:w="817"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6</w:t>
            </w:r>
          </w:p>
        </w:tc>
        <w:tc>
          <w:tcPr>
            <w:tcW w:w="2524"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Каракулька</w:t>
            </w:r>
          </w:p>
        </w:tc>
        <w:tc>
          <w:tcPr>
            <w:tcW w:w="1445" w:type="dxa"/>
          </w:tcPr>
          <w:p w:rsidR="008A69ED" w:rsidRPr="0057314A"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&lt;10</w:t>
            </w:r>
          </w:p>
        </w:tc>
        <w:tc>
          <w:tcPr>
            <w:tcW w:w="1917" w:type="dxa"/>
          </w:tcPr>
          <w:p w:rsidR="008A69ED" w:rsidRPr="0057314A"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rPr>
              <w:t>3</w:t>
            </w:r>
            <w:r>
              <w:rPr>
                <w:rFonts w:ascii="Times New Roman" w:hAnsi="Times New Roman" w:cs="Times New Roman"/>
                <w:sz w:val="28"/>
                <w:szCs w:val="28"/>
                <w:lang w:val="en-US"/>
              </w:rPr>
              <w:t>.71</w:t>
            </w:r>
          </w:p>
        </w:tc>
        <w:tc>
          <w:tcPr>
            <w:tcW w:w="1680" w:type="dxa"/>
          </w:tcPr>
          <w:p w:rsidR="008A69ED" w:rsidRPr="002128B9"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1-2</w:t>
            </w:r>
          </w:p>
        </w:tc>
        <w:tc>
          <w:tcPr>
            <w:tcW w:w="1755" w:type="dxa"/>
          </w:tcPr>
          <w:p w:rsidR="008A69ED" w:rsidRPr="0057314A"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50</w:t>
            </w:r>
          </w:p>
        </w:tc>
      </w:tr>
      <w:tr w:rsidR="008A69ED" w:rsidTr="005F52B8">
        <w:tc>
          <w:tcPr>
            <w:tcW w:w="817"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7</w:t>
            </w:r>
          </w:p>
        </w:tc>
        <w:tc>
          <w:tcPr>
            <w:tcW w:w="2524"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Малая Крутиха</w:t>
            </w:r>
          </w:p>
        </w:tc>
        <w:tc>
          <w:tcPr>
            <w:tcW w:w="1445" w:type="dxa"/>
          </w:tcPr>
          <w:p w:rsidR="008A69ED" w:rsidRDefault="008A69ED" w:rsidP="005F52B8">
            <w:pPr>
              <w:spacing w:after="0" w:line="240" w:lineRule="auto"/>
              <w:jc w:val="center"/>
              <w:rPr>
                <w:rFonts w:ascii="Times New Roman" w:hAnsi="Times New Roman" w:cs="Times New Roman"/>
                <w:sz w:val="28"/>
                <w:szCs w:val="28"/>
              </w:rPr>
            </w:pPr>
            <w:r>
              <w:rPr>
                <w:rFonts w:ascii="Times New Roman" w:hAnsi="Times New Roman" w:cs="Times New Roman"/>
                <w:sz w:val="28"/>
                <w:szCs w:val="28"/>
                <w:lang w:val="en-US"/>
              </w:rPr>
              <w:t>&lt;10</w:t>
            </w:r>
          </w:p>
        </w:tc>
        <w:tc>
          <w:tcPr>
            <w:tcW w:w="1917" w:type="dxa"/>
          </w:tcPr>
          <w:p w:rsidR="008A69ED" w:rsidRPr="0057314A"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3.79</w:t>
            </w:r>
          </w:p>
        </w:tc>
        <w:tc>
          <w:tcPr>
            <w:tcW w:w="1680" w:type="dxa"/>
          </w:tcPr>
          <w:p w:rsidR="008A69ED" w:rsidRPr="002128B9"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1</w:t>
            </w:r>
          </w:p>
        </w:tc>
        <w:tc>
          <w:tcPr>
            <w:tcW w:w="1755" w:type="dxa"/>
          </w:tcPr>
          <w:p w:rsidR="008A69ED" w:rsidRPr="0057314A"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50</w:t>
            </w:r>
          </w:p>
        </w:tc>
      </w:tr>
      <w:tr w:rsidR="008A69ED" w:rsidTr="005F52B8">
        <w:tc>
          <w:tcPr>
            <w:tcW w:w="817" w:type="dxa"/>
          </w:tcPr>
          <w:p w:rsidR="008A69ED"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8</w:t>
            </w:r>
          </w:p>
        </w:tc>
        <w:tc>
          <w:tcPr>
            <w:tcW w:w="2524" w:type="dxa"/>
          </w:tcPr>
          <w:p w:rsidR="008A69ED" w:rsidRPr="00131181" w:rsidRDefault="008A69ED" w:rsidP="005F52B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прочие ручьи</w:t>
            </w:r>
          </w:p>
        </w:tc>
        <w:tc>
          <w:tcPr>
            <w:tcW w:w="1445" w:type="dxa"/>
          </w:tcPr>
          <w:p w:rsidR="008A69ED" w:rsidRPr="00131181" w:rsidRDefault="008A69ED" w:rsidP="005F52B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60.90</w:t>
            </w:r>
          </w:p>
        </w:tc>
        <w:tc>
          <w:tcPr>
            <w:tcW w:w="1917" w:type="dxa"/>
          </w:tcPr>
          <w:p w:rsidR="008A69ED" w:rsidRPr="00131181" w:rsidRDefault="008A69ED" w:rsidP="005F52B8">
            <w:pPr>
              <w:spacing w:after="0"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60.90</w:t>
            </w:r>
          </w:p>
        </w:tc>
        <w:tc>
          <w:tcPr>
            <w:tcW w:w="1680" w:type="dxa"/>
          </w:tcPr>
          <w:p w:rsidR="008A69ED" w:rsidRPr="00131181" w:rsidRDefault="008A69ED" w:rsidP="005F52B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1-1,5</w:t>
            </w:r>
          </w:p>
        </w:tc>
        <w:tc>
          <w:tcPr>
            <w:tcW w:w="1755" w:type="dxa"/>
          </w:tcPr>
          <w:p w:rsidR="008A69ED" w:rsidRPr="00131181" w:rsidRDefault="008A69ED" w:rsidP="005F52B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30-50</w:t>
            </w:r>
          </w:p>
        </w:tc>
      </w:tr>
      <w:tr w:rsidR="008A69ED" w:rsidTr="005F52B8">
        <w:tc>
          <w:tcPr>
            <w:tcW w:w="817" w:type="dxa"/>
          </w:tcPr>
          <w:p w:rsidR="008A69ED" w:rsidRPr="006C4D9A" w:rsidRDefault="008A69ED" w:rsidP="005F52B8">
            <w:pPr>
              <w:spacing w:after="0" w:line="240" w:lineRule="auto"/>
              <w:jc w:val="both"/>
              <w:rPr>
                <w:rFonts w:ascii="Times New Roman" w:hAnsi="Times New Roman" w:cs="Times New Roman"/>
                <w:b/>
                <w:sz w:val="28"/>
                <w:szCs w:val="28"/>
              </w:rPr>
            </w:pPr>
          </w:p>
        </w:tc>
        <w:tc>
          <w:tcPr>
            <w:tcW w:w="2524" w:type="dxa"/>
          </w:tcPr>
          <w:p w:rsidR="008A69ED" w:rsidRPr="006C4D9A" w:rsidRDefault="008A69ED" w:rsidP="005F52B8">
            <w:pPr>
              <w:spacing w:after="0" w:line="240" w:lineRule="auto"/>
              <w:jc w:val="both"/>
              <w:rPr>
                <w:rFonts w:ascii="Times New Roman" w:hAnsi="Times New Roman" w:cs="Times New Roman"/>
                <w:b/>
                <w:sz w:val="28"/>
                <w:szCs w:val="28"/>
              </w:rPr>
            </w:pPr>
            <w:r w:rsidRPr="006C4D9A">
              <w:rPr>
                <w:rFonts w:ascii="Times New Roman" w:hAnsi="Times New Roman" w:cs="Times New Roman"/>
                <w:b/>
                <w:sz w:val="28"/>
                <w:szCs w:val="28"/>
              </w:rPr>
              <w:t>Итого:</w:t>
            </w:r>
          </w:p>
        </w:tc>
        <w:tc>
          <w:tcPr>
            <w:tcW w:w="1445" w:type="dxa"/>
          </w:tcPr>
          <w:p w:rsidR="008A69ED" w:rsidRDefault="008A69ED" w:rsidP="005F52B8">
            <w:pPr>
              <w:spacing w:after="0" w:line="240" w:lineRule="auto"/>
              <w:jc w:val="center"/>
              <w:rPr>
                <w:rFonts w:ascii="Times New Roman" w:hAnsi="Times New Roman" w:cs="Times New Roman"/>
                <w:sz w:val="28"/>
                <w:szCs w:val="28"/>
              </w:rPr>
            </w:pPr>
          </w:p>
        </w:tc>
        <w:tc>
          <w:tcPr>
            <w:tcW w:w="1917" w:type="dxa"/>
          </w:tcPr>
          <w:p w:rsidR="008A69ED" w:rsidRPr="006C4D9A" w:rsidRDefault="008A69ED" w:rsidP="005F52B8">
            <w:pPr>
              <w:spacing w:after="0" w:line="240" w:lineRule="auto"/>
              <w:jc w:val="center"/>
              <w:rPr>
                <w:rFonts w:ascii="Times New Roman" w:hAnsi="Times New Roman" w:cs="Times New Roman"/>
                <w:b/>
                <w:sz w:val="28"/>
                <w:szCs w:val="28"/>
              </w:rPr>
            </w:pPr>
            <w:r w:rsidRPr="006C4D9A">
              <w:rPr>
                <w:rFonts w:ascii="Times New Roman" w:hAnsi="Times New Roman" w:cs="Times New Roman"/>
                <w:b/>
                <w:sz w:val="28"/>
                <w:szCs w:val="28"/>
              </w:rPr>
              <w:t>169,46</w:t>
            </w:r>
          </w:p>
        </w:tc>
        <w:tc>
          <w:tcPr>
            <w:tcW w:w="1680" w:type="dxa"/>
          </w:tcPr>
          <w:p w:rsidR="008A69ED" w:rsidRDefault="008A69ED" w:rsidP="005F52B8">
            <w:pPr>
              <w:spacing w:after="0" w:line="240" w:lineRule="auto"/>
              <w:jc w:val="center"/>
              <w:rPr>
                <w:rFonts w:ascii="Times New Roman" w:hAnsi="Times New Roman" w:cs="Times New Roman"/>
                <w:sz w:val="28"/>
                <w:szCs w:val="28"/>
              </w:rPr>
            </w:pPr>
          </w:p>
        </w:tc>
        <w:tc>
          <w:tcPr>
            <w:tcW w:w="1755" w:type="dxa"/>
          </w:tcPr>
          <w:p w:rsidR="008A69ED" w:rsidRDefault="008A69ED" w:rsidP="005F52B8">
            <w:pPr>
              <w:spacing w:after="0" w:line="240" w:lineRule="auto"/>
              <w:jc w:val="center"/>
              <w:rPr>
                <w:rFonts w:ascii="Times New Roman" w:hAnsi="Times New Roman" w:cs="Times New Roman"/>
                <w:sz w:val="28"/>
                <w:szCs w:val="28"/>
              </w:rPr>
            </w:pPr>
          </w:p>
        </w:tc>
      </w:tr>
    </w:tbl>
    <w:p w:rsidR="008A69ED" w:rsidRDefault="008A69ED" w:rsidP="008A69ED">
      <w:pPr>
        <w:spacing w:after="0" w:line="240" w:lineRule="auto"/>
        <w:jc w:val="both"/>
        <w:rPr>
          <w:rFonts w:ascii="Times New Roman" w:hAnsi="Times New Roman" w:cs="Times New Roman"/>
          <w:sz w:val="28"/>
          <w:szCs w:val="28"/>
        </w:rPr>
      </w:pPr>
    </w:p>
    <w:p w:rsidR="008A69ED" w:rsidRPr="0079572F" w:rsidRDefault="008A69ED" w:rsidP="008A69ED">
      <w:pPr>
        <w:spacing w:after="0" w:line="240" w:lineRule="auto"/>
        <w:ind w:firstLine="709"/>
        <w:rPr>
          <w:rFonts w:ascii="Times New Roman" w:hAnsi="Times New Roman" w:cs="Times New Roman"/>
          <w:i/>
          <w:sz w:val="24"/>
          <w:szCs w:val="24"/>
        </w:rPr>
      </w:pPr>
      <w:r w:rsidRPr="0079572F">
        <w:rPr>
          <w:rFonts w:ascii="Times New Roman" w:hAnsi="Times New Roman" w:cs="Times New Roman"/>
          <w:i/>
          <w:sz w:val="24"/>
          <w:szCs w:val="24"/>
        </w:rPr>
        <w:t>Водоохранные зоны установлены в соответствии со статьёй 65  Водного кодекса Ро</w:t>
      </w:r>
      <w:r>
        <w:rPr>
          <w:rFonts w:ascii="Times New Roman" w:hAnsi="Times New Roman" w:cs="Times New Roman"/>
          <w:i/>
          <w:sz w:val="24"/>
          <w:szCs w:val="24"/>
        </w:rPr>
        <w:t>сси</w:t>
      </w:r>
      <w:r w:rsidRPr="0079572F">
        <w:rPr>
          <w:rFonts w:ascii="Times New Roman" w:hAnsi="Times New Roman" w:cs="Times New Roman"/>
          <w:i/>
          <w:sz w:val="24"/>
          <w:szCs w:val="24"/>
        </w:rPr>
        <w:t>йской Федерации</w:t>
      </w:r>
    </w:p>
    <w:p w:rsidR="008A69ED" w:rsidRPr="0081177B" w:rsidRDefault="008A69ED" w:rsidP="008A69ED">
      <w:pPr>
        <w:spacing w:after="0" w:line="240" w:lineRule="auto"/>
        <w:jc w:val="both"/>
        <w:rPr>
          <w:rFonts w:ascii="Times New Roman" w:hAnsi="Times New Roman" w:cs="Times New Roman"/>
          <w:sz w:val="28"/>
          <w:szCs w:val="28"/>
        </w:rPr>
      </w:pPr>
    </w:p>
    <w:p w:rsidR="008A69ED" w:rsidRPr="008A69ED" w:rsidRDefault="008A69ED" w:rsidP="008A69ED">
      <w:pPr>
        <w:spacing w:after="0" w:line="240" w:lineRule="auto"/>
        <w:jc w:val="center"/>
        <w:rPr>
          <w:rFonts w:ascii="Times New Roman" w:hAnsi="Times New Roman" w:cs="Times New Roman"/>
          <w:sz w:val="28"/>
          <w:szCs w:val="28"/>
        </w:rPr>
      </w:pPr>
      <w:r w:rsidRPr="0081177B">
        <w:rPr>
          <w:rFonts w:ascii="Times New Roman" w:hAnsi="Times New Roman" w:cs="Times New Roman"/>
          <w:i/>
          <w:sz w:val="28"/>
          <w:szCs w:val="28"/>
        </w:rPr>
        <w:t xml:space="preserve">Перечень </w:t>
      </w:r>
      <w:r>
        <w:rPr>
          <w:rFonts w:ascii="Times New Roman" w:hAnsi="Times New Roman" w:cs="Times New Roman"/>
          <w:i/>
          <w:sz w:val="28"/>
          <w:szCs w:val="28"/>
        </w:rPr>
        <w:t>водоёмов</w:t>
      </w:r>
      <w:r w:rsidRPr="0081177B">
        <w:rPr>
          <w:rFonts w:ascii="Times New Roman" w:hAnsi="Times New Roman" w:cs="Times New Roman"/>
          <w:i/>
          <w:sz w:val="28"/>
          <w:szCs w:val="28"/>
        </w:rPr>
        <w:t xml:space="preserve"> на территории сельсовета</w:t>
      </w:r>
      <w:r>
        <w:rPr>
          <w:rFonts w:ascii="Times New Roman" w:hAnsi="Times New Roman" w:cs="Times New Roman"/>
          <w:i/>
          <w:sz w:val="28"/>
          <w:szCs w:val="28"/>
        </w:rPr>
        <w:t xml:space="preserve">: </w:t>
      </w:r>
      <w:r w:rsidRPr="006A0F5D">
        <w:rPr>
          <w:rFonts w:ascii="Times New Roman" w:hAnsi="Times New Roman" w:cs="Times New Roman"/>
          <w:sz w:val="28"/>
          <w:szCs w:val="28"/>
        </w:rPr>
        <w:t>пруд</w:t>
      </w:r>
      <w:r w:rsidRPr="001E6E15">
        <w:rPr>
          <w:rFonts w:ascii="Times New Roman" w:hAnsi="Times New Roman" w:cs="Times New Roman"/>
          <w:b/>
          <w:sz w:val="28"/>
          <w:szCs w:val="28"/>
        </w:rPr>
        <w:t xml:space="preserve"> </w:t>
      </w:r>
      <w:r>
        <w:rPr>
          <w:rFonts w:ascii="Times New Roman" w:hAnsi="Times New Roman" w:cs="Times New Roman"/>
          <w:sz w:val="28"/>
          <w:szCs w:val="28"/>
        </w:rPr>
        <w:t>П</w:t>
      </w:r>
      <w:r w:rsidRPr="001E6E15">
        <w:rPr>
          <w:rFonts w:ascii="Times New Roman" w:hAnsi="Times New Roman" w:cs="Times New Roman"/>
          <w:sz w:val="28"/>
          <w:szCs w:val="28"/>
        </w:rPr>
        <w:t>ервомайский</w:t>
      </w:r>
      <w:r>
        <w:rPr>
          <w:rFonts w:ascii="Times New Roman" w:hAnsi="Times New Roman" w:cs="Times New Roman"/>
          <w:sz w:val="28"/>
          <w:szCs w:val="28"/>
        </w:rPr>
        <w:t xml:space="preserve"> – 29.80 га</w:t>
      </w:r>
    </w:p>
    <w:p w:rsidR="008A69ED" w:rsidRPr="008A69ED" w:rsidRDefault="008A69ED" w:rsidP="008A69ED">
      <w:pPr>
        <w:spacing w:after="0" w:line="240" w:lineRule="auto"/>
        <w:ind w:firstLine="709"/>
        <w:jc w:val="both"/>
        <w:rPr>
          <w:rFonts w:ascii="Times New Roman" w:hAnsi="Times New Roman" w:cs="Times New Roman"/>
          <w:sz w:val="28"/>
          <w:szCs w:val="28"/>
        </w:rPr>
      </w:pPr>
      <w:r w:rsidRPr="008A69ED">
        <w:rPr>
          <w:rFonts w:ascii="Times New Roman" w:hAnsi="Times New Roman" w:cs="Times New Roman"/>
          <w:sz w:val="28"/>
          <w:szCs w:val="28"/>
        </w:rPr>
        <w:t>По основным природно-климатическим показателям исследуемый район по принятой в стране классификации относится к первой зоне рыбоводства.</w:t>
      </w:r>
    </w:p>
    <w:p w:rsidR="008A69ED" w:rsidRDefault="008A69ED" w:rsidP="008A69ED">
      <w:pPr>
        <w:pStyle w:val="a3"/>
        <w:spacing w:after="0" w:line="240" w:lineRule="auto"/>
        <w:ind w:left="0"/>
        <w:rPr>
          <w:rFonts w:ascii="Times New Roman" w:hAnsi="Times New Roman" w:cs="Times New Roman"/>
          <w:b/>
          <w:sz w:val="28"/>
          <w:szCs w:val="28"/>
        </w:rPr>
      </w:pPr>
    </w:p>
    <w:p w:rsidR="00BF5540" w:rsidRDefault="00BF5540" w:rsidP="008A69ED">
      <w:pPr>
        <w:pStyle w:val="a3"/>
        <w:spacing w:after="0" w:line="240" w:lineRule="auto"/>
        <w:ind w:left="0"/>
        <w:rPr>
          <w:rFonts w:ascii="Times New Roman" w:hAnsi="Times New Roman" w:cs="Times New Roman"/>
          <w:b/>
          <w:sz w:val="28"/>
          <w:szCs w:val="28"/>
        </w:rPr>
      </w:pPr>
    </w:p>
    <w:p w:rsidR="00BF5540" w:rsidRPr="00EB2CBD" w:rsidRDefault="00BF5540" w:rsidP="00BF5540">
      <w:pPr>
        <w:ind w:firstLine="720"/>
        <w:jc w:val="both"/>
        <w:rPr>
          <w:sz w:val="28"/>
          <w:szCs w:val="28"/>
        </w:rPr>
      </w:pPr>
      <w:r>
        <w:rPr>
          <w:rFonts w:ascii="Arial" w:hAnsi="Arial" w:cs="Arial"/>
          <w:noProof/>
          <w:color w:val="110EA7"/>
          <w:sz w:val="19"/>
          <w:szCs w:val="19"/>
          <w:lang w:eastAsia="ru-RU"/>
        </w:rPr>
        <w:drawing>
          <wp:inline distT="0" distB="0" distL="0" distR="0">
            <wp:extent cx="5080000" cy="3367405"/>
            <wp:effectExtent l="19050" t="0" r="6350" b="0"/>
            <wp:docPr id="30" name="i-main-pic" descr="Картинка 1 из 3">
              <a:hlinkClick xmlns:a="http://schemas.openxmlformats.org/drawingml/2006/main" r:id="rId1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in-pic" descr="Картинка 1 из 3"/>
                    <pic:cNvPicPr>
                      <a:picLocks noChangeAspect="1" noChangeArrowheads="1"/>
                    </pic:cNvPicPr>
                  </pic:nvPicPr>
                  <pic:blipFill>
                    <a:blip r:embed="rId15"/>
                    <a:srcRect/>
                    <a:stretch>
                      <a:fillRect/>
                    </a:stretch>
                  </pic:blipFill>
                  <pic:spPr bwMode="auto">
                    <a:xfrm>
                      <a:off x="0" y="0"/>
                      <a:ext cx="5080000" cy="3367405"/>
                    </a:xfrm>
                    <a:prstGeom prst="rect">
                      <a:avLst/>
                    </a:prstGeom>
                    <a:noFill/>
                    <a:ln w="9525">
                      <a:noFill/>
                      <a:miter lim="800000"/>
                      <a:headEnd/>
                      <a:tailEnd/>
                    </a:ln>
                  </pic:spPr>
                </pic:pic>
              </a:graphicData>
            </a:graphic>
          </wp:inline>
        </w:drawing>
      </w:r>
    </w:p>
    <w:p w:rsidR="00BF5540" w:rsidRPr="00BF5540" w:rsidRDefault="00BF5540" w:rsidP="00BF5540">
      <w:pPr>
        <w:spacing w:after="0" w:line="240" w:lineRule="auto"/>
        <w:contextualSpacing/>
        <w:jc w:val="center"/>
        <w:rPr>
          <w:rFonts w:ascii="Times New Roman" w:hAnsi="Times New Roman" w:cs="Times New Roman"/>
          <w:i/>
          <w:sz w:val="28"/>
          <w:szCs w:val="28"/>
        </w:rPr>
      </w:pPr>
      <w:r w:rsidRPr="00BF5540">
        <w:rPr>
          <w:rFonts w:ascii="Times New Roman" w:hAnsi="Times New Roman" w:cs="Times New Roman"/>
          <w:i/>
          <w:sz w:val="28"/>
          <w:szCs w:val="28"/>
        </w:rPr>
        <w:t>Рис 2.3.3-1. Река Иня у с. Киик</w:t>
      </w:r>
    </w:p>
    <w:p w:rsidR="00BF5540" w:rsidRDefault="00BF5540" w:rsidP="008A69ED">
      <w:pPr>
        <w:pStyle w:val="a3"/>
        <w:spacing w:after="0" w:line="240" w:lineRule="auto"/>
        <w:ind w:left="0"/>
        <w:rPr>
          <w:rFonts w:ascii="Times New Roman" w:hAnsi="Times New Roman" w:cs="Times New Roman"/>
          <w:b/>
          <w:sz w:val="28"/>
          <w:szCs w:val="28"/>
        </w:rPr>
      </w:pPr>
    </w:p>
    <w:p w:rsidR="00BF5540" w:rsidRDefault="00BF5540" w:rsidP="008A69ED">
      <w:pPr>
        <w:pStyle w:val="a3"/>
        <w:spacing w:after="0" w:line="240" w:lineRule="auto"/>
        <w:ind w:left="0"/>
        <w:rPr>
          <w:rFonts w:ascii="Times New Roman" w:hAnsi="Times New Roman" w:cs="Times New Roman"/>
          <w:b/>
          <w:sz w:val="28"/>
          <w:szCs w:val="28"/>
        </w:rPr>
      </w:pPr>
    </w:p>
    <w:p w:rsidR="008A69ED" w:rsidRDefault="008A69ED" w:rsidP="003B24CA">
      <w:pPr>
        <w:pStyle w:val="a3"/>
        <w:numPr>
          <w:ilvl w:val="2"/>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lastRenderedPageBreak/>
        <w:t>Ихтиофауна р.Ини</w:t>
      </w:r>
    </w:p>
    <w:p w:rsidR="00A67F3E" w:rsidRDefault="00A67F3E" w:rsidP="00A67F3E">
      <w:pPr>
        <w:pStyle w:val="a3"/>
        <w:spacing w:after="0" w:line="240" w:lineRule="auto"/>
        <w:ind w:left="1224"/>
        <w:rPr>
          <w:rFonts w:ascii="Times New Roman" w:hAnsi="Times New Roman" w:cs="Times New Roman"/>
          <w:b/>
          <w:sz w:val="28"/>
          <w:szCs w:val="28"/>
        </w:rPr>
      </w:pPr>
    </w:p>
    <w:p w:rsidR="008A69ED" w:rsidRPr="00F71CB1" w:rsidRDefault="008A69ED" w:rsidP="008A69ED">
      <w:pPr>
        <w:spacing w:after="0" w:line="240" w:lineRule="auto"/>
        <w:ind w:firstLine="709"/>
        <w:jc w:val="both"/>
        <w:rPr>
          <w:rFonts w:ascii="Times New Roman" w:hAnsi="Times New Roman" w:cs="Times New Roman"/>
          <w:sz w:val="28"/>
          <w:szCs w:val="28"/>
        </w:rPr>
      </w:pPr>
      <w:r w:rsidRPr="00F71CB1">
        <w:rPr>
          <w:rFonts w:ascii="Times New Roman" w:hAnsi="Times New Roman" w:cs="Times New Roman"/>
          <w:sz w:val="28"/>
          <w:szCs w:val="28"/>
        </w:rPr>
        <w:t>По рыбохозяйственной классификации все реки подразделяются на категории, отражающие её значимость для размножения, нагу</w:t>
      </w:r>
      <w:r w:rsidRPr="00F71CB1">
        <w:rPr>
          <w:rFonts w:ascii="Times New Roman" w:hAnsi="Times New Roman" w:cs="Times New Roman"/>
          <w:sz w:val="28"/>
          <w:szCs w:val="28"/>
        </w:rPr>
        <w:softHyphen/>
        <w:t>ла, зимовки и миграции ценных проходных и туводных видов рыб.  Среднее течение Ини в зоне расположения Киикского водохранища относится к водоемам II категории. В реке ведется любительский и спортивный лов рыбы, который регламентируется применением только разрешенных орудий лова. Экологическая классификация ос</w:t>
      </w:r>
      <w:r w:rsidRPr="00F71CB1">
        <w:rPr>
          <w:rFonts w:ascii="Times New Roman" w:hAnsi="Times New Roman" w:cs="Times New Roman"/>
          <w:sz w:val="28"/>
          <w:szCs w:val="28"/>
        </w:rPr>
        <w:softHyphen/>
        <w:t>новывается на разделении водоемов по преобладающему составу промысловых рыб и значению реки в их жизненном цикле.</w:t>
      </w:r>
    </w:p>
    <w:p w:rsidR="008A69ED" w:rsidRDefault="008A69ED" w:rsidP="008A69ED">
      <w:pPr>
        <w:spacing w:after="0" w:line="240" w:lineRule="auto"/>
        <w:ind w:firstLine="709"/>
        <w:jc w:val="both"/>
        <w:rPr>
          <w:rFonts w:ascii="Times New Roman" w:hAnsi="Times New Roman" w:cs="Times New Roman"/>
          <w:i/>
          <w:sz w:val="28"/>
          <w:szCs w:val="28"/>
        </w:rPr>
      </w:pPr>
      <w:r w:rsidRPr="00F71CB1">
        <w:rPr>
          <w:rFonts w:ascii="Times New Roman" w:hAnsi="Times New Roman" w:cs="Times New Roman"/>
          <w:sz w:val="28"/>
          <w:szCs w:val="28"/>
        </w:rPr>
        <w:t xml:space="preserve">Ихтиофауна нижнего течения притоков и особенно его устья отражает главным образом состав рыб основного русла, верховья из-за горного характера реки Ини </w:t>
      </w:r>
      <w:r w:rsidR="00AF0F7D">
        <w:rPr>
          <w:rFonts w:ascii="Times New Roman" w:hAnsi="Times New Roman" w:cs="Times New Roman"/>
          <w:sz w:val="28"/>
          <w:szCs w:val="28"/>
        </w:rPr>
        <w:t xml:space="preserve">и </w:t>
      </w:r>
      <w:r w:rsidRPr="00F71CB1">
        <w:rPr>
          <w:rFonts w:ascii="Times New Roman" w:hAnsi="Times New Roman" w:cs="Times New Roman"/>
          <w:sz w:val="28"/>
          <w:szCs w:val="28"/>
        </w:rPr>
        <w:t>имеет свой специфику. Основной состав  ихтиофауны Ини отражает её среднее течение. По преобладающему составу рыб река относится к типу плотвично-окун</w:t>
      </w:r>
      <w:r w:rsidR="00FA2FEF">
        <w:rPr>
          <w:rFonts w:ascii="Times New Roman" w:hAnsi="Times New Roman" w:cs="Times New Roman"/>
          <w:sz w:val="28"/>
          <w:szCs w:val="28"/>
        </w:rPr>
        <w:t>ё</w:t>
      </w:r>
      <w:r w:rsidRPr="00F71CB1">
        <w:rPr>
          <w:rFonts w:ascii="Times New Roman" w:hAnsi="Times New Roman" w:cs="Times New Roman"/>
          <w:sz w:val="28"/>
          <w:szCs w:val="28"/>
        </w:rPr>
        <w:t>вы</w:t>
      </w:r>
      <w:r w:rsidR="00AF0F7D">
        <w:rPr>
          <w:rFonts w:ascii="Times New Roman" w:hAnsi="Times New Roman" w:cs="Times New Roman"/>
          <w:sz w:val="28"/>
          <w:szCs w:val="28"/>
        </w:rPr>
        <w:t>х</w:t>
      </w:r>
      <w:r w:rsidRPr="00F71CB1">
        <w:rPr>
          <w:rFonts w:ascii="Times New Roman" w:hAnsi="Times New Roman" w:cs="Times New Roman"/>
          <w:sz w:val="28"/>
          <w:szCs w:val="28"/>
        </w:rPr>
        <w:t xml:space="preserve">. </w:t>
      </w:r>
      <w:r w:rsidR="00BF5540">
        <w:rPr>
          <w:rFonts w:ascii="Times New Roman" w:hAnsi="Times New Roman" w:cs="Times New Roman"/>
          <w:sz w:val="28"/>
          <w:szCs w:val="28"/>
        </w:rPr>
        <w:t xml:space="preserve"> </w:t>
      </w:r>
      <w:r w:rsidR="00BF5540" w:rsidRPr="00BF5540">
        <w:rPr>
          <w:rFonts w:ascii="Times New Roman" w:hAnsi="Times New Roman" w:cs="Times New Roman"/>
          <w:sz w:val="28"/>
          <w:szCs w:val="28"/>
        </w:rPr>
        <w:t xml:space="preserve">Видовой состав ихтиофауны  р.Ини и относительная оценка её численности представлены в </w:t>
      </w:r>
      <w:r w:rsidR="00BF5540" w:rsidRPr="00BF5540">
        <w:rPr>
          <w:rFonts w:ascii="Times New Roman" w:hAnsi="Times New Roman" w:cs="Times New Roman"/>
          <w:i/>
          <w:sz w:val="28"/>
          <w:szCs w:val="28"/>
        </w:rPr>
        <w:t>таблице 2.3.4-1</w:t>
      </w:r>
    </w:p>
    <w:p w:rsidR="00BF5540" w:rsidRDefault="00BF5540" w:rsidP="00BF5540">
      <w:pPr>
        <w:spacing w:after="0" w:line="240" w:lineRule="auto"/>
        <w:ind w:firstLine="709"/>
        <w:jc w:val="both"/>
        <w:rPr>
          <w:rFonts w:ascii="Times New Roman" w:hAnsi="Times New Roman" w:cs="Times New Roman"/>
          <w:sz w:val="28"/>
          <w:szCs w:val="28"/>
        </w:rPr>
      </w:pPr>
    </w:p>
    <w:p w:rsidR="00BF5540" w:rsidRPr="00142184" w:rsidRDefault="00BF5540" w:rsidP="00BF554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w:t>
      </w:r>
      <w:r w:rsidRPr="00142184">
        <w:rPr>
          <w:rFonts w:ascii="Times New Roman" w:hAnsi="Times New Roman" w:cs="Times New Roman"/>
          <w:sz w:val="28"/>
          <w:szCs w:val="28"/>
        </w:rPr>
        <w:t>ять видов</w:t>
      </w:r>
      <w:r>
        <w:rPr>
          <w:rFonts w:ascii="Times New Roman" w:hAnsi="Times New Roman" w:cs="Times New Roman"/>
          <w:sz w:val="28"/>
          <w:szCs w:val="28"/>
        </w:rPr>
        <w:t xml:space="preserve"> рыб акклиматизанты, включая верховку</w:t>
      </w:r>
      <w:r w:rsidRPr="00142184">
        <w:rPr>
          <w:rFonts w:ascii="Times New Roman" w:hAnsi="Times New Roman" w:cs="Times New Roman"/>
          <w:sz w:val="28"/>
          <w:szCs w:val="28"/>
        </w:rPr>
        <w:t>, кото</w:t>
      </w:r>
      <w:r w:rsidRPr="00142184">
        <w:rPr>
          <w:rFonts w:ascii="Times New Roman" w:hAnsi="Times New Roman" w:cs="Times New Roman"/>
          <w:sz w:val="28"/>
          <w:szCs w:val="28"/>
        </w:rPr>
        <w:softHyphen/>
        <w:t>рая завезена в водоемы Обского бассейна при пров</w:t>
      </w:r>
      <w:r>
        <w:rPr>
          <w:rFonts w:ascii="Times New Roman" w:hAnsi="Times New Roman" w:cs="Times New Roman"/>
          <w:sz w:val="28"/>
          <w:szCs w:val="28"/>
        </w:rPr>
        <w:t>едении работ по интродукции рыб</w:t>
      </w:r>
      <w:r w:rsidRPr="00142184">
        <w:rPr>
          <w:rFonts w:ascii="Times New Roman" w:hAnsi="Times New Roman" w:cs="Times New Roman"/>
          <w:sz w:val="28"/>
          <w:szCs w:val="28"/>
        </w:rPr>
        <w:t>.</w:t>
      </w:r>
    </w:p>
    <w:p w:rsidR="00BF5540" w:rsidRPr="008A69ED" w:rsidRDefault="00BF5540" w:rsidP="00BF5540">
      <w:pPr>
        <w:spacing w:after="0" w:line="240" w:lineRule="auto"/>
        <w:ind w:firstLine="709"/>
        <w:jc w:val="both"/>
        <w:rPr>
          <w:rFonts w:ascii="Times New Roman" w:hAnsi="Times New Roman" w:cs="Times New Roman"/>
          <w:sz w:val="28"/>
          <w:szCs w:val="28"/>
        </w:rPr>
      </w:pPr>
      <w:r w:rsidRPr="00142184">
        <w:rPr>
          <w:rFonts w:ascii="Times New Roman" w:hAnsi="Times New Roman" w:cs="Times New Roman"/>
          <w:sz w:val="28"/>
          <w:szCs w:val="28"/>
        </w:rPr>
        <w:t>Наиболее широко представлено семейство карповых рыб -</w:t>
      </w:r>
      <w:r w:rsidRPr="00142184">
        <w:rPr>
          <w:rFonts w:ascii="Times New Roman" w:hAnsi="Times New Roman" w:cs="Times New Roman"/>
          <w:b/>
          <w:bCs/>
          <w:sz w:val="28"/>
          <w:szCs w:val="28"/>
        </w:rPr>
        <w:t xml:space="preserve"> 12 </w:t>
      </w:r>
      <w:r w:rsidRPr="00142184">
        <w:rPr>
          <w:rFonts w:ascii="Times New Roman" w:hAnsi="Times New Roman" w:cs="Times New Roman"/>
          <w:sz w:val="28"/>
          <w:szCs w:val="28"/>
        </w:rPr>
        <w:t>видов и семейство окуневых - 3 вида. Из промысловых рыб наи</w:t>
      </w:r>
      <w:r w:rsidRPr="00142184">
        <w:rPr>
          <w:rFonts w:ascii="Times New Roman" w:hAnsi="Times New Roman" w:cs="Times New Roman"/>
          <w:sz w:val="28"/>
          <w:szCs w:val="28"/>
        </w:rPr>
        <w:softHyphen/>
        <w:t>более многочисленны плотва, окунь, ёрш, меньше ельца, язя, щуки.  Из непромысловых значительна численность пескаря, голь</w:t>
      </w:r>
      <w:r w:rsidRPr="00142184">
        <w:rPr>
          <w:rFonts w:ascii="Times New Roman" w:hAnsi="Times New Roman" w:cs="Times New Roman"/>
          <w:sz w:val="28"/>
          <w:szCs w:val="28"/>
        </w:rPr>
        <w:softHyphen/>
        <w:t>яна, верховки, щиповки. Линь и карась весьма малочисленны. Из промысловых рыб акклиматизантов существенна роль леща и су</w:t>
      </w:r>
      <w:r w:rsidRPr="00142184">
        <w:rPr>
          <w:rFonts w:ascii="Times New Roman" w:hAnsi="Times New Roman" w:cs="Times New Roman"/>
          <w:sz w:val="28"/>
          <w:szCs w:val="28"/>
        </w:rPr>
        <w:softHyphen/>
        <w:t>дака. Сазан, карп, толстолобик попадают в реку из рыбоводных хозяйств, в частности, из водохранилища Беловской ГРЭС и ры</w:t>
      </w:r>
      <w:r w:rsidRPr="00142184">
        <w:rPr>
          <w:rFonts w:ascii="Times New Roman" w:hAnsi="Times New Roman" w:cs="Times New Roman"/>
          <w:sz w:val="28"/>
          <w:szCs w:val="28"/>
        </w:rPr>
        <w:softHyphen/>
        <w:t>боводных прудов, расположенных выше в бассейне р. Ини.</w:t>
      </w:r>
    </w:p>
    <w:p w:rsidR="00BF5540" w:rsidRPr="00F71CB1" w:rsidRDefault="00BF5540" w:rsidP="00BF5540">
      <w:pPr>
        <w:spacing w:after="0" w:line="240" w:lineRule="auto"/>
        <w:ind w:firstLine="709"/>
        <w:jc w:val="both"/>
        <w:rPr>
          <w:rFonts w:ascii="Times New Roman" w:hAnsi="Times New Roman" w:cs="Times New Roman"/>
          <w:sz w:val="28"/>
          <w:szCs w:val="28"/>
        </w:rPr>
      </w:pPr>
      <w:r w:rsidRPr="00F71CB1">
        <w:rPr>
          <w:rFonts w:ascii="Times New Roman" w:hAnsi="Times New Roman" w:cs="Times New Roman"/>
          <w:sz w:val="28"/>
          <w:szCs w:val="28"/>
        </w:rPr>
        <w:t>По опросным данным в р. Иня в районе с. Киик наиболее много</w:t>
      </w:r>
      <w:r w:rsidRPr="00F71CB1">
        <w:rPr>
          <w:rFonts w:ascii="Times New Roman" w:hAnsi="Times New Roman" w:cs="Times New Roman"/>
          <w:sz w:val="28"/>
          <w:szCs w:val="28"/>
        </w:rPr>
        <w:softHyphen/>
        <w:t>численны плотва и окунь. Довольно часто в уловах отмечается сазан, карп, судак, лещ, язь, реже щука.</w:t>
      </w:r>
    </w:p>
    <w:p w:rsidR="00BF5540" w:rsidRPr="00F71CB1" w:rsidRDefault="00BF5540" w:rsidP="00BF5540">
      <w:pPr>
        <w:spacing w:after="0" w:line="240" w:lineRule="auto"/>
        <w:ind w:firstLine="709"/>
        <w:jc w:val="both"/>
        <w:rPr>
          <w:rFonts w:ascii="Times New Roman" w:hAnsi="Times New Roman" w:cs="Times New Roman"/>
          <w:sz w:val="28"/>
          <w:szCs w:val="28"/>
        </w:rPr>
      </w:pPr>
      <w:r w:rsidRPr="00F71CB1">
        <w:rPr>
          <w:rFonts w:ascii="Times New Roman" w:hAnsi="Times New Roman" w:cs="Times New Roman"/>
          <w:sz w:val="28"/>
          <w:szCs w:val="28"/>
        </w:rPr>
        <w:t>В целом природный химизм вод р. Ини, продуктивность план</w:t>
      </w:r>
      <w:r w:rsidRPr="00F71CB1">
        <w:rPr>
          <w:rFonts w:ascii="Times New Roman" w:hAnsi="Times New Roman" w:cs="Times New Roman"/>
          <w:sz w:val="28"/>
          <w:szCs w:val="28"/>
        </w:rPr>
        <w:softHyphen/>
        <w:t>ктона и бентоса благоприятны для размножения и выращивания рыб с широким спектром экологических требований.</w:t>
      </w:r>
    </w:p>
    <w:p w:rsidR="00BF5540" w:rsidRPr="00F71CB1" w:rsidRDefault="00BF5540" w:rsidP="008A69ED">
      <w:pPr>
        <w:spacing w:after="0" w:line="240" w:lineRule="auto"/>
        <w:ind w:firstLine="709"/>
        <w:jc w:val="both"/>
        <w:rPr>
          <w:rFonts w:ascii="Times New Roman" w:hAnsi="Times New Roman" w:cs="Times New Roman"/>
          <w:sz w:val="28"/>
          <w:szCs w:val="28"/>
        </w:rPr>
      </w:pPr>
    </w:p>
    <w:p w:rsidR="008A69ED" w:rsidRDefault="008A69ED" w:rsidP="00A67F3E">
      <w:pPr>
        <w:pStyle w:val="a3"/>
        <w:spacing w:after="0" w:line="240" w:lineRule="auto"/>
        <w:ind w:left="1224"/>
        <w:rPr>
          <w:rFonts w:ascii="Times New Roman" w:hAnsi="Times New Roman" w:cs="Times New Roman"/>
          <w:b/>
          <w:sz w:val="28"/>
          <w:szCs w:val="28"/>
        </w:rPr>
      </w:pPr>
    </w:p>
    <w:p w:rsidR="00BF5540" w:rsidRDefault="00BF5540" w:rsidP="00A67F3E">
      <w:pPr>
        <w:pStyle w:val="a3"/>
        <w:spacing w:after="0" w:line="240" w:lineRule="auto"/>
        <w:ind w:left="1224"/>
        <w:rPr>
          <w:rFonts w:ascii="Times New Roman" w:hAnsi="Times New Roman" w:cs="Times New Roman"/>
          <w:b/>
          <w:sz w:val="28"/>
          <w:szCs w:val="28"/>
        </w:rPr>
      </w:pPr>
    </w:p>
    <w:p w:rsidR="00BF5540" w:rsidRDefault="00BF5540" w:rsidP="00A67F3E">
      <w:pPr>
        <w:pStyle w:val="a3"/>
        <w:spacing w:after="0" w:line="240" w:lineRule="auto"/>
        <w:ind w:left="1224"/>
        <w:rPr>
          <w:rFonts w:ascii="Times New Roman" w:hAnsi="Times New Roman" w:cs="Times New Roman"/>
          <w:b/>
          <w:sz w:val="28"/>
          <w:szCs w:val="28"/>
        </w:rPr>
      </w:pPr>
    </w:p>
    <w:p w:rsidR="00BF5540" w:rsidRDefault="00BF5540" w:rsidP="00A67F3E">
      <w:pPr>
        <w:pStyle w:val="a3"/>
        <w:spacing w:after="0" w:line="240" w:lineRule="auto"/>
        <w:ind w:left="1224"/>
        <w:rPr>
          <w:rFonts w:ascii="Times New Roman" w:hAnsi="Times New Roman" w:cs="Times New Roman"/>
          <w:b/>
          <w:sz w:val="28"/>
          <w:szCs w:val="28"/>
        </w:rPr>
      </w:pPr>
    </w:p>
    <w:p w:rsidR="00BF5540" w:rsidRDefault="00BF5540" w:rsidP="00A67F3E">
      <w:pPr>
        <w:pStyle w:val="a3"/>
        <w:spacing w:after="0" w:line="240" w:lineRule="auto"/>
        <w:ind w:left="1224"/>
        <w:rPr>
          <w:rFonts w:ascii="Times New Roman" w:hAnsi="Times New Roman" w:cs="Times New Roman"/>
          <w:b/>
          <w:sz w:val="28"/>
          <w:szCs w:val="28"/>
        </w:rPr>
      </w:pPr>
    </w:p>
    <w:p w:rsidR="00BF5540" w:rsidRDefault="00BF5540" w:rsidP="00A67F3E">
      <w:pPr>
        <w:pStyle w:val="a3"/>
        <w:spacing w:after="0" w:line="240" w:lineRule="auto"/>
        <w:ind w:left="1224"/>
        <w:rPr>
          <w:rFonts w:ascii="Times New Roman" w:hAnsi="Times New Roman" w:cs="Times New Roman"/>
          <w:b/>
          <w:sz w:val="28"/>
          <w:szCs w:val="28"/>
        </w:rPr>
      </w:pPr>
    </w:p>
    <w:p w:rsidR="00BF5540" w:rsidRDefault="00BF5540" w:rsidP="00A67F3E">
      <w:pPr>
        <w:pStyle w:val="a3"/>
        <w:spacing w:after="0" w:line="240" w:lineRule="auto"/>
        <w:ind w:left="1224"/>
        <w:rPr>
          <w:rFonts w:ascii="Times New Roman" w:hAnsi="Times New Roman" w:cs="Times New Roman"/>
          <w:b/>
          <w:sz w:val="28"/>
          <w:szCs w:val="28"/>
        </w:rPr>
      </w:pPr>
    </w:p>
    <w:p w:rsidR="00BF5540" w:rsidRDefault="00BF5540" w:rsidP="00A67F3E">
      <w:pPr>
        <w:pStyle w:val="a3"/>
        <w:spacing w:after="0" w:line="240" w:lineRule="auto"/>
        <w:ind w:left="1224"/>
        <w:rPr>
          <w:rFonts w:ascii="Times New Roman" w:hAnsi="Times New Roman" w:cs="Times New Roman"/>
          <w:b/>
          <w:sz w:val="28"/>
          <w:szCs w:val="28"/>
        </w:rPr>
      </w:pPr>
    </w:p>
    <w:p w:rsidR="00BF5540" w:rsidRDefault="00BF5540" w:rsidP="00A67F3E">
      <w:pPr>
        <w:pStyle w:val="a3"/>
        <w:spacing w:after="0" w:line="240" w:lineRule="auto"/>
        <w:ind w:left="1224"/>
        <w:rPr>
          <w:rFonts w:ascii="Times New Roman" w:hAnsi="Times New Roman" w:cs="Times New Roman"/>
          <w:b/>
          <w:sz w:val="28"/>
          <w:szCs w:val="28"/>
        </w:rPr>
      </w:pPr>
    </w:p>
    <w:p w:rsidR="008A69ED" w:rsidRDefault="008A69ED" w:rsidP="00A67F3E">
      <w:pPr>
        <w:pStyle w:val="a3"/>
        <w:spacing w:after="0" w:line="240" w:lineRule="auto"/>
        <w:ind w:left="1224"/>
        <w:rPr>
          <w:rFonts w:ascii="Times New Roman" w:hAnsi="Times New Roman" w:cs="Times New Roman"/>
          <w:b/>
          <w:sz w:val="28"/>
          <w:szCs w:val="28"/>
        </w:rPr>
      </w:pPr>
    </w:p>
    <w:p w:rsidR="008A69ED" w:rsidRPr="009734D5" w:rsidRDefault="008A69ED" w:rsidP="008A69ED">
      <w:pPr>
        <w:pStyle w:val="FR3"/>
        <w:spacing w:line="240" w:lineRule="auto"/>
        <w:ind w:firstLine="0"/>
        <w:jc w:val="right"/>
        <w:rPr>
          <w:i/>
          <w:sz w:val="28"/>
          <w:szCs w:val="28"/>
        </w:rPr>
      </w:pPr>
      <w:r w:rsidRPr="009734D5">
        <w:rPr>
          <w:i/>
          <w:sz w:val="28"/>
          <w:szCs w:val="28"/>
        </w:rPr>
        <w:lastRenderedPageBreak/>
        <w:t>Таблиц</w:t>
      </w:r>
      <w:r>
        <w:rPr>
          <w:i/>
          <w:sz w:val="28"/>
          <w:szCs w:val="28"/>
        </w:rPr>
        <w:t>а</w:t>
      </w:r>
      <w:r w:rsidRPr="009734D5">
        <w:rPr>
          <w:i/>
          <w:sz w:val="28"/>
          <w:szCs w:val="28"/>
        </w:rPr>
        <w:t xml:space="preserve"> –</w:t>
      </w:r>
      <w:r>
        <w:rPr>
          <w:i/>
          <w:sz w:val="28"/>
          <w:szCs w:val="28"/>
        </w:rPr>
        <w:t>2.3.</w:t>
      </w:r>
      <w:r w:rsidR="00482434">
        <w:rPr>
          <w:i/>
          <w:sz w:val="28"/>
          <w:szCs w:val="28"/>
        </w:rPr>
        <w:t>4</w:t>
      </w:r>
      <w:r>
        <w:rPr>
          <w:i/>
          <w:sz w:val="28"/>
          <w:szCs w:val="28"/>
        </w:rPr>
        <w:t>-1</w:t>
      </w:r>
    </w:p>
    <w:p w:rsidR="008A69ED" w:rsidRDefault="008A69ED" w:rsidP="008A69ED">
      <w:pPr>
        <w:pStyle w:val="FR3"/>
        <w:spacing w:line="240" w:lineRule="auto"/>
        <w:ind w:firstLine="0"/>
        <w:jc w:val="center"/>
        <w:rPr>
          <w:i/>
          <w:sz w:val="28"/>
          <w:szCs w:val="28"/>
        </w:rPr>
      </w:pPr>
      <w:r w:rsidRPr="009734D5">
        <w:rPr>
          <w:i/>
          <w:sz w:val="28"/>
          <w:szCs w:val="28"/>
        </w:rPr>
        <w:t xml:space="preserve">Видовой состав ихтиофауны  р.Ини и относительная оценка её численности </w:t>
      </w:r>
    </w:p>
    <w:p w:rsidR="008A69ED" w:rsidRDefault="008A69ED" w:rsidP="008A69ED">
      <w:pPr>
        <w:pStyle w:val="FR3"/>
        <w:spacing w:line="240" w:lineRule="auto"/>
        <w:ind w:firstLine="0"/>
        <w:jc w:val="center"/>
        <w:rPr>
          <w:i/>
          <w:sz w:val="28"/>
          <w:szCs w:val="28"/>
        </w:rPr>
      </w:pPr>
      <w:r w:rsidRPr="009734D5">
        <w:rPr>
          <w:i/>
          <w:sz w:val="28"/>
          <w:szCs w:val="28"/>
        </w:rPr>
        <w:t>(+++ многочисленна, ++ средняя численность, + малочисленна)</w:t>
      </w:r>
    </w:p>
    <w:p w:rsidR="008A69ED" w:rsidRPr="009734D5" w:rsidRDefault="008A69ED" w:rsidP="008A69ED">
      <w:pPr>
        <w:pStyle w:val="FR3"/>
        <w:spacing w:line="240" w:lineRule="auto"/>
        <w:ind w:firstLine="0"/>
        <w:jc w:val="center"/>
        <w:rPr>
          <w:i/>
          <w:sz w:val="28"/>
          <w:szCs w:val="28"/>
        </w:rPr>
      </w:pPr>
    </w:p>
    <w:tbl>
      <w:tblPr>
        <w:tblStyle w:val="ac"/>
        <w:tblW w:w="8387" w:type="dxa"/>
        <w:jc w:val="center"/>
        <w:tblLook w:val="04A0"/>
      </w:tblPr>
      <w:tblGrid>
        <w:gridCol w:w="854"/>
        <w:gridCol w:w="3305"/>
        <w:gridCol w:w="2089"/>
        <w:gridCol w:w="2139"/>
      </w:tblGrid>
      <w:tr w:rsidR="008A69ED" w:rsidRPr="008A69ED" w:rsidTr="005F52B8">
        <w:trPr>
          <w:jc w:val="center"/>
        </w:trPr>
        <w:tc>
          <w:tcPr>
            <w:tcW w:w="854"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4"/>
                <w:szCs w:val="24"/>
              </w:rPr>
            </w:pPr>
            <w:r w:rsidRPr="008A69ED">
              <w:rPr>
                <w:rFonts w:ascii="Times New Roman" w:hAnsi="Times New Roman" w:cs="Times New Roman"/>
                <w:b/>
                <w:sz w:val="24"/>
                <w:szCs w:val="24"/>
              </w:rPr>
              <w:t>№</w:t>
            </w:r>
          </w:p>
        </w:tc>
        <w:tc>
          <w:tcPr>
            <w:tcW w:w="3305"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4"/>
                <w:szCs w:val="24"/>
              </w:rPr>
            </w:pPr>
            <w:r w:rsidRPr="008A69ED">
              <w:rPr>
                <w:rFonts w:ascii="Times New Roman" w:hAnsi="Times New Roman" w:cs="Times New Roman"/>
                <w:b/>
                <w:sz w:val="24"/>
                <w:szCs w:val="24"/>
              </w:rPr>
              <w:t>Вид рыб</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4"/>
                <w:szCs w:val="24"/>
              </w:rPr>
            </w:pPr>
            <w:r w:rsidRPr="008A69ED">
              <w:rPr>
                <w:rFonts w:ascii="Times New Roman" w:hAnsi="Times New Roman" w:cs="Times New Roman"/>
                <w:b/>
                <w:sz w:val="24"/>
                <w:szCs w:val="24"/>
              </w:rPr>
              <w:t>Местные</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4"/>
                <w:szCs w:val="24"/>
              </w:rPr>
            </w:pPr>
            <w:r w:rsidRPr="008A69ED">
              <w:rPr>
                <w:rFonts w:ascii="Times New Roman" w:hAnsi="Times New Roman" w:cs="Times New Roman"/>
                <w:b/>
                <w:sz w:val="24"/>
                <w:szCs w:val="24"/>
              </w:rPr>
              <w:t>Акклиматизанты</w:t>
            </w: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b/>
                <w:sz w:val="24"/>
                <w:szCs w:val="24"/>
              </w:rPr>
            </w:pPr>
            <w:r w:rsidRPr="008A69ED">
              <w:rPr>
                <w:rFonts w:ascii="Times New Roman" w:hAnsi="Times New Roman" w:cs="Times New Roman"/>
                <w:b/>
                <w:sz w:val="24"/>
                <w:szCs w:val="24"/>
              </w:rPr>
              <w:t>Семейство лососевые:</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4"/>
                <w:szCs w:val="24"/>
              </w:rPr>
            </w:pP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4"/>
                <w:szCs w:val="24"/>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1</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Голец</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2</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Ленок</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b/>
                <w:sz w:val="24"/>
                <w:szCs w:val="24"/>
              </w:rPr>
              <w:t>Семейство хариусовые:</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3</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Хариус</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b/>
                <w:sz w:val="24"/>
                <w:szCs w:val="24"/>
              </w:rPr>
              <w:t>Семейство щуковые:</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4</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Щука</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b/>
                <w:sz w:val="24"/>
                <w:szCs w:val="24"/>
              </w:rPr>
              <w:t>Семейство карповые:</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5</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Плотва</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6</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Елец</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7</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Язь</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8</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Гольян</w:t>
            </w:r>
            <w:r w:rsidRPr="008A69ED">
              <w:rPr>
                <w:rFonts w:ascii="Times New Roman" w:hAnsi="Times New Roman" w:cs="Times New Roman"/>
                <w:b/>
                <w:bCs/>
                <w:sz w:val="24"/>
                <w:szCs w:val="24"/>
              </w:rPr>
              <w:t xml:space="preserve">  </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9</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Верховка</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10</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Линь</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11</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Пескарь</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12</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Сазан, карп</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13</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Лещ</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14</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Карась золотой</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15</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Карась серебряный</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16</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Толстолобик</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b/>
                <w:sz w:val="24"/>
                <w:szCs w:val="24"/>
              </w:rPr>
              <w:t>Семейство вьюновые:</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17</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Сибирский голец</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18</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Щиповка</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b/>
                <w:sz w:val="24"/>
                <w:szCs w:val="24"/>
              </w:rPr>
              <w:t>Семейство тресковые:</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19</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Налим</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b/>
                <w:sz w:val="24"/>
                <w:szCs w:val="24"/>
              </w:rPr>
              <w:t>Семейство окунёвые:</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20</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Судак</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21</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Окунь</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22</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Ёрш</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b/>
                <w:sz w:val="24"/>
                <w:szCs w:val="24"/>
              </w:rPr>
            </w:pPr>
            <w:r w:rsidRPr="008A69ED">
              <w:rPr>
                <w:rFonts w:ascii="Times New Roman" w:hAnsi="Times New Roman" w:cs="Times New Roman"/>
                <w:b/>
                <w:sz w:val="24"/>
                <w:szCs w:val="24"/>
              </w:rPr>
              <w:t>Семейство подкаменщиковых</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23</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Подкаменьщик пестроногий</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r w:rsidR="008A69ED" w:rsidRPr="008A69ED" w:rsidTr="005F52B8">
        <w:trPr>
          <w:jc w:val="center"/>
        </w:trPr>
        <w:tc>
          <w:tcPr>
            <w:tcW w:w="854" w:type="dxa"/>
          </w:tcPr>
          <w:p w:rsidR="008A69ED" w:rsidRPr="008A69ED" w:rsidRDefault="008A69ED" w:rsidP="008A69ED">
            <w:pPr>
              <w:pStyle w:val="FR3"/>
              <w:spacing w:line="240" w:lineRule="auto"/>
              <w:ind w:firstLine="0"/>
              <w:jc w:val="center"/>
              <w:rPr>
                <w:rFonts w:ascii="Times New Roman" w:hAnsi="Times New Roman" w:cs="Times New Roman"/>
                <w:sz w:val="24"/>
                <w:szCs w:val="24"/>
              </w:rPr>
            </w:pPr>
            <w:r w:rsidRPr="008A69ED">
              <w:rPr>
                <w:rFonts w:ascii="Times New Roman" w:hAnsi="Times New Roman" w:cs="Times New Roman"/>
                <w:sz w:val="24"/>
                <w:szCs w:val="24"/>
              </w:rPr>
              <w:t>24</w:t>
            </w:r>
          </w:p>
        </w:tc>
        <w:tc>
          <w:tcPr>
            <w:tcW w:w="3305" w:type="dxa"/>
            <w:vAlign w:val="center"/>
          </w:tcPr>
          <w:p w:rsidR="008A69ED" w:rsidRPr="008A69ED" w:rsidRDefault="008A69ED" w:rsidP="008A69ED">
            <w:pPr>
              <w:pStyle w:val="FR3"/>
              <w:spacing w:line="240" w:lineRule="auto"/>
              <w:ind w:firstLine="0"/>
              <w:rPr>
                <w:rFonts w:ascii="Times New Roman" w:hAnsi="Times New Roman" w:cs="Times New Roman"/>
                <w:sz w:val="24"/>
                <w:szCs w:val="24"/>
              </w:rPr>
            </w:pPr>
            <w:r w:rsidRPr="008A69ED">
              <w:rPr>
                <w:rFonts w:ascii="Times New Roman" w:hAnsi="Times New Roman" w:cs="Times New Roman"/>
                <w:sz w:val="24"/>
                <w:szCs w:val="24"/>
              </w:rPr>
              <w:t>Подкаменьщик сибирский</w:t>
            </w:r>
          </w:p>
        </w:tc>
        <w:tc>
          <w:tcPr>
            <w:tcW w:w="208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r w:rsidRPr="008A69ED">
              <w:rPr>
                <w:rFonts w:ascii="Times New Roman" w:hAnsi="Times New Roman" w:cs="Times New Roman"/>
                <w:b/>
                <w:sz w:val="28"/>
                <w:szCs w:val="28"/>
              </w:rPr>
              <w:t>+</w:t>
            </w:r>
          </w:p>
        </w:tc>
        <w:tc>
          <w:tcPr>
            <w:tcW w:w="2139" w:type="dxa"/>
            <w:vAlign w:val="center"/>
          </w:tcPr>
          <w:p w:rsidR="008A69ED" w:rsidRPr="008A69ED" w:rsidRDefault="008A69ED" w:rsidP="008A69ED">
            <w:pPr>
              <w:pStyle w:val="FR3"/>
              <w:spacing w:line="240" w:lineRule="auto"/>
              <w:ind w:firstLine="0"/>
              <w:jc w:val="center"/>
              <w:rPr>
                <w:rFonts w:ascii="Times New Roman" w:hAnsi="Times New Roman" w:cs="Times New Roman"/>
                <w:b/>
                <w:sz w:val="28"/>
                <w:szCs w:val="28"/>
              </w:rPr>
            </w:pPr>
          </w:p>
        </w:tc>
      </w:tr>
    </w:tbl>
    <w:p w:rsidR="008A69ED" w:rsidRPr="000340A2" w:rsidRDefault="008A69ED" w:rsidP="008A69ED">
      <w:pPr>
        <w:pStyle w:val="FR3"/>
        <w:spacing w:line="240" w:lineRule="auto"/>
        <w:ind w:firstLine="0"/>
        <w:jc w:val="both"/>
        <w:rPr>
          <w:sz w:val="28"/>
          <w:szCs w:val="28"/>
        </w:rPr>
        <w:sectPr w:rsidR="008A69ED" w:rsidRPr="000340A2" w:rsidSect="005F52B8">
          <w:pgSz w:w="11900" w:h="16820"/>
          <w:pgMar w:top="1440" w:right="418" w:bottom="720" w:left="1440" w:header="720" w:footer="720" w:gutter="0"/>
          <w:cols w:space="60"/>
          <w:noEndnote/>
        </w:sectPr>
      </w:pPr>
    </w:p>
    <w:p w:rsidR="00CF7102" w:rsidRPr="0055706F" w:rsidRDefault="0055706F" w:rsidP="006A0C22">
      <w:pPr>
        <w:pStyle w:val="a3"/>
        <w:numPr>
          <w:ilvl w:val="1"/>
          <w:numId w:val="2"/>
        </w:numPr>
        <w:spacing w:after="0" w:line="240" w:lineRule="auto"/>
        <w:ind w:left="0" w:firstLine="0"/>
        <w:jc w:val="center"/>
        <w:rPr>
          <w:rFonts w:ascii="Times New Roman" w:hAnsi="Times New Roman" w:cs="Times New Roman"/>
          <w:b/>
          <w:sz w:val="28"/>
          <w:szCs w:val="28"/>
        </w:rPr>
      </w:pPr>
      <w:r w:rsidRPr="0055706F">
        <w:rPr>
          <w:rFonts w:ascii="Times New Roman" w:hAnsi="Times New Roman" w:cs="Times New Roman"/>
          <w:b/>
          <w:sz w:val="28"/>
          <w:szCs w:val="28"/>
        </w:rPr>
        <w:lastRenderedPageBreak/>
        <w:t>Историческая справка</w:t>
      </w:r>
    </w:p>
    <w:p w:rsidR="009F2D6A" w:rsidRDefault="009F2D6A" w:rsidP="00080273">
      <w:pPr>
        <w:spacing w:after="0" w:line="240" w:lineRule="auto"/>
        <w:ind w:firstLine="709"/>
        <w:jc w:val="both"/>
        <w:rPr>
          <w:rFonts w:ascii="Times New Roman" w:hAnsi="Times New Roman" w:cs="Times New Roman"/>
          <w:color w:val="FF0000"/>
          <w:sz w:val="28"/>
          <w:szCs w:val="28"/>
        </w:rPr>
      </w:pPr>
    </w:p>
    <w:p w:rsidR="00C274B6"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 xml:space="preserve">Село Киик образовано на месте кочевья хакасов в 1530 году и является одним из самых старинных сел района. В переводе с хакасского слово Киик означает «олень». Другое объяснение этого названия – «извилистый». Село расположено на правом берегу реки Ини. </w:t>
      </w:r>
    </w:p>
    <w:p w:rsidR="003F52AC" w:rsidRPr="003F52AC" w:rsidRDefault="003F52AC" w:rsidP="009F2D6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Описание местности</w:t>
      </w:r>
      <w:r w:rsidR="00FA2FEF">
        <w:rPr>
          <w:rFonts w:ascii="Times New Roman" w:hAnsi="Times New Roman" w:cs="Times New Roman"/>
          <w:sz w:val="28"/>
          <w:szCs w:val="28"/>
        </w:rPr>
        <w:t>,</w:t>
      </w:r>
      <w:r>
        <w:rPr>
          <w:rFonts w:ascii="Times New Roman" w:hAnsi="Times New Roman" w:cs="Times New Roman"/>
          <w:sz w:val="28"/>
          <w:szCs w:val="28"/>
        </w:rPr>
        <w:t xml:space="preserve"> где ныне находятся сёла Киик, Кусмень и др. встречается уже на «Чертежах Сибирских городов и земель» </w:t>
      </w:r>
      <w:r w:rsidRPr="003F52AC">
        <w:rPr>
          <w:rFonts w:ascii="Times New Roman" w:hAnsi="Times New Roman" w:cs="Times New Roman"/>
          <w:sz w:val="28"/>
          <w:szCs w:val="28"/>
        </w:rPr>
        <w:t xml:space="preserve">1699 </w:t>
      </w:r>
      <w:r>
        <w:rPr>
          <w:rFonts w:ascii="Times New Roman" w:hAnsi="Times New Roman" w:cs="Times New Roman"/>
          <w:sz w:val="28"/>
          <w:szCs w:val="28"/>
        </w:rPr>
        <w:t xml:space="preserve">года. Фрагмент карты «Чертёж земли Томского города» приведён на </w:t>
      </w:r>
      <w:r w:rsidRPr="003F52AC">
        <w:rPr>
          <w:rFonts w:ascii="Times New Roman" w:hAnsi="Times New Roman" w:cs="Times New Roman"/>
          <w:i/>
          <w:sz w:val="28"/>
          <w:szCs w:val="28"/>
        </w:rPr>
        <w:t>рисунке 2.4-1</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В начале 90-х годов 19 века начался поток переселенцев из Западных губерний и в нескольких километрах от села Киик появились новые населенные пункты.</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В 1905г. образован поселок Инской. В 1922г. на территории поселка насчитывалось 70 хозяйств, проживало 411 человек.</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 xml:space="preserve"> В 1907г. была образована деревня Калуга. В 1922 году в деревне имелось около 70 хозяйств, проживало 355 человек. По национальному составу преобладали немцы и поляки. Вероятно, название населенному пункту дано в память о предыдущем месте жительства переселенцев – Калужской губернии. </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Поселок  Ярославский образован в 1907г. на берегах реки Кусмень. В 1922г. на территории населенного пункта проживало 259 человек, преимущественно  русские. Насчитывалось 49 хозяйств.</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Веселая грива основана в 1913 году. Деревня располагалась на реке Кусмень. Среди населения преобладали белорусы. В 1922 году в деревне было всего 23 двора, численность населения составляла 148 человек.</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В селе Киик в 1922 году насчитывалось 186 хозяйств. На территории села располагались: сельсовет, школа, изба-читальня, маслозавод, лавка. Население преимущественно русское, проживало 938 человек.</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Деревня  Кусково по данным 1922 года имела 624 жителя, 132 хозяйства. Население русское.</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На расстоянии  8</w:t>
      </w:r>
      <w:r w:rsidR="00807BDC">
        <w:rPr>
          <w:rFonts w:ascii="Times New Roman" w:hAnsi="Times New Roman" w:cs="Times New Roman"/>
          <w:sz w:val="28"/>
          <w:szCs w:val="28"/>
        </w:rPr>
        <w:t xml:space="preserve"> </w:t>
      </w:r>
      <w:r w:rsidRPr="009F2D6A">
        <w:rPr>
          <w:rFonts w:ascii="Times New Roman" w:hAnsi="Times New Roman" w:cs="Times New Roman"/>
          <w:sz w:val="28"/>
          <w:szCs w:val="28"/>
        </w:rPr>
        <w:t xml:space="preserve">км от с. Киик расположена деревня Кусмень. В 1922г. деревня была крупнее с. Киик, т.к. на ее территории  проживало около 1340 человек. Население преимущественно русское. Насчитывалось 262 хозяйства. На территории села располагались: сельсовет, школа, изба-читальня, маслозавод и две лавки. </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Приток населения снизился в конце 19 века, когда началось строительство Сибирской железнодорожной магистрали.</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Печальная участь постигла малые деревни России. Исчезли: Калуга, Ярославка, Веселая грива. Остались в округе четыре населенных пункта: с. Киик, д. Кусмень, д. Кусково и поселок Инской.</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Киикский сельсовет был образован в 1925 году, в июне 1954 года прошло слияние Киикского и Кусменского сельских советов с центром в с. Киик.</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 xml:space="preserve">По данным переписи в 2002г.  наибольшую численность населения  имело с. Киик – 987 человек. До настоящего времени село продолжает оставаться наиболее крупным и является административным центром Киикского сельского совета. </w:t>
      </w:r>
      <w:r w:rsidRPr="009F2D6A">
        <w:rPr>
          <w:rFonts w:ascii="Times New Roman" w:hAnsi="Times New Roman" w:cs="Times New Roman"/>
          <w:sz w:val="28"/>
          <w:szCs w:val="28"/>
        </w:rPr>
        <w:lastRenderedPageBreak/>
        <w:t>Численность населения д. Кусково составляла 127 человек, д. Кусмень – 210 человек, п. Инской – 152 человека.</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Колхоз имени Чапаева появился после объединения 3-х колхозов: «Имени Чапаева», «Имени Калинина», «Новый мир» в 1958 году после образования Первомайской МТС.</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Хозяйство было обеспечено производственными мощностями по переработке и хранению зерна, имелись: зерносушилка, АВМ, склады, вальцовая мельница для нужд населения, комбикормовый склад для животноводства. Хозяйство из года в год было рентабельным, что позволяло поднимать жизненный уровень населения колхоза. Были построены новые объекты: школа, больница, клубы, детский сад, аптека, магазин, склады, гаражи; асфальтированы улицы центральной усадьбы. Было введено более 300 частично или полностью благоустроенных квартир.</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В 1993 году было проведено акционирование колхоза Им. Чапаева и образовано АОЗТ «Киикское». Далее, из АОЗТ «Киикское» выделилось ОАО «Имени Чапаева».</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В 2001 году по АОЗТ «Киикскому» начата процедура банкротства.</w:t>
      </w:r>
    </w:p>
    <w:p w:rsidR="009F2D6A" w:rsidRPr="009F2D6A" w:rsidRDefault="009F2D6A" w:rsidP="009F2D6A">
      <w:pPr>
        <w:spacing w:after="0" w:line="240" w:lineRule="auto"/>
        <w:ind w:firstLine="709"/>
        <w:jc w:val="both"/>
        <w:rPr>
          <w:rFonts w:ascii="Times New Roman" w:hAnsi="Times New Roman" w:cs="Times New Roman"/>
          <w:sz w:val="28"/>
          <w:szCs w:val="28"/>
        </w:rPr>
      </w:pPr>
      <w:r w:rsidRPr="009F2D6A">
        <w:rPr>
          <w:rFonts w:ascii="Times New Roman" w:hAnsi="Times New Roman" w:cs="Times New Roman"/>
          <w:sz w:val="28"/>
          <w:szCs w:val="28"/>
        </w:rPr>
        <w:t>В настоящее время на территории администрации муниципального образования находятся 4 населенных пункта: с. Киик, п. Инской, д. Кусково, д. Кусмень. В центральной усадьбе расположены: средняя школа, детский сад, врачебная амбулатория, почта, филиал сбербанка, дом культуры, сельск</w:t>
      </w:r>
      <w:r w:rsidR="008969E4">
        <w:rPr>
          <w:rFonts w:ascii="Times New Roman" w:hAnsi="Times New Roman" w:cs="Times New Roman"/>
          <w:sz w:val="28"/>
          <w:szCs w:val="28"/>
        </w:rPr>
        <w:t>ая</w:t>
      </w:r>
      <w:r w:rsidRPr="009F2D6A">
        <w:rPr>
          <w:rFonts w:ascii="Times New Roman" w:hAnsi="Times New Roman" w:cs="Times New Roman"/>
          <w:sz w:val="28"/>
          <w:szCs w:val="28"/>
        </w:rPr>
        <w:t xml:space="preserve"> библиотек</w:t>
      </w:r>
      <w:r w:rsidR="008969E4">
        <w:rPr>
          <w:rFonts w:ascii="Times New Roman" w:hAnsi="Times New Roman" w:cs="Times New Roman"/>
          <w:sz w:val="28"/>
          <w:szCs w:val="28"/>
        </w:rPr>
        <w:t>а</w:t>
      </w:r>
      <w:r w:rsidRPr="009F2D6A">
        <w:rPr>
          <w:rFonts w:ascii="Times New Roman" w:hAnsi="Times New Roman" w:cs="Times New Roman"/>
          <w:sz w:val="28"/>
          <w:szCs w:val="28"/>
        </w:rPr>
        <w:t>.</w:t>
      </w:r>
    </w:p>
    <w:p w:rsidR="003F52AC" w:rsidRDefault="00080273" w:rsidP="00080273">
      <w:pPr>
        <w:spacing w:after="0" w:line="240" w:lineRule="auto"/>
        <w:ind w:firstLine="709"/>
        <w:jc w:val="both"/>
        <w:rPr>
          <w:rFonts w:ascii="Times New Roman" w:hAnsi="Times New Roman" w:cs="Times New Roman"/>
          <w:color w:val="FF0000"/>
          <w:sz w:val="28"/>
          <w:szCs w:val="28"/>
        </w:rPr>
      </w:pPr>
      <w:r w:rsidRPr="009D77AA">
        <w:rPr>
          <w:rFonts w:ascii="Times New Roman" w:hAnsi="Times New Roman" w:cs="Times New Roman"/>
          <w:color w:val="FF0000"/>
          <w:sz w:val="28"/>
          <w:szCs w:val="28"/>
        </w:rPr>
        <w:t xml:space="preserve">   </w:t>
      </w:r>
    </w:p>
    <w:p w:rsidR="003F52AC" w:rsidRDefault="003F52AC" w:rsidP="00080273">
      <w:pPr>
        <w:spacing w:after="0" w:line="240" w:lineRule="auto"/>
        <w:ind w:firstLine="709"/>
        <w:jc w:val="both"/>
        <w:rPr>
          <w:rFonts w:ascii="Times New Roman" w:hAnsi="Times New Roman" w:cs="Times New Roman"/>
          <w:color w:val="FF0000"/>
          <w:sz w:val="28"/>
          <w:szCs w:val="28"/>
        </w:rPr>
      </w:pPr>
    </w:p>
    <w:p w:rsidR="003F52AC" w:rsidRDefault="003F52AC" w:rsidP="00C274B6">
      <w:pPr>
        <w:spacing w:after="0" w:line="240" w:lineRule="auto"/>
        <w:jc w:val="center"/>
        <w:rPr>
          <w:rFonts w:ascii="Times New Roman" w:hAnsi="Times New Roman" w:cs="Times New Roman"/>
          <w:color w:val="FF0000"/>
          <w:sz w:val="28"/>
          <w:szCs w:val="28"/>
        </w:rPr>
      </w:pPr>
      <w:r>
        <w:rPr>
          <w:rFonts w:ascii="Times New Roman" w:hAnsi="Times New Roman" w:cs="Times New Roman"/>
          <w:noProof/>
          <w:color w:val="FF0000"/>
          <w:sz w:val="28"/>
          <w:szCs w:val="28"/>
          <w:lang w:eastAsia="ru-RU"/>
        </w:rPr>
        <w:lastRenderedPageBreak/>
        <w:drawing>
          <wp:inline distT="0" distB="0" distL="0" distR="0">
            <wp:extent cx="4912360" cy="7198360"/>
            <wp:effectExtent l="19050" t="0" r="2540" b="0"/>
            <wp:docPr id="9" name="Рисунок 1" descr="E:\Нестёркин\НОВОСИБИРСКАЯ ОБЛАСТЬ\ТОГУЧИНСКИЙ РАЙОН\Киик\Записка\карта 16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Нестёркин\НОВОСИБИРСКАЯ ОБЛАСТЬ\ТОГУЧИНСКИЙ РАЙОН\Киик\Записка\карта 1699.JPG"/>
                    <pic:cNvPicPr>
                      <a:picLocks noChangeAspect="1" noChangeArrowheads="1"/>
                    </pic:cNvPicPr>
                  </pic:nvPicPr>
                  <pic:blipFill>
                    <a:blip r:embed="rId16" cstate="print"/>
                    <a:srcRect/>
                    <a:stretch>
                      <a:fillRect/>
                    </a:stretch>
                  </pic:blipFill>
                  <pic:spPr bwMode="auto">
                    <a:xfrm>
                      <a:off x="0" y="0"/>
                      <a:ext cx="4912360" cy="7198360"/>
                    </a:xfrm>
                    <a:prstGeom prst="rect">
                      <a:avLst/>
                    </a:prstGeom>
                    <a:noFill/>
                    <a:ln w="9525">
                      <a:noFill/>
                      <a:miter lim="800000"/>
                      <a:headEnd/>
                      <a:tailEnd/>
                    </a:ln>
                  </pic:spPr>
                </pic:pic>
              </a:graphicData>
            </a:graphic>
          </wp:inline>
        </w:drawing>
      </w:r>
    </w:p>
    <w:p w:rsidR="003F52AC" w:rsidRDefault="003F52AC" w:rsidP="003F52AC">
      <w:pPr>
        <w:spacing w:after="0" w:line="240" w:lineRule="auto"/>
        <w:jc w:val="center"/>
        <w:rPr>
          <w:rFonts w:ascii="Times New Roman" w:hAnsi="Times New Roman" w:cs="Times New Roman"/>
          <w:i/>
          <w:sz w:val="28"/>
          <w:szCs w:val="28"/>
        </w:rPr>
      </w:pPr>
    </w:p>
    <w:p w:rsidR="003F52AC" w:rsidRDefault="003F52AC" w:rsidP="003F52AC">
      <w:pPr>
        <w:spacing w:after="0" w:line="240" w:lineRule="auto"/>
        <w:jc w:val="center"/>
        <w:rPr>
          <w:rFonts w:ascii="Times New Roman" w:hAnsi="Times New Roman" w:cs="Times New Roman"/>
          <w:i/>
          <w:sz w:val="28"/>
          <w:szCs w:val="28"/>
        </w:rPr>
      </w:pPr>
      <w:r w:rsidRPr="003F52AC">
        <w:rPr>
          <w:rFonts w:ascii="Times New Roman" w:hAnsi="Times New Roman" w:cs="Times New Roman"/>
          <w:i/>
          <w:sz w:val="28"/>
          <w:szCs w:val="28"/>
        </w:rPr>
        <w:t>Рисунок 2.4-1</w:t>
      </w:r>
    </w:p>
    <w:p w:rsidR="00C274B6" w:rsidRPr="003F52AC" w:rsidRDefault="00C274B6" w:rsidP="003F52AC">
      <w:pPr>
        <w:spacing w:after="0" w:line="240" w:lineRule="auto"/>
        <w:jc w:val="center"/>
        <w:rPr>
          <w:rFonts w:ascii="Times New Roman" w:hAnsi="Times New Roman" w:cs="Times New Roman"/>
          <w:i/>
          <w:sz w:val="28"/>
          <w:szCs w:val="28"/>
        </w:rPr>
      </w:pPr>
    </w:p>
    <w:p w:rsidR="00080273" w:rsidRPr="003F52AC" w:rsidRDefault="003F52AC" w:rsidP="003F52AC">
      <w:pPr>
        <w:spacing w:after="0" w:line="240" w:lineRule="auto"/>
        <w:jc w:val="center"/>
        <w:rPr>
          <w:rFonts w:ascii="Times New Roman" w:hAnsi="Times New Roman" w:cs="Times New Roman"/>
          <w:b/>
          <w:i/>
          <w:sz w:val="28"/>
          <w:szCs w:val="28"/>
        </w:rPr>
      </w:pPr>
      <w:r w:rsidRPr="003F52AC">
        <w:rPr>
          <w:rFonts w:ascii="Times New Roman" w:hAnsi="Times New Roman" w:cs="Times New Roman"/>
          <w:i/>
          <w:sz w:val="28"/>
          <w:szCs w:val="28"/>
        </w:rPr>
        <w:t xml:space="preserve">Фрагмент карты «Чертёж земли </w:t>
      </w:r>
      <w:r w:rsidR="00C274B6">
        <w:rPr>
          <w:rFonts w:ascii="Times New Roman" w:hAnsi="Times New Roman" w:cs="Times New Roman"/>
          <w:i/>
          <w:sz w:val="28"/>
          <w:szCs w:val="28"/>
        </w:rPr>
        <w:t>Т</w:t>
      </w:r>
      <w:r w:rsidRPr="003F52AC">
        <w:rPr>
          <w:rFonts w:ascii="Times New Roman" w:hAnsi="Times New Roman" w:cs="Times New Roman"/>
          <w:i/>
          <w:sz w:val="28"/>
          <w:szCs w:val="28"/>
        </w:rPr>
        <w:t>омского города» 1699 года.</w:t>
      </w:r>
    </w:p>
    <w:p w:rsidR="00FE0012" w:rsidRDefault="00FE0012" w:rsidP="00080273">
      <w:pPr>
        <w:pStyle w:val="a3"/>
        <w:spacing w:after="0" w:line="240" w:lineRule="auto"/>
        <w:ind w:left="709"/>
        <w:jc w:val="both"/>
        <w:rPr>
          <w:rFonts w:ascii="Times New Roman" w:hAnsi="Times New Roman" w:cs="Times New Roman"/>
          <w:color w:val="FF0000"/>
          <w:sz w:val="28"/>
          <w:szCs w:val="28"/>
        </w:rPr>
        <w:sectPr w:rsidR="00FE0012" w:rsidSect="000B7E1C">
          <w:pgSz w:w="11906" w:h="16838"/>
          <w:pgMar w:top="851" w:right="566" w:bottom="1134" w:left="1418" w:header="708" w:footer="708" w:gutter="0"/>
          <w:cols w:space="708"/>
          <w:docGrid w:linePitch="360"/>
        </w:sectPr>
      </w:pPr>
    </w:p>
    <w:p w:rsidR="00CF7102" w:rsidRDefault="00E62FB5" w:rsidP="006A0C22">
      <w:pPr>
        <w:pStyle w:val="a3"/>
        <w:numPr>
          <w:ilvl w:val="1"/>
          <w:numId w:val="2"/>
        </w:numPr>
        <w:spacing w:after="0" w:line="240" w:lineRule="auto"/>
        <w:ind w:left="0" w:firstLine="0"/>
        <w:jc w:val="center"/>
        <w:rPr>
          <w:rFonts w:ascii="Times New Roman" w:hAnsi="Times New Roman" w:cs="Times New Roman"/>
          <w:b/>
          <w:sz w:val="28"/>
          <w:szCs w:val="28"/>
        </w:rPr>
      </w:pPr>
      <w:r w:rsidRPr="00E62FB5">
        <w:rPr>
          <w:rFonts w:ascii="Times New Roman" w:hAnsi="Times New Roman" w:cs="Times New Roman"/>
          <w:b/>
          <w:sz w:val="28"/>
          <w:szCs w:val="28"/>
        </w:rPr>
        <w:lastRenderedPageBreak/>
        <w:t>Социально-экономическая оценка территории</w:t>
      </w:r>
    </w:p>
    <w:p w:rsidR="00DB4528" w:rsidRDefault="00DB4528" w:rsidP="00DB4528">
      <w:pPr>
        <w:pStyle w:val="a3"/>
        <w:spacing w:after="0" w:line="240" w:lineRule="auto"/>
        <w:ind w:left="0"/>
        <w:rPr>
          <w:rFonts w:ascii="Times New Roman" w:hAnsi="Times New Roman" w:cs="Times New Roman"/>
          <w:b/>
          <w:sz w:val="28"/>
          <w:szCs w:val="28"/>
        </w:rPr>
      </w:pP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Оценка социально-экономического состояния территории содержит оценку демографической ситуации, оценку социальных условий проживания населения и оценку уровня экономического развития.</w:t>
      </w:r>
    </w:p>
    <w:p w:rsidR="00DB4528" w:rsidRPr="00E62FB5" w:rsidRDefault="00DB4528" w:rsidP="00DB4528">
      <w:pPr>
        <w:pStyle w:val="a3"/>
        <w:spacing w:after="0" w:line="240" w:lineRule="auto"/>
        <w:ind w:left="0"/>
        <w:rPr>
          <w:rFonts w:ascii="Times New Roman" w:hAnsi="Times New Roman" w:cs="Times New Roman"/>
          <w:b/>
          <w:sz w:val="28"/>
          <w:szCs w:val="28"/>
        </w:rPr>
      </w:pPr>
    </w:p>
    <w:p w:rsidR="00E62FB5" w:rsidRDefault="00DB4528" w:rsidP="006A0C22">
      <w:pPr>
        <w:pStyle w:val="a3"/>
        <w:numPr>
          <w:ilvl w:val="2"/>
          <w:numId w:val="2"/>
        </w:numPr>
        <w:spacing w:after="0" w:line="240" w:lineRule="auto"/>
        <w:ind w:left="1287" w:hanging="567"/>
        <w:jc w:val="center"/>
        <w:rPr>
          <w:rFonts w:ascii="Times New Roman" w:hAnsi="Times New Roman" w:cs="Times New Roman"/>
          <w:b/>
          <w:sz w:val="28"/>
          <w:szCs w:val="28"/>
        </w:rPr>
      </w:pPr>
      <w:r>
        <w:rPr>
          <w:rFonts w:ascii="Times New Roman" w:hAnsi="Times New Roman" w:cs="Times New Roman"/>
          <w:b/>
          <w:sz w:val="28"/>
          <w:szCs w:val="28"/>
        </w:rPr>
        <w:t>Демографическая ситуация</w:t>
      </w:r>
    </w:p>
    <w:p w:rsidR="00DB4528" w:rsidRPr="00DB4528" w:rsidRDefault="00DB4528" w:rsidP="00DB4528">
      <w:pPr>
        <w:pStyle w:val="a3"/>
        <w:spacing w:after="0" w:line="240" w:lineRule="auto"/>
        <w:ind w:left="0" w:firstLine="709"/>
        <w:rPr>
          <w:rFonts w:ascii="Times New Roman" w:hAnsi="Times New Roman" w:cs="Times New Roman"/>
          <w:b/>
          <w:sz w:val="28"/>
          <w:szCs w:val="28"/>
        </w:rPr>
      </w:pP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 xml:space="preserve">Демографические процессы в Киикском сельсовете соответствуют общим, характерным для Новосибирской области и страны тенденциям. </w:t>
      </w:r>
      <w:r w:rsidRPr="00DB4528">
        <w:rPr>
          <w:rFonts w:ascii="Times New Roman" w:hAnsi="Times New Roman" w:cs="Times New Roman"/>
          <w:spacing w:val="4"/>
          <w:sz w:val="28"/>
          <w:szCs w:val="28"/>
        </w:rPr>
        <w:t xml:space="preserve">Основными факторами, оказывающими негативное влияние на демографическую ситуацию, являются: низкая рождаемость, высокая смертность, ухудшение </w:t>
      </w:r>
      <w:r w:rsidRPr="00DB4528">
        <w:rPr>
          <w:rFonts w:ascii="Times New Roman" w:hAnsi="Times New Roman" w:cs="Times New Roman"/>
          <w:sz w:val="28"/>
          <w:szCs w:val="28"/>
        </w:rPr>
        <w:t>здоровья населения.</w:t>
      </w:r>
    </w:p>
    <w:p w:rsidR="00DB4528" w:rsidRPr="00DB4528" w:rsidRDefault="00DB4528" w:rsidP="00DB4528">
      <w:pPr>
        <w:spacing w:after="0" w:line="240" w:lineRule="auto"/>
        <w:ind w:firstLine="709"/>
        <w:rPr>
          <w:rFonts w:ascii="Times New Roman" w:hAnsi="Times New Roman" w:cs="Times New Roman"/>
          <w:sz w:val="28"/>
          <w:szCs w:val="28"/>
        </w:rPr>
      </w:pPr>
      <w:r w:rsidRPr="00DB4528">
        <w:rPr>
          <w:rFonts w:ascii="Times New Roman" w:hAnsi="Times New Roman" w:cs="Times New Roman"/>
          <w:sz w:val="28"/>
          <w:szCs w:val="28"/>
        </w:rPr>
        <w:t>Всё население сельское.</w:t>
      </w:r>
    </w:p>
    <w:p w:rsidR="00DB4528" w:rsidRPr="00DB4528" w:rsidRDefault="00DB4528" w:rsidP="00DB4528">
      <w:pPr>
        <w:spacing w:after="0" w:line="240" w:lineRule="auto"/>
        <w:ind w:firstLine="709"/>
        <w:rPr>
          <w:rFonts w:ascii="Times New Roman" w:hAnsi="Times New Roman" w:cs="Times New Roman"/>
          <w:sz w:val="28"/>
          <w:szCs w:val="28"/>
        </w:rPr>
      </w:pPr>
      <w:r w:rsidRPr="00DB4528">
        <w:rPr>
          <w:rFonts w:ascii="Times New Roman" w:hAnsi="Times New Roman" w:cs="Times New Roman"/>
          <w:sz w:val="28"/>
          <w:szCs w:val="28"/>
        </w:rPr>
        <w:t>Этнический состав населения следующий: русские (около 90%), белорусы, украинцы, мордовцы, немцы, эстонцы, поляки, татары, грузины, азербайджанцы.</w:t>
      </w: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 xml:space="preserve">Динамика численности населения сельского совета в течение последних 5 лет представлена в таблице </w:t>
      </w:r>
      <w:r w:rsidRPr="00DB4528">
        <w:rPr>
          <w:rFonts w:ascii="Times New Roman" w:hAnsi="Times New Roman" w:cs="Times New Roman"/>
          <w:i/>
          <w:sz w:val="28"/>
          <w:szCs w:val="28"/>
        </w:rPr>
        <w:t>2.5.</w:t>
      </w:r>
      <w:r>
        <w:rPr>
          <w:rFonts w:ascii="Times New Roman" w:hAnsi="Times New Roman" w:cs="Times New Roman"/>
          <w:i/>
          <w:sz w:val="28"/>
          <w:szCs w:val="28"/>
        </w:rPr>
        <w:t>1</w:t>
      </w:r>
      <w:r w:rsidRPr="00DB4528">
        <w:rPr>
          <w:rFonts w:ascii="Times New Roman" w:hAnsi="Times New Roman" w:cs="Times New Roman"/>
          <w:i/>
          <w:sz w:val="28"/>
          <w:szCs w:val="28"/>
        </w:rPr>
        <w:t>-1</w:t>
      </w:r>
      <w:r w:rsidRPr="00DB4528">
        <w:rPr>
          <w:rFonts w:ascii="Times New Roman" w:hAnsi="Times New Roman" w:cs="Times New Roman"/>
          <w:sz w:val="28"/>
          <w:szCs w:val="28"/>
        </w:rPr>
        <w:t>. За рассматриваемый период численность населения сократилась на 53 человека.</w:t>
      </w:r>
    </w:p>
    <w:p w:rsidR="00DB4528" w:rsidRPr="00DB4528" w:rsidRDefault="00DB4528" w:rsidP="00DB4528">
      <w:pPr>
        <w:spacing w:after="0" w:line="240" w:lineRule="auto"/>
        <w:ind w:firstLine="709"/>
        <w:jc w:val="both"/>
        <w:rPr>
          <w:rFonts w:ascii="Times New Roman" w:hAnsi="Times New Roman" w:cs="Times New Roman"/>
          <w:sz w:val="28"/>
          <w:szCs w:val="28"/>
        </w:rPr>
      </w:pPr>
    </w:p>
    <w:p w:rsidR="00DB4528" w:rsidRDefault="00DB4528" w:rsidP="00DB4528">
      <w:pPr>
        <w:spacing w:after="0" w:line="240" w:lineRule="auto"/>
        <w:ind w:firstLine="709"/>
        <w:jc w:val="right"/>
        <w:rPr>
          <w:rFonts w:ascii="Times New Roman" w:hAnsi="Times New Roman" w:cs="Times New Roman"/>
          <w:i/>
          <w:sz w:val="28"/>
          <w:szCs w:val="28"/>
        </w:rPr>
      </w:pPr>
      <w:r w:rsidRPr="00DB4528">
        <w:rPr>
          <w:rFonts w:ascii="Times New Roman" w:hAnsi="Times New Roman" w:cs="Times New Roman"/>
          <w:i/>
          <w:sz w:val="28"/>
          <w:szCs w:val="28"/>
        </w:rPr>
        <w:t xml:space="preserve">Таблица </w:t>
      </w:r>
      <w:r>
        <w:rPr>
          <w:rFonts w:ascii="Times New Roman" w:hAnsi="Times New Roman" w:cs="Times New Roman"/>
          <w:i/>
          <w:sz w:val="28"/>
          <w:szCs w:val="28"/>
        </w:rPr>
        <w:t>2.5.1-1</w:t>
      </w:r>
    </w:p>
    <w:p w:rsidR="00DB4528" w:rsidRPr="00DB4528" w:rsidRDefault="00DB4528" w:rsidP="00DB4528">
      <w:pPr>
        <w:spacing w:after="0" w:line="240" w:lineRule="auto"/>
        <w:ind w:firstLine="709"/>
        <w:jc w:val="right"/>
        <w:rPr>
          <w:rFonts w:ascii="Times New Roman" w:hAnsi="Times New Roman" w:cs="Times New Roman"/>
          <w:i/>
          <w:sz w:val="28"/>
          <w:szCs w:val="28"/>
        </w:rPr>
      </w:pPr>
    </w:p>
    <w:p w:rsidR="00DB4528" w:rsidRPr="00DB4528" w:rsidRDefault="00DB4528" w:rsidP="00DB4528">
      <w:pPr>
        <w:spacing w:after="0" w:line="240" w:lineRule="auto"/>
        <w:ind w:firstLine="709"/>
        <w:jc w:val="center"/>
        <w:rPr>
          <w:rFonts w:ascii="Times New Roman" w:hAnsi="Times New Roman" w:cs="Times New Roman"/>
          <w:i/>
          <w:sz w:val="28"/>
          <w:szCs w:val="28"/>
        </w:rPr>
      </w:pPr>
      <w:r w:rsidRPr="00DB4528">
        <w:rPr>
          <w:rFonts w:ascii="Times New Roman" w:hAnsi="Times New Roman" w:cs="Times New Roman"/>
          <w:i/>
          <w:sz w:val="28"/>
          <w:szCs w:val="28"/>
        </w:rPr>
        <w:t>Динамика численности населения Киикского сельского совета в течение 2002-2009 годов</w:t>
      </w:r>
    </w:p>
    <w:p w:rsidR="00DB4528" w:rsidRPr="00DB4528" w:rsidRDefault="00DB4528" w:rsidP="00DB4528">
      <w:pPr>
        <w:spacing w:after="0" w:line="240" w:lineRule="auto"/>
        <w:ind w:firstLine="709"/>
        <w:rPr>
          <w:rFonts w:ascii="Times New Roman" w:hAnsi="Times New Roman" w:cs="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29"/>
        <w:gridCol w:w="696"/>
        <w:gridCol w:w="751"/>
        <w:gridCol w:w="816"/>
        <w:gridCol w:w="737"/>
        <w:gridCol w:w="877"/>
        <w:gridCol w:w="923"/>
      </w:tblGrid>
      <w:tr w:rsidR="00DB4528" w:rsidRPr="00DB4528" w:rsidTr="00E84CC3">
        <w:trPr>
          <w:jc w:val="center"/>
        </w:trPr>
        <w:tc>
          <w:tcPr>
            <w:tcW w:w="2529" w:type="dxa"/>
            <w:vMerge w:val="restart"/>
          </w:tcPr>
          <w:p w:rsidR="00DB4528" w:rsidRPr="00DB4528" w:rsidRDefault="00DB4528" w:rsidP="00E84CC3">
            <w:pPr>
              <w:spacing w:after="0" w:line="240" w:lineRule="auto"/>
              <w:jc w:val="center"/>
              <w:rPr>
                <w:rFonts w:ascii="Times New Roman" w:hAnsi="Times New Roman" w:cs="Times New Roman"/>
                <w:b/>
                <w:sz w:val="24"/>
                <w:szCs w:val="24"/>
              </w:rPr>
            </w:pPr>
            <w:r w:rsidRPr="00DB4528">
              <w:rPr>
                <w:rFonts w:ascii="Times New Roman" w:hAnsi="Times New Roman" w:cs="Times New Roman"/>
                <w:b/>
                <w:sz w:val="24"/>
                <w:szCs w:val="24"/>
              </w:rPr>
              <w:t xml:space="preserve">Наименование </w:t>
            </w:r>
          </w:p>
          <w:p w:rsidR="00DB4528" w:rsidRPr="00DB4528" w:rsidRDefault="00DB4528" w:rsidP="00E84CC3">
            <w:pPr>
              <w:spacing w:after="0" w:line="240" w:lineRule="auto"/>
              <w:jc w:val="center"/>
              <w:rPr>
                <w:rFonts w:ascii="Times New Roman" w:hAnsi="Times New Roman" w:cs="Times New Roman"/>
                <w:b/>
                <w:sz w:val="24"/>
                <w:szCs w:val="24"/>
              </w:rPr>
            </w:pPr>
            <w:r w:rsidRPr="00DB4528">
              <w:rPr>
                <w:rFonts w:ascii="Times New Roman" w:hAnsi="Times New Roman" w:cs="Times New Roman"/>
                <w:b/>
                <w:sz w:val="24"/>
                <w:szCs w:val="24"/>
              </w:rPr>
              <w:t>территории</w:t>
            </w:r>
          </w:p>
        </w:tc>
        <w:tc>
          <w:tcPr>
            <w:tcW w:w="4800" w:type="dxa"/>
            <w:gridSpan w:val="6"/>
          </w:tcPr>
          <w:p w:rsidR="00DB4528" w:rsidRPr="00DB4528" w:rsidRDefault="00DB4528" w:rsidP="00E84CC3">
            <w:pPr>
              <w:spacing w:after="0" w:line="240" w:lineRule="auto"/>
              <w:jc w:val="center"/>
              <w:rPr>
                <w:rFonts w:ascii="Times New Roman" w:hAnsi="Times New Roman" w:cs="Times New Roman"/>
                <w:b/>
                <w:sz w:val="24"/>
                <w:szCs w:val="24"/>
              </w:rPr>
            </w:pPr>
            <w:r w:rsidRPr="00DB4528">
              <w:rPr>
                <w:rFonts w:ascii="Times New Roman" w:hAnsi="Times New Roman" w:cs="Times New Roman"/>
                <w:b/>
                <w:sz w:val="24"/>
                <w:szCs w:val="24"/>
              </w:rPr>
              <w:t>Годы</w:t>
            </w:r>
          </w:p>
        </w:tc>
      </w:tr>
      <w:tr w:rsidR="00DB4528" w:rsidRPr="00DB4528" w:rsidTr="00E84CC3">
        <w:trPr>
          <w:jc w:val="center"/>
        </w:trPr>
        <w:tc>
          <w:tcPr>
            <w:tcW w:w="2529" w:type="dxa"/>
            <w:vMerge/>
          </w:tcPr>
          <w:p w:rsidR="00DB4528" w:rsidRPr="00DB4528" w:rsidRDefault="00DB4528" w:rsidP="00E84CC3">
            <w:pPr>
              <w:spacing w:after="0" w:line="240" w:lineRule="auto"/>
              <w:jc w:val="center"/>
              <w:rPr>
                <w:rFonts w:ascii="Times New Roman" w:hAnsi="Times New Roman" w:cs="Times New Roman"/>
                <w:b/>
                <w:sz w:val="24"/>
                <w:szCs w:val="24"/>
              </w:rPr>
            </w:pPr>
          </w:p>
        </w:tc>
        <w:tc>
          <w:tcPr>
            <w:tcW w:w="696" w:type="dxa"/>
          </w:tcPr>
          <w:p w:rsidR="00DB4528" w:rsidRPr="00DB4528" w:rsidRDefault="00DB4528" w:rsidP="00E84CC3">
            <w:pPr>
              <w:spacing w:after="0" w:line="240" w:lineRule="auto"/>
              <w:jc w:val="center"/>
              <w:rPr>
                <w:rFonts w:ascii="Times New Roman" w:hAnsi="Times New Roman" w:cs="Times New Roman"/>
                <w:b/>
                <w:sz w:val="24"/>
                <w:szCs w:val="24"/>
              </w:rPr>
            </w:pPr>
            <w:r w:rsidRPr="00DB4528">
              <w:rPr>
                <w:rFonts w:ascii="Times New Roman" w:hAnsi="Times New Roman" w:cs="Times New Roman"/>
                <w:b/>
                <w:sz w:val="24"/>
                <w:szCs w:val="24"/>
              </w:rPr>
              <w:t>2005</w:t>
            </w:r>
          </w:p>
        </w:tc>
        <w:tc>
          <w:tcPr>
            <w:tcW w:w="751" w:type="dxa"/>
          </w:tcPr>
          <w:p w:rsidR="00DB4528" w:rsidRPr="00DB4528" w:rsidRDefault="00DB4528" w:rsidP="00E84CC3">
            <w:pPr>
              <w:spacing w:after="0" w:line="240" w:lineRule="auto"/>
              <w:jc w:val="center"/>
              <w:rPr>
                <w:rFonts w:ascii="Times New Roman" w:hAnsi="Times New Roman" w:cs="Times New Roman"/>
                <w:b/>
                <w:sz w:val="24"/>
                <w:szCs w:val="24"/>
              </w:rPr>
            </w:pPr>
            <w:r w:rsidRPr="00DB4528">
              <w:rPr>
                <w:rFonts w:ascii="Times New Roman" w:hAnsi="Times New Roman" w:cs="Times New Roman"/>
                <w:b/>
                <w:sz w:val="24"/>
                <w:szCs w:val="24"/>
              </w:rPr>
              <w:t>2006</w:t>
            </w:r>
          </w:p>
        </w:tc>
        <w:tc>
          <w:tcPr>
            <w:tcW w:w="816" w:type="dxa"/>
          </w:tcPr>
          <w:p w:rsidR="00DB4528" w:rsidRPr="00DB4528" w:rsidRDefault="00DB4528" w:rsidP="00E84CC3">
            <w:pPr>
              <w:spacing w:after="0" w:line="240" w:lineRule="auto"/>
              <w:jc w:val="center"/>
              <w:rPr>
                <w:rFonts w:ascii="Times New Roman" w:hAnsi="Times New Roman" w:cs="Times New Roman"/>
                <w:b/>
                <w:sz w:val="24"/>
                <w:szCs w:val="24"/>
              </w:rPr>
            </w:pPr>
            <w:r w:rsidRPr="00DB4528">
              <w:rPr>
                <w:rFonts w:ascii="Times New Roman" w:hAnsi="Times New Roman" w:cs="Times New Roman"/>
                <w:b/>
                <w:sz w:val="24"/>
                <w:szCs w:val="24"/>
              </w:rPr>
              <w:t>2007</w:t>
            </w:r>
          </w:p>
        </w:tc>
        <w:tc>
          <w:tcPr>
            <w:tcW w:w="737" w:type="dxa"/>
          </w:tcPr>
          <w:p w:rsidR="00DB4528" w:rsidRPr="00DB4528" w:rsidRDefault="00DB4528" w:rsidP="00E84CC3">
            <w:pPr>
              <w:spacing w:after="0" w:line="240" w:lineRule="auto"/>
              <w:jc w:val="center"/>
              <w:rPr>
                <w:rFonts w:ascii="Times New Roman" w:hAnsi="Times New Roman" w:cs="Times New Roman"/>
                <w:b/>
                <w:sz w:val="24"/>
                <w:szCs w:val="24"/>
              </w:rPr>
            </w:pPr>
            <w:r w:rsidRPr="00DB4528">
              <w:rPr>
                <w:rFonts w:ascii="Times New Roman" w:hAnsi="Times New Roman" w:cs="Times New Roman"/>
                <w:b/>
                <w:sz w:val="24"/>
                <w:szCs w:val="24"/>
              </w:rPr>
              <w:t>2008</w:t>
            </w:r>
          </w:p>
        </w:tc>
        <w:tc>
          <w:tcPr>
            <w:tcW w:w="877" w:type="dxa"/>
          </w:tcPr>
          <w:p w:rsidR="00DB4528" w:rsidRPr="00DB4528" w:rsidRDefault="00DB4528" w:rsidP="00E84CC3">
            <w:pPr>
              <w:spacing w:after="0" w:line="240" w:lineRule="auto"/>
              <w:jc w:val="center"/>
              <w:rPr>
                <w:rFonts w:ascii="Times New Roman" w:hAnsi="Times New Roman" w:cs="Times New Roman"/>
                <w:b/>
                <w:sz w:val="24"/>
                <w:szCs w:val="24"/>
              </w:rPr>
            </w:pPr>
            <w:r w:rsidRPr="00DB4528">
              <w:rPr>
                <w:rFonts w:ascii="Times New Roman" w:hAnsi="Times New Roman" w:cs="Times New Roman"/>
                <w:b/>
                <w:sz w:val="24"/>
                <w:szCs w:val="24"/>
              </w:rPr>
              <w:t>2009</w:t>
            </w:r>
          </w:p>
        </w:tc>
        <w:tc>
          <w:tcPr>
            <w:tcW w:w="923" w:type="dxa"/>
          </w:tcPr>
          <w:p w:rsidR="00DB4528" w:rsidRPr="00DB4528" w:rsidRDefault="00DB4528" w:rsidP="00E84CC3">
            <w:pPr>
              <w:spacing w:after="0" w:line="240" w:lineRule="auto"/>
              <w:jc w:val="center"/>
              <w:rPr>
                <w:rFonts w:ascii="Times New Roman" w:hAnsi="Times New Roman" w:cs="Times New Roman"/>
                <w:b/>
                <w:sz w:val="24"/>
                <w:szCs w:val="24"/>
              </w:rPr>
            </w:pPr>
            <w:r w:rsidRPr="00DB4528">
              <w:rPr>
                <w:rFonts w:ascii="Times New Roman" w:hAnsi="Times New Roman" w:cs="Times New Roman"/>
                <w:b/>
                <w:sz w:val="24"/>
                <w:szCs w:val="24"/>
              </w:rPr>
              <w:t>2010</w:t>
            </w:r>
          </w:p>
        </w:tc>
      </w:tr>
      <w:tr w:rsidR="00DB4528" w:rsidRPr="00DB4528" w:rsidTr="00E84CC3">
        <w:trPr>
          <w:jc w:val="center"/>
        </w:trPr>
        <w:tc>
          <w:tcPr>
            <w:tcW w:w="2529" w:type="dxa"/>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с. Киик</w:t>
            </w:r>
          </w:p>
        </w:tc>
        <w:tc>
          <w:tcPr>
            <w:tcW w:w="696"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1017</w:t>
            </w:r>
          </w:p>
        </w:tc>
        <w:tc>
          <w:tcPr>
            <w:tcW w:w="751"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1009</w:t>
            </w:r>
          </w:p>
        </w:tc>
        <w:tc>
          <w:tcPr>
            <w:tcW w:w="816"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1014</w:t>
            </w:r>
          </w:p>
        </w:tc>
        <w:tc>
          <w:tcPr>
            <w:tcW w:w="737"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1029</w:t>
            </w:r>
          </w:p>
        </w:tc>
        <w:tc>
          <w:tcPr>
            <w:tcW w:w="877" w:type="dxa"/>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1014</w:t>
            </w:r>
          </w:p>
        </w:tc>
        <w:tc>
          <w:tcPr>
            <w:tcW w:w="923" w:type="dxa"/>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999</w:t>
            </w:r>
          </w:p>
        </w:tc>
      </w:tr>
      <w:tr w:rsidR="00DB4528" w:rsidRPr="00DB4528" w:rsidTr="00E84CC3">
        <w:trPr>
          <w:jc w:val="center"/>
        </w:trPr>
        <w:tc>
          <w:tcPr>
            <w:tcW w:w="2529" w:type="dxa"/>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п. Инской</w:t>
            </w:r>
          </w:p>
        </w:tc>
        <w:tc>
          <w:tcPr>
            <w:tcW w:w="696"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140</w:t>
            </w:r>
          </w:p>
        </w:tc>
        <w:tc>
          <w:tcPr>
            <w:tcW w:w="751"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138</w:t>
            </w:r>
          </w:p>
        </w:tc>
        <w:tc>
          <w:tcPr>
            <w:tcW w:w="816"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134</w:t>
            </w:r>
          </w:p>
        </w:tc>
        <w:tc>
          <w:tcPr>
            <w:tcW w:w="737"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137</w:t>
            </w:r>
          </w:p>
        </w:tc>
        <w:tc>
          <w:tcPr>
            <w:tcW w:w="877" w:type="dxa"/>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134</w:t>
            </w:r>
          </w:p>
        </w:tc>
        <w:tc>
          <w:tcPr>
            <w:tcW w:w="923" w:type="dxa"/>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131</w:t>
            </w:r>
          </w:p>
        </w:tc>
      </w:tr>
      <w:tr w:rsidR="00DB4528" w:rsidRPr="00DB4528" w:rsidTr="00E84CC3">
        <w:trPr>
          <w:jc w:val="center"/>
        </w:trPr>
        <w:tc>
          <w:tcPr>
            <w:tcW w:w="2529" w:type="dxa"/>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д. Кусково</w:t>
            </w:r>
          </w:p>
        </w:tc>
        <w:tc>
          <w:tcPr>
            <w:tcW w:w="696"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122</w:t>
            </w:r>
          </w:p>
        </w:tc>
        <w:tc>
          <w:tcPr>
            <w:tcW w:w="751"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119</w:t>
            </w:r>
          </w:p>
        </w:tc>
        <w:tc>
          <w:tcPr>
            <w:tcW w:w="816"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116</w:t>
            </w:r>
          </w:p>
        </w:tc>
        <w:tc>
          <w:tcPr>
            <w:tcW w:w="737"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115</w:t>
            </w:r>
          </w:p>
        </w:tc>
        <w:tc>
          <w:tcPr>
            <w:tcW w:w="877" w:type="dxa"/>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113</w:t>
            </w:r>
          </w:p>
        </w:tc>
        <w:tc>
          <w:tcPr>
            <w:tcW w:w="923" w:type="dxa"/>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111</w:t>
            </w:r>
          </w:p>
        </w:tc>
      </w:tr>
      <w:tr w:rsidR="00DB4528" w:rsidRPr="00DB4528" w:rsidTr="00E84CC3">
        <w:trPr>
          <w:jc w:val="center"/>
        </w:trPr>
        <w:tc>
          <w:tcPr>
            <w:tcW w:w="2529" w:type="dxa"/>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д. Кусмень</w:t>
            </w:r>
          </w:p>
        </w:tc>
        <w:tc>
          <w:tcPr>
            <w:tcW w:w="696"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196</w:t>
            </w:r>
          </w:p>
        </w:tc>
        <w:tc>
          <w:tcPr>
            <w:tcW w:w="751"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186</w:t>
            </w:r>
          </w:p>
        </w:tc>
        <w:tc>
          <w:tcPr>
            <w:tcW w:w="816"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170</w:t>
            </w:r>
          </w:p>
        </w:tc>
        <w:tc>
          <w:tcPr>
            <w:tcW w:w="737"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171</w:t>
            </w:r>
          </w:p>
        </w:tc>
        <w:tc>
          <w:tcPr>
            <w:tcW w:w="877" w:type="dxa"/>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176</w:t>
            </w:r>
          </w:p>
        </w:tc>
        <w:tc>
          <w:tcPr>
            <w:tcW w:w="923" w:type="dxa"/>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181</w:t>
            </w:r>
          </w:p>
        </w:tc>
      </w:tr>
      <w:tr w:rsidR="00DB4528" w:rsidRPr="00DB4528" w:rsidTr="00E84CC3">
        <w:trPr>
          <w:jc w:val="center"/>
        </w:trPr>
        <w:tc>
          <w:tcPr>
            <w:tcW w:w="2529" w:type="dxa"/>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Киикский сельсовет</w:t>
            </w:r>
          </w:p>
        </w:tc>
        <w:tc>
          <w:tcPr>
            <w:tcW w:w="696"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1475</w:t>
            </w:r>
          </w:p>
        </w:tc>
        <w:tc>
          <w:tcPr>
            <w:tcW w:w="751"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1452</w:t>
            </w:r>
          </w:p>
        </w:tc>
        <w:tc>
          <w:tcPr>
            <w:tcW w:w="816"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1434</w:t>
            </w:r>
          </w:p>
        </w:tc>
        <w:tc>
          <w:tcPr>
            <w:tcW w:w="737" w:type="dxa"/>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1452</w:t>
            </w:r>
          </w:p>
        </w:tc>
        <w:tc>
          <w:tcPr>
            <w:tcW w:w="877" w:type="dxa"/>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1437</w:t>
            </w:r>
          </w:p>
        </w:tc>
        <w:tc>
          <w:tcPr>
            <w:tcW w:w="923" w:type="dxa"/>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1422</w:t>
            </w:r>
          </w:p>
        </w:tc>
      </w:tr>
    </w:tbl>
    <w:p w:rsidR="00DB4528" w:rsidRPr="00DB4528" w:rsidRDefault="00DB4528" w:rsidP="00DB4528">
      <w:pPr>
        <w:spacing w:after="0" w:line="240" w:lineRule="auto"/>
        <w:ind w:firstLine="709"/>
        <w:rPr>
          <w:rFonts w:ascii="Times New Roman" w:hAnsi="Times New Roman" w:cs="Times New Roman"/>
          <w:sz w:val="28"/>
          <w:szCs w:val="28"/>
        </w:rPr>
      </w:pP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 xml:space="preserve">Основные показатели, характеризующие демографические процессы на территории сельсовета в течение периода с 2005г. по 2009г. представлены в </w:t>
      </w:r>
      <w:r w:rsidRPr="00DB4528">
        <w:rPr>
          <w:rFonts w:ascii="Times New Roman" w:hAnsi="Times New Roman" w:cs="Times New Roman"/>
          <w:i/>
          <w:sz w:val="28"/>
          <w:szCs w:val="28"/>
        </w:rPr>
        <w:t>таблицах 2.5.1-3 - 2.5.1-7.</w:t>
      </w: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В течение рассматриваемого периода число умерших превышало число родившихся. Во всех населенных пунктах сельсовета наблюдается естественная убыль численности населения. Величина естественной убыли имеет тенденцию к снижению (</w:t>
      </w:r>
      <w:r w:rsidRPr="00DB4528">
        <w:rPr>
          <w:rFonts w:ascii="Times New Roman" w:hAnsi="Times New Roman" w:cs="Times New Roman"/>
          <w:i/>
          <w:sz w:val="28"/>
          <w:szCs w:val="28"/>
        </w:rPr>
        <w:t>рисунок 2.5.1-1</w:t>
      </w:r>
      <w:r w:rsidRPr="00DB4528">
        <w:rPr>
          <w:rFonts w:ascii="Times New Roman" w:hAnsi="Times New Roman" w:cs="Times New Roman"/>
          <w:sz w:val="28"/>
          <w:szCs w:val="28"/>
        </w:rPr>
        <w:t>).</w:t>
      </w:r>
    </w:p>
    <w:p w:rsidR="00DB4528" w:rsidRPr="00DB4528" w:rsidRDefault="00DB4528" w:rsidP="00DB4528">
      <w:pPr>
        <w:spacing w:after="0" w:line="240" w:lineRule="auto"/>
        <w:ind w:firstLine="709"/>
        <w:jc w:val="center"/>
        <w:rPr>
          <w:rFonts w:ascii="Times New Roman" w:hAnsi="Times New Roman" w:cs="Times New Roman"/>
          <w:sz w:val="28"/>
          <w:szCs w:val="28"/>
        </w:rPr>
      </w:pPr>
      <w:r w:rsidRPr="00DB4528">
        <w:rPr>
          <w:rFonts w:ascii="Times New Roman" w:hAnsi="Times New Roman" w:cs="Times New Roman"/>
          <w:noProof/>
          <w:sz w:val="28"/>
          <w:szCs w:val="28"/>
          <w:lang w:eastAsia="ru-RU"/>
        </w:rPr>
        <w:lastRenderedPageBreak/>
        <w:drawing>
          <wp:inline distT="0" distB="0" distL="0" distR="0">
            <wp:extent cx="4120515" cy="2889885"/>
            <wp:effectExtent l="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a:stretch>
                      <a:fillRect/>
                    </a:stretch>
                  </pic:blipFill>
                  <pic:spPr bwMode="auto">
                    <a:xfrm>
                      <a:off x="0" y="0"/>
                      <a:ext cx="4120515" cy="2889885"/>
                    </a:xfrm>
                    <a:prstGeom prst="rect">
                      <a:avLst/>
                    </a:prstGeom>
                    <a:noFill/>
                    <a:ln w="9525">
                      <a:noFill/>
                      <a:miter lim="800000"/>
                      <a:headEnd/>
                      <a:tailEnd/>
                    </a:ln>
                  </pic:spPr>
                </pic:pic>
              </a:graphicData>
            </a:graphic>
          </wp:inline>
        </w:drawing>
      </w:r>
    </w:p>
    <w:p w:rsidR="00DB4528" w:rsidRPr="00DB4528" w:rsidRDefault="00DB4528" w:rsidP="00DB4528">
      <w:pPr>
        <w:spacing w:after="0" w:line="240" w:lineRule="auto"/>
        <w:ind w:firstLine="709"/>
        <w:jc w:val="center"/>
        <w:rPr>
          <w:rFonts w:ascii="Times New Roman" w:hAnsi="Times New Roman" w:cs="Times New Roman"/>
          <w:i/>
          <w:sz w:val="28"/>
          <w:szCs w:val="28"/>
        </w:rPr>
      </w:pPr>
      <w:r w:rsidRPr="00DB4528">
        <w:rPr>
          <w:rFonts w:ascii="Times New Roman" w:hAnsi="Times New Roman" w:cs="Times New Roman"/>
          <w:i/>
          <w:sz w:val="28"/>
          <w:szCs w:val="28"/>
        </w:rPr>
        <w:t>Рисунок 2.5.1-1 – Динамика естественного прироста численности населения</w:t>
      </w:r>
    </w:p>
    <w:p w:rsidR="00DB4528" w:rsidRPr="00DB4528" w:rsidRDefault="00DB4528" w:rsidP="00DB4528">
      <w:pPr>
        <w:spacing w:after="0" w:line="240" w:lineRule="auto"/>
        <w:ind w:firstLine="709"/>
        <w:jc w:val="both"/>
        <w:rPr>
          <w:rFonts w:ascii="Times New Roman" w:hAnsi="Times New Roman" w:cs="Times New Roman"/>
          <w:sz w:val="28"/>
          <w:szCs w:val="28"/>
        </w:rPr>
      </w:pP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Общий коэффициент рождаемости составил в 2008г. 10,3 ‰, что ниже среднего по Новосибирской области значения (12,5 ‰).</w:t>
      </w: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Среднее за период с 2005г. по 2009г. значение коэффициента рождаемости на территории Киикского сельсовета составило 9,3 ‰. Наибольшее значение коэффициента рождаемости отмечено в д. Кусмень (10,9 ‰), наименьшее – в п. Инской (7,3 ‰).</w:t>
      </w: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Общий коэффициент смертности составил в 2008г. 14,5 ‰, что соответствовало среднему по Новосибирской области значению.</w:t>
      </w:r>
    </w:p>
    <w:p w:rsidR="00DB4528" w:rsidRPr="00DB4528" w:rsidRDefault="00DB4528" w:rsidP="00DB4528">
      <w:pPr>
        <w:spacing w:after="0" w:line="240" w:lineRule="auto"/>
        <w:ind w:firstLine="709"/>
        <w:rPr>
          <w:rFonts w:ascii="Times New Roman" w:hAnsi="Times New Roman" w:cs="Times New Roman"/>
          <w:sz w:val="28"/>
          <w:szCs w:val="28"/>
        </w:rPr>
        <w:sectPr w:rsidR="00DB4528" w:rsidRPr="00DB4528" w:rsidSect="00CC778F">
          <w:pgSz w:w="11906" w:h="16838"/>
          <w:pgMar w:top="851" w:right="567" w:bottom="851" w:left="1701" w:header="709" w:footer="709" w:gutter="0"/>
          <w:cols w:space="708"/>
          <w:docGrid w:linePitch="360"/>
        </w:sectPr>
      </w:pPr>
    </w:p>
    <w:p w:rsidR="00DB4528" w:rsidRDefault="00DB4528" w:rsidP="00DB4528">
      <w:pPr>
        <w:spacing w:after="0" w:line="240" w:lineRule="auto"/>
        <w:ind w:firstLine="709"/>
        <w:jc w:val="right"/>
        <w:rPr>
          <w:rFonts w:ascii="Times New Roman" w:hAnsi="Times New Roman" w:cs="Times New Roman"/>
          <w:i/>
          <w:sz w:val="28"/>
          <w:szCs w:val="28"/>
        </w:rPr>
      </w:pPr>
      <w:r w:rsidRPr="00DB4528">
        <w:rPr>
          <w:rFonts w:ascii="Times New Roman" w:hAnsi="Times New Roman" w:cs="Times New Roman"/>
          <w:i/>
          <w:sz w:val="28"/>
          <w:szCs w:val="28"/>
        </w:rPr>
        <w:lastRenderedPageBreak/>
        <w:t>Таблица 2.5.1-3</w:t>
      </w:r>
    </w:p>
    <w:p w:rsidR="001C2672" w:rsidRPr="00DB4528" w:rsidRDefault="001C2672" w:rsidP="00DB4528">
      <w:pPr>
        <w:spacing w:after="0" w:line="240" w:lineRule="auto"/>
        <w:ind w:firstLine="709"/>
        <w:jc w:val="right"/>
        <w:rPr>
          <w:rFonts w:ascii="Times New Roman" w:hAnsi="Times New Roman" w:cs="Times New Roman"/>
          <w:i/>
          <w:sz w:val="28"/>
          <w:szCs w:val="28"/>
        </w:rPr>
      </w:pPr>
    </w:p>
    <w:p w:rsidR="00DB4528" w:rsidRPr="00DB4528" w:rsidRDefault="00DB4528" w:rsidP="00DB4528">
      <w:pPr>
        <w:spacing w:after="0" w:line="240" w:lineRule="auto"/>
        <w:ind w:firstLine="709"/>
        <w:jc w:val="center"/>
        <w:rPr>
          <w:rFonts w:ascii="Times New Roman" w:hAnsi="Times New Roman" w:cs="Times New Roman"/>
          <w:i/>
          <w:sz w:val="28"/>
          <w:szCs w:val="28"/>
        </w:rPr>
      </w:pPr>
      <w:r w:rsidRPr="00DB4528">
        <w:rPr>
          <w:rFonts w:ascii="Times New Roman" w:hAnsi="Times New Roman" w:cs="Times New Roman"/>
          <w:i/>
          <w:sz w:val="28"/>
          <w:szCs w:val="28"/>
        </w:rPr>
        <w:t>Основные показатели, характеризующие демографические процессы на территории Киикского сельсовета</w:t>
      </w:r>
    </w:p>
    <w:p w:rsidR="00DB4528" w:rsidRPr="00DB4528" w:rsidRDefault="00DB4528" w:rsidP="00DB4528">
      <w:pPr>
        <w:spacing w:after="0" w:line="240" w:lineRule="auto"/>
        <w:ind w:firstLine="709"/>
        <w:rPr>
          <w:rFonts w:ascii="Times New Roman" w:hAnsi="Times New Roman" w:cs="Times New Roman"/>
          <w:sz w:val="28"/>
          <w:szCs w:val="28"/>
        </w:rPr>
      </w:pPr>
    </w:p>
    <w:tbl>
      <w:tblPr>
        <w:tblW w:w="12442" w:type="dxa"/>
        <w:jc w:val="center"/>
        <w:tblLayout w:type="fixed"/>
        <w:tblLook w:val="01E0"/>
      </w:tblPr>
      <w:tblGrid>
        <w:gridCol w:w="424"/>
        <w:gridCol w:w="4324"/>
        <w:gridCol w:w="961"/>
        <w:gridCol w:w="961"/>
        <w:gridCol w:w="961"/>
        <w:gridCol w:w="961"/>
        <w:gridCol w:w="961"/>
        <w:gridCol w:w="1191"/>
        <w:gridCol w:w="1698"/>
      </w:tblGrid>
      <w:tr w:rsidR="00DB4528" w:rsidRPr="00DB4528" w:rsidTr="001C2672">
        <w:trPr>
          <w:jc w:val="center"/>
        </w:trPr>
        <w:tc>
          <w:tcPr>
            <w:tcW w:w="424" w:type="dxa"/>
            <w:vMerge w:val="restart"/>
            <w:tcBorders>
              <w:top w:val="single" w:sz="4" w:space="0" w:color="auto"/>
              <w:left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b/>
                <w:sz w:val="24"/>
                <w:szCs w:val="24"/>
              </w:rPr>
            </w:pPr>
            <w:r w:rsidRPr="001C2672">
              <w:rPr>
                <w:rFonts w:ascii="Times New Roman" w:hAnsi="Times New Roman" w:cs="Times New Roman"/>
                <w:b/>
                <w:sz w:val="24"/>
                <w:szCs w:val="24"/>
              </w:rPr>
              <w:t>№</w:t>
            </w:r>
          </w:p>
          <w:p w:rsidR="00DB4528" w:rsidRPr="001C2672" w:rsidRDefault="00DB4528" w:rsidP="00E84CC3">
            <w:pPr>
              <w:spacing w:after="0" w:line="240" w:lineRule="auto"/>
              <w:rPr>
                <w:rFonts w:ascii="Times New Roman" w:hAnsi="Times New Roman" w:cs="Times New Roman"/>
                <w:b/>
                <w:sz w:val="24"/>
                <w:szCs w:val="24"/>
              </w:rPr>
            </w:pPr>
            <w:r w:rsidRPr="001C2672">
              <w:rPr>
                <w:rFonts w:ascii="Times New Roman" w:hAnsi="Times New Roman" w:cs="Times New Roman"/>
                <w:b/>
                <w:sz w:val="24"/>
                <w:szCs w:val="24"/>
              </w:rPr>
              <w:t>п/п</w:t>
            </w:r>
          </w:p>
        </w:tc>
        <w:tc>
          <w:tcPr>
            <w:tcW w:w="4324" w:type="dxa"/>
            <w:vMerge w:val="restart"/>
            <w:tcBorders>
              <w:top w:val="single" w:sz="4" w:space="0" w:color="auto"/>
              <w:left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Наименование</w:t>
            </w:r>
          </w:p>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показателя</w:t>
            </w:r>
          </w:p>
        </w:tc>
        <w:tc>
          <w:tcPr>
            <w:tcW w:w="4805" w:type="dxa"/>
            <w:gridSpan w:val="5"/>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Годы</w:t>
            </w:r>
          </w:p>
        </w:tc>
        <w:tc>
          <w:tcPr>
            <w:tcW w:w="2889" w:type="dxa"/>
            <w:gridSpan w:val="2"/>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Среднегодовое</w:t>
            </w:r>
          </w:p>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значение</w:t>
            </w:r>
          </w:p>
        </w:tc>
      </w:tr>
      <w:tr w:rsidR="00DB4528" w:rsidRPr="00DB4528" w:rsidTr="001C2672">
        <w:trPr>
          <w:jc w:val="center"/>
        </w:trPr>
        <w:tc>
          <w:tcPr>
            <w:tcW w:w="424" w:type="dxa"/>
            <w:vMerge/>
            <w:tcBorders>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b/>
                <w:sz w:val="24"/>
                <w:szCs w:val="24"/>
              </w:rPr>
            </w:pPr>
          </w:p>
        </w:tc>
        <w:tc>
          <w:tcPr>
            <w:tcW w:w="4324" w:type="dxa"/>
            <w:vMerge/>
            <w:tcBorders>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z w:val="24"/>
                <w:szCs w:val="24"/>
              </w:rPr>
            </w:pPr>
          </w:p>
        </w:tc>
        <w:tc>
          <w:tcPr>
            <w:tcW w:w="961"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2005</w:t>
            </w:r>
          </w:p>
        </w:tc>
        <w:tc>
          <w:tcPr>
            <w:tcW w:w="961"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2006</w:t>
            </w:r>
          </w:p>
        </w:tc>
        <w:tc>
          <w:tcPr>
            <w:tcW w:w="961"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2007</w:t>
            </w:r>
          </w:p>
        </w:tc>
        <w:tc>
          <w:tcPr>
            <w:tcW w:w="961"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2008</w:t>
            </w:r>
          </w:p>
        </w:tc>
        <w:tc>
          <w:tcPr>
            <w:tcW w:w="961"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2009</w:t>
            </w:r>
          </w:p>
        </w:tc>
        <w:tc>
          <w:tcPr>
            <w:tcW w:w="1191"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человек</w:t>
            </w:r>
          </w:p>
        </w:tc>
        <w:tc>
          <w:tcPr>
            <w:tcW w:w="1698"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 от общей</w:t>
            </w:r>
          </w:p>
          <w:p w:rsidR="00DB4528" w:rsidRPr="001C2672" w:rsidRDefault="00DB4528" w:rsidP="00E84CC3">
            <w:pPr>
              <w:spacing w:after="0" w:line="240" w:lineRule="auto"/>
              <w:jc w:val="center"/>
              <w:rPr>
                <w:rFonts w:ascii="Times New Roman" w:hAnsi="Times New Roman" w:cs="Times New Roman"/>
                <w:b/>
                <w:sz w:val="24"/>
                <w:szCs w:val="24"/>
              </w:rPr>
            </w:pPr>
            <w:r w:rsidRPr="001C2672">
              <w:rPr>
                <w:rFonts w:ascii="Times New Roman" w:hAnsi="Times New Roman" w:cs="Times New Roman"/>
                <w:b/>
                <w:sz w:val="24"/>
                <w:szCs w:val="24"/>
              </w:rPr>
              <w:t>численности</w:t>
            </w:r>
          </w:p>
        </w:tc>
      </w:tr>
      <w:tr w:rsidR="00DB4528" w:rsidRPr="00DB4528" w:rsidTr="001C2672">
        <w:trPr>
          <w:jc w:val="center"/>
        </w:trPr>
        <w:tc>
          <w:tcPr>
            <w:tcW w:w="4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1</w:t>
            </w:r>
          </w:p>
        </w:tc>
        <w:tc>
          <w:tcPr>
            <w:tcW w:w="43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Численность населения на начало года, чел.</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1475</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1452</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1434</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1452</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1437</w:t>
            </w:r>
          </w:p>
        </w:tc>
        <w:tc>
          <w:tcPr>
            <w:tcW w:w="119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1450,0</w:t>
            </w:r>
          </w:p>
        </w:tc>
        <w:tc>
          <w:tcPr>
            <w:tcW w:w="1698"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100,0</w:t>
            </w:r>
          </w:p>
        </w:tc>
      </w:tr>
      <w:tr w:rsidR="00DB4528" w:rsidRPr="00DB4528" w:rsidTr="001C2672">
        <w:trPr>
          <w:jc w:val="center"/>
        </w:trPr>
        <w:tc>
          <w:tcPr>
            <w:tcW w:w="4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2</w:t>
            </w:r>
          </w:p>
        </w:tc>
        <w:tc>
          <w:tcPr>
            <w:tcW w:w="43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Число родившихся, чел.</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15</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11</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15</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12</w:t>
            </w:r>
          </w:p>
        </w:tc>
        <w:tc>
          <w:tcPr>
            <w:tcW w:w="119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13,4</w:t>
            </w:r>
          </w:p>
        </w:tc>
        <w:tc>
          <w:tcPr>
            <w:tcW w:w="1698"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0,9</w:t>
            </w:r>
          </w:p>
        </w:tc>
      </w:tr>
      <w:tr w:rsidR="00DB4528" w:rsidRPr="00DB4528" w:rsidTr="001C2672">
        <w:trPr>
          <w:jc w:val="center"/>
        </w:trPr>
        <w:tc>
          <w:tcPr>
            <w:tcW w:w="4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3</w:t>
            </w:r>
          </w:p>
        </w:tc>
        <w:tc>
          <w:tcPr>
            <w:tcW w:w="43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Общий коэффициент рождаемости (чел. на 1000 чел. населения)</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10,2</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7,6</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9,8</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10,3</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8,4</w:t>
            </w:r>
          </w:p>
        </w:tc>
        <w:tc>
          <w:tcPr>
            <w:tcW w:w="119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9,3</w:t>
            </w:r>
          </w:p>
        </w:tc>
        <w:tc>
          <w:tcPr>
            <w:tcW w:w="1698"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Х</w:t>
            </w:r>
          </w:p>
        </w:tc>
      </w:tr>
      <w:tr w:rsidR="00DB4528" w:rsidRPr="00DB4528" w:rsidTr="001C2672">
        <w:trPr>
          <w:jc w:val="center"/>
        </w:trPr>
        <w:tc>
          <w:tcPr>
            <w:tcW w:w="4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4</w:t>
            </w:r>
          </w:p>
        </w:tc>
        <w:tc>
          <w:tcPr>
            <w:tcW w:w="43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Число умерших, чел.</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30</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25</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27</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21</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18</w:t>
            </w:r>
          </w:p>
        </w:tc>
        <w:tc>
          <w:tcPr>
            <w:tcW w:w="119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24,2</w:t>
            </w:r>
          </w:p>
        </w:tc>
        <w:tc>
          <w:tcPr>
            <w:tcW w:w="1698"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1,7</w:t>
            </w:r>
          </w:p>
        </w:tc>
      </w:tr>
      <w:tr w:rsidR="00DB4528" w:rsidRPr="00DB4528" w:rsidTr="001C2672">
        <w:trPr>
          <w:jc w:val="center"/>
        </w:trPr>
        <w:tc>
          <w:tcPr>
            <w:tcW w:w="4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5</w:t>
            </w:r>
          </w:p>
        </w:tc>
        <w:tc>
          <w:tcPr>
            <w:tcW w:w="43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Общий коэффициент смертности (чел. на 1000 чел. населения)</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20,3</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17,2</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18,8</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14,5</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12,5</w:t>
            </w:r>
          </w:p>
        </w:tc>
        <w:tc>
          <w:tcPr>
            <w:tcW w:w="119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16,7</w:t>
            </w:r>
          </w:p>
        </w:tc>
        <w:tc>
          <w:tcPr>
            <w:tcW w:w="1698"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Х</w:t>
            </w:r>
          </w:p>
        </w:tc>
      </w:tr>
      <w:tr w:rsidR="00DB4528" w:rsidRPr="00DB4528" w:rsidTr="001C2672">
        <w:trPr>
          <w:jc w:val="center"/>
        </w:trPr>
        <w:tc>
          <w:tcPr>
            <w:tcW w:w="4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6</w:t>
            </w:r>
          </w:p>
        </w:tc>
        <w:tc>
          <w:tcPr>
            <w:tcW w:w="43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Естественный прирост населения, чел.</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-15</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-14</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-13</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-6</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-6</w:t>
            </w:r>
          </w:p>
        </w:tc>
        <w:tc>
          <w:tcPr>
            <w:tcW w:w="119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-10,8</w:t>
            </w:r>
          </w:p>
        </w:tc>
        <w:tc>
          <w:tcPr>
            <w:tcW w:w="1698"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-0,7</w:t>
            </w:r>
          </w:p>
        </w:tc>
      </w:tr>
      <w:tr w:rsidR="00DB4528" w:rsidRPr="00DB4528" w:rsidTr="001C2672">
        <w:trPr>
          <w:jc w:val="center"/>
        </w:trPr>
        <w:tc>
          <w:tcPr>
            <w:tcW w:w="4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7</w:t>
            </w:r>
          </w:p>
        </w:tc>
        <w:tc>
          <w:tcPr>
            <w:tcW w:w="43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Число граждан, прибывших в сельсовет, чел.</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29</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57</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69</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53</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24</w:t>
            </w:r>
          </w:p>
        </w:tc>
        <w:tc>
          <w:tcPr>
            <w:tcW w:w="119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46,4</w:t>
            </w:r>
          </w:p>
        </w:tc>
        <w:tc>
          <w:tcPr>
            <w:tcW w:w="1698"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3,2</w:t>
            </w:r>
          </w:p>
        </w:tc>
      </w:tr>
      <w:tr w:rsidR="00DB4528" w:rsidRPr="00DB4528" w:rsidTr="001C2672">
        <w:trPr>
          <w:jc w:val="center"/>
        </w:trPr>
        <w:tc>
          <w:tcPr>
            <w:tcW w:w="4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8</w:t>
            </w:r>
          </w:p>
        </w:tc>
        <w:tc>
          <w:tcPr>
            <w:tcW w:w="43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Число граждан, выбывших из сельсовета, чел.</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37</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61</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38</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62</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33</w:t>
            </w:r>
          </w:p>
        </w:tc>
        <w:tc>
          <w:tcPr>
            <w:tcW w:w="119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46,2</w:t>
            </w:r>
          </w:p>
        </w:tc>
        <w:tc>
          <w:tcPr>
            <w:tcW w:w="1698"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3,2</w:t>
            </w:r>
          </w:p>
        </w:tc>
      </w:tr>
      <w:tr w:rsidR="00DB4528" w:rsidRPr="00DB4528" w:rsidTr="001C2672">
        <w:trPr>
          <w:jc w:val="center"/>
        </w:trPr>
        <w:tc>
          <w:tcPr>
            <w:tcW w:w="4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9</w:t>
            </w:r>
          </w:p>
        </w:tc>
        <w:tc>
          <w:tcPr>
            <w:tcW w:w="43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Миграционный прирост населения, чел.</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-8</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-4</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31</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-9</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-9</w:t>
            </w:r>
          </w:p>
        </w:tc>
        <w:tc>
          <w:tcPr>
            <w:tcW w:w="119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0,2</w:t>
            </w:r>
          </w:p>
        </w:tc>
        <w:tc>
          <w:tcPr>
            <w:tcW w:w="1698"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0,0</w:t>
            </w:r>
          </w:p>
        </w:tc>
      </w:tr>
      <w:tr w:rsidR="00DB4528" w:rsidRPr="00DB4528" w:rsidTr="001C2672">
        <w:trPr>
          <w:jc w:val="center"/>
        </w:trPr>
        <w:tc>
          <w:tcPr>
            <w:tcW w:w="4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10</w:t>
            </w:r>
          </w:p>
        </w:tc>
        <w:tc>
          <w:tcPr>
            <w:tcW w:w="43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z w:val="24"/>
                <w:szCs w:val="24"/>
              </w:rPr>
            </w:pPr>
            <w:r w:rsidRPr="00DB4528">
              <w:rPr>
                <w:rFonts w:ascii="Times New Roman" w:hAnsi="Times New Roman" w:cs="Times New Roman"/>
                <w:sz w:val="24"/>
                <w:szCs w:val="24"/>
              </w:rPr>
              <w:t>Общий прирост численности населения</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-23</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-18</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18</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-15</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-15</w:t>
            </w:r>
          </w:p>
        </w:tc>
        <w:tc>
          <w:tcPr>
            <w:tcW w:w="119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-10,6</w:t>
            </w:r>
          </w:p>
        </w:tc>
        <w:tc>
          <w:tcPr>
            <w:tcW w:w="1698"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-0,7</w:t>
            </w:r>
          </w:p>
        </w:tc>
      </w:tr>
      <w:tr w:rsidR="00DB4528" w:rsidRPr="00DB4528" w:rsidTr="001C2672">
        <w:trPr>
          <w:jc w:val="center"/>
        </w:trPr>
        <w:tc>
          <w:tcPr>
            <w:tcW w:w="4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jc w:val="center"/>
              <w:rPr>
                <w:rFonts w:ascii="Times New Roman" w:hAnsi="Times New Roman" w:cs="Times New Roman"/>
                <w:spacing w:val="-1"/>
                <w:sz w:val="24"/>
                <w:szCs w:val="24"/>
              </w:rPr>
            </w:pPr>
            <w:r w:rsidRPr="00DB4528">
              <w:rPr>
                <w:rFonts w:ascii="Times New Roman" w:hAnsi="Times New Roman" w:cs="Times New Roman"/>
                <w:spacing w:val="-1"/>
                <w:sz w:val="24"/>
                <w:szCs w:val="24"/>
              </w:rPr>
              <w:t>11</w:t>
            </w:r>
          </w:p>
        </w:tc>
        <w:tc>
          <w:tcPr>
            <w:tcW w:w="4324" w:type="dxa"/>
            <w:tcBorders>
              <w:top w:val="single" w:sz="4" w:space="0" w:color="auto"/>
              <w:left w:val="single" w:sz="4" w:space="0" w:color="auto"/>
              <w:bottom w:val="single" w:sz="4" w:space="0" w:color="auto"/>
              <w:right w:val="single" w:sz="4" w:space="0" w:color="auto"/>
            </w:tcBorders>
          </w:tcPr>
          <w:p w:rsidR="00DB4528" w:rsidRPr="00DB4528" w:rsidRDefault="00DB4528" w:rsidP="00E84CC3">
            <w:pPr>
              <w:spacing w:after="0" w:line="240" w:lineRule="auto"/>
              <w:rPr>
                <w:rFonts w:ascii="Times New Roman" w:hAnsi="Times New Roman" w:cs="Times New Roman"/>
                <w:spacing w:val="-1"/>
                <w:sz w:val="24"/>
                <w:szCs w:val="24"/>
              </w:rPr>
            </w:pPr>
            <w:r w:rsidRPr="00DB4528">
              <w:rPr>
                <w:rFonts w:ascii="Times New Roman" w:hAnsi="Times New Roman" w:cs="Times New Roman"/>
                <w:spacing w:val="-1"/>
                <w:sz w:val="24"/>
                <w:szCs w:val="24"/>
              </w:rPr>
              <w:t>Средняя продолжительность жизни, лет</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pacing w:val="-1"/>
                <w:sz w:val="24"/>
                <w:szCs w:val="24"/>
              </w:rPr>
            </w:pPr>
            <w:r w:rsidRPr="00DB4528">
              <w:rPr>
                <w:rFonts w:ascii="Times New Roman" w:hAnsi="Times New Roman" w:cs="Times New Roman"/>
                <w:spacing w:val="-1"/>
                <w:sz w:val="24"/>
                <w:szCs w:val="24"/>
              </w:rPr>
              <w:t>72</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pacing w:val="-1"/>
                <w:sz w:val="24"/>
                <w:szCs w:val="24"/>
              </w:rPr>
            </w:pPr>
            <w:r w:rsidRPr="00DB4528">
              <w:rPr>
                <w:rFonts w:ascii="Times New Roman" w:hAnsi="Times New Roman" w:cs="Times New Roman"/>
                <w:spacing w:val="-1"/>
                <w:sz w:val="24"/>
                <w:szCs w:val="24"/>
              </w:rPr>
              <w:t>70</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pacing w:val="-1"/>
                <w:sz w:val="24"/>
                <w:szCs w:val="24"/>
              </w:rPr>
            </w:pPr>
            <w:r w:rsidRPr="00DB4528">
              <w:rPr>
                <w:rFonts w:ascii="Times New Roman" w:hAnsi="Times New Roman" w:cs="Times New Roman"/>
                <w:spacing w:val="-1"/>
                <w:sz w:val="24"/>
                <w:szCs w:val="24"/>
              </w:rPr>
              <w:t>74</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pacing w:val="-1"/>
                <w:sz w:val="24"/>
                <w:szCs w:val="24"/>
              </w:rPr>
            </w:pPr>
            <w:r w:rsidRPr="00DB4528">
              <w:rPr>
                <w:rFonts w:ascii="Times New Roman" w:hAnsi="Times New Roman" w:cs="Times New Roman"/>
                <w:spacing w:val="-1"/>
                <w:sz w:val="24"/>
                <w:szCs w:val="24"/>
              </w:rPr>
              <w:t>66</w:t>
            </w:r>
          </w:p>
        </w:tc>
        <w:tc>
          <w:tcPr>
            <w:tcW w:w="96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73</w:t>
            </w:r>
          </w:p>
        </w:tc>
        <w:tc>
          <w:tcPr>
            <w:tcW w:w="1191"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Х</w:t>
            </w:r>
          </w:p>
        </w:tc>
        <w:tc>
          <w:tcPr>
            <w:tcW w:w="1698" w:type="dxa"/>
            <w:tcBorders>
              <w:top w:val="single" w:sz="4" w:space="0" w:color="auto"/>
              <w:left w:val="single" w:sz="4" w:space="0" w:color="auto"/>
              <w:bottom w:val="single" w:sz="4" w:space="0" w:color="auto"/>
              <w:right w:val="single" w:sz="4" w:space="0" w:color="auto"/>
            </w:tcBorders>
            <w:vAlign w:val="center"/>
          </w:tcPr>
          <w:p w:rsidR="00DB4528" w:rsidRPr="00DB4528" w:rsidRDefault="00DB4528" w:rsidP="00E84CC3">
            <w:pPr>
              <w:spacing w:after="0" w:line="240" w:lineRule="auto"/>
              <w:jc w:val="center"/>
              <w:rPr>
                <w:rFonts w:ascii="Times New Roman" w:hAnsi="Times New Roman" w:cs="Times New Roman"/>
                <w:sz w:val="24"/>
                <w:szCs w:val="24"/>
              </w:rPr>
            </w:pPr>
            <w:r w:rsidRPr="00DB4528">
              <w:rPr>
                <w:rFonts w:ascii="Times New Roman" w:hAnsi="Times New Roman" w:cs="Times New Roman"/>
                <w:sz w:val="24"/>
                <w:szCs w:val="24"/>
              </w:rPr>
              <w:t>Х</w:t>
            </w:r>
          </w:p>
        </w:tc>
      </w:tr>
    </w:tbl>
    <w:p w:rsidR="00DB4528" w:rsidRPr="00DB4528" w:rsidRDefault="00DB4528" w:rsidP="00DB4528">
      <w:pPr>
        <w:spacing w:after="0" w:line="240" w:lineRule="auto"/>
        <w:ind w:firstLine="709"/>
        <w:jc w:val="center"/>
        <w:rPr>
          <w:rFonts w:ascii="Times New Roman" w:hAnsi="Times New Roman" w:cs="Times New Roman"/>
          <w:sz w:val="28"/>
          <w:szCs w:val="28"/>
        </w:rPr>
      </w:pPr>
    </w:p>
    <w:p w:rsidR="00DB4528" w:rsidRPr="00DB4528" w:rsidRDefault="00DB4528" w:rsidP="00DB4528">
      <w:pPr>
        <w:spacing w:after="0" w:line="240" w:lineRule="auto"/>
        <w:ind w:firstLine="709"/>
        <w:rPr>
          <w:rFonts w:ascii="Times New Roman" w:hAnsi="Times New Roman" w:cs="Times New Roman"/>
          <w:sz w:val="28"/>
          <w:szCs w:val="28"/>
        </w:rPr>
      </w:pPr>
    </w:p>
    <w:p w:rsidR="00DB4528" w:rsidRPr="00DB4528" w:rsidRDefault="00DB4528" w:rsidP="00DB4528">
      <w:pPr>
        <w:spacing w:after="0" w:line="240" w:lineRule="auto"/>
        <w:ind w:firstLine="709"/>
        <w:rPr>
          <w:rFonts w:ascii="Times New Roman" w:hAnsi="Times New Roman" w:cs="Times New Roman"/>
          <w:sz w:val="28"/>
          <w:szCs w:val="28"/>
        </w:rPr>
      </w:pPr>
    </w:p>
    <w:p w:rsidR="00DB4528" w:rsidRPr="00DB4528" w:rsidRDefault="00DB4528" w:rsidP="00DB4528">
      <w:pPr>
        <w:spacing w:after="0" w:line="240" w:lineRule="auto"/>
        <w:ind w:firstLine="709"/>
        <w:rPr>
          <w:rFonts w:ascii="Times New Roman" w:hAnsi="Times New Roman" w:cs="Times New Roman"/>
          <w:sz w:val="28"/>
          <w:szCs w:val="28"/>
        </w:rPr>
      </w:pPr>
    </w:p>
    <w:p w:rsidR="00DB4528" w:rsidRPr="00DB4528" w:rsidRDefault="00DB4528" w:rsidP="00DB4528">
      <w:pPr>
        <w:spacing w:after="0" w:line="240" w:lineRule="auto"/>
        <w:ind w:firstLine="709"/>
        <w:rPr>
          <w:rFonts w:ascii="Times New Roman" w:hAnsi="Times New Roman" w:cs="Times New Roman"/>
          <w:sz w:val="28"/>
          <w:szCs w:val="28"/>
        </w:rPr>
      </w:pPr>
    </w:p>
    <w:p w:rsidR="00DB4528" w:rsidRPr="00DB4528" w:rsidRDefault="00DB4528" w:rsidP="00DB4528">
      <w:pPr>
        <w:spacing w:after="0" w:line="240" w:lineRule="auto"/>
        <w:ind w:firstLine="709"/>
        <w:jc w:val="right"/>
        <w:rPr>
          <w:rFonts w:ascii="Times New Roman" w:hAnsi="Times New Roman" w:cs="Times New Roman"/>
          <w:sz w:val="28"/>
          <w:szCs w:val="28"/>
        </w:rPr>
        <w:sectPr w:rsidR="00DB4528" w:rsidRPr="00DB4528" w:rsidSect="00CC778F">
          <w:pgSz w:w="16838" w:h="11906" w:orient="landscape"/>
          <w:pgMar w:top="1701" w:right="851" w:bottom="567" w:left="851" w:header="709" w:footer="709" w:gutter="0"/>
          <w:cols w:space="708"/>
          <w:docGrid w:linePitch="360"/>
        </w:sectPr>
      </w:pPr>
    </w:p>
    <w:p w:rsidR="00DB4528" w:rsidRDefault="00DB4528" w:rsidP="00DB4528">
      <w:pPr>
        <w:spacing w:after="0" w:line="240" w:lineRule="auto"/>
        <w:ind w:firstLine="709"/>
        <w:jc w:val="right"/>
        <w:rPr>
          <w:rFonts w:ascii="Times New Roman" w:hAnsi="Times New Roman" w:cs="Times New Roman"/>
          <w:i/>
          <w:sz w:val="28"/>
          <w:szCs w:val="28"/>
        </w:rPr>
      </w:pPr>
      <w:r w:rsidRPr="00DB4528">
        <w:rPr>
          <w:rFonts w:ascii="Times New Roman" w:hAnsi="Times New Roman" w:cs="Times New Roman"/>
          <w:i/>
          <w:sz w:val="28"/>
          <w:szCs w:val="28"/>
        </w:rPr>
        <w:lastRenderedPageBreak/>
        <w:t>Таблица 2.5.1- 4</w:t>
      </w:r>
    </w:p>
    <w:p w:rsidR="001C2672" w:rsidRPr="00DB4528" w:rsidRDefault="001C2672" w:rsidP="00DB4528">
      <w:pPr>
        <w:spacing w:after="0" w:line="240" w:lineRule="auto"/>
        <w:ind w:firstLine="709"/>
        <w:jc w:val="right"/>
        <w:rPr>
          <w:rFonts w:ascii="Times New Roman" w:hAnsi="Times New Roman" w:cs="Times New Roman"/>
          <w:i/>
          <w:sz w:val="28"/>
          <w:szCs w:val="28"/>
        </w:rPr>
      </w:pPr>
    </w:p>
    <w:p w:rsidR="00DB4528" w:rsidRPr="00DB4528" w:rsidRDefault="00DB4528" w:rsidP="00DB4528">
      <w:pPr>
        <w:spacing w:after="0" w:line="240" w:lineRule="auto"/>
        <w:ind w:firstLine="709"/>
        <w:jc w:val="center"/>
        <w:rPr>
          <w:rFonts w:ascii="Times New Roman" w:hAnsi="Times New Roman" w:cs="Times New Roman"/>
          <w:i/>
          <w:sz w:val="28"/>
          <w:szCs w:val="28"/>
        </w:rPr>
      </w:pPr>
      <w:r w:rsidRPr="00DB4528">
        <w:rPr>
          <w:rFonts w:ascii="Times New Roman" w:hAnsi="Times New Roman" w:cs="Times New Roman"/>
          <w:i/>
          <w:sz w:val="28"/>
          <w:szCs w:val="28"/>
        </w:rPr>
        <w:t>Основные показатели, характеризующие демографические процессы в с. Киик</w:t>
      </w:r>
    </w:p>
    <w:p w:rsidR="00DB4528" w:rsidRPr="00DB4528" w:rsidRDefault="00DB4528" w:rsidP="00DB4528">
      <w:pPr>
        <w:spacing w:after="0" w:line="240" w:lineRule="auto"/>
        <w:ind w:firstLine="709"/>
        <w:rPr>
          <w:rFonts w:ascii="Times New Roman" w:hAnsi="Times New Roman" w:cs="Times New Roman"/>
          <w:sz w:val="28"/>
          <w:szCs w:val="28"/>
        </w:rPr>
      </w:pPr>
    </w:p>
    <w:tbl>
      <w:tblPr>
        <w:tblW w:w="12804" w:type="dxa"/>
        <w:jc w:val="center"/>
        <w:tblInd w:w="-191" w:type="dxa"/>
        <w:tblLayout w:type="fixed"/>
        <w:tblLook w:val="01E0"/>
      </w:tblPr>
      <w:tblGrid>
        <w:gridCol w:w="690"/>
        <w:gridCol w:w="4306"/>
        <w:gridCol w:w="959"/>
        <w:gridCol w:w="959"/>
        <w:gridCol w:w="959"/>
        <w:gridCol w:w="959"/>
        <w:gridCol w:w="959"/>
        <w:gridCol w:w="1187"/>
        <w:gridCol w:w="1826"/>
      </w:tblGrid>
      <w:tr w:rsidR="00DB4528" w:rsidRPr="001C2672" w:rsidTr="001C2672">
        <w:trPr>
          <w:jc w:val="center"/>
        </w:trPr>
        <w:tc>
          <w:tcPr>
            <w:tcW w:w="690" w:type="dxa"/>
            <w:vMerge w:val="restart"/>
            <w:tcBorders>
              <w:top w:val="single" w:sz="4" w:space="0" w:color="auto"/>
              <w:left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п/п</w:t>
            </w:r>
          </w:p>
        </w:tc>
        <w:tc>
          <w:tcPr>
            <w:tcW w:w="4306" w:type="dxa"/>
            <w:vMerge w:val="restart"/>
            <w:tcBorders>
              <w:top w:val="single" w:sz="4" w:space="0" w:color="auto"/>
              <w:left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Наименование</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показателя</w:t>
            </w:r>
          </w:p>
        </w:tc>
        <w:tc>
          <w:tcPr>
            <w:tcW w:w="4795" w:type="dxa"/>
            <w:gridSpan w:val="5"/>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Годы</w:t>
            </w:r>
          </w:p>
        </w:tc>
        <w:tc>
          <w:tcPr>
            <w:tcW w:w="3013" w:type="dxa"/>
            <w:gridSpan w:val="2"/>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Среднегодовое</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значение</w:t>
            </w:r>
          </w:p>
        </w:tc>
      </w:tr>
      <w:tr w:rsidR="00DB4528" w:rsidRPr="001C2672" w:rsidTr="001C2672">
        <w:trPr>
          <w:jc w:val="center"/>
        </w:trPr>
        <w:tc>
          <w:tcPr>
            <w:tcW w:w="690" w:type="dxa"/>
            <w:vMerge/>
            <w:tcBorders>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p>
        </w:tc>
        <w:tc>
          <w:tcPr>
            <w:tcW w:w="4306" w:type="dxa"/>
            <w:vMerge/>
            <w:tcBorders>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p>
        </w:tc>
        <w:tc>
          <w:tcPr>
            <w:tcW w:w="95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2005</w:t>
            </w:r>
          </w:p>
        </w:tc>
        <w:tc>
          <w:tcPr>
            <w:tcW w:w="95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2006</w:t>
            </w:r>
          </w:p>
        </w:tc>
        <w:tc>
          <w:tcPr>
            <w:tcW w:w="95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2007</w:t>
            </w:r>
          </w:p>
        </w:tc>
        <w:tc>
          <w:tcPr>
            <w:tcW w:w="95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2008</w:t>
            </w:r>
          </w:p>
        </w:tc>
        <w:tc>
          <w:tcPr>
            <w:tcW w:w="95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2009</w:t>
            </w:r>
          </w:p>
        </w:tc>
        <w:tc>
          <w:tcPr>
            <w:tcW w:w="118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человек</w:t>
            </w:r>
          </w:p>
        </w:tc>
        <w:tc>
          <w:tcPr>
            <w:tcW w:w="182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 от общей</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численности</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1</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Численность населения на начало года,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1017</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1009</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1014</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1029</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1014</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1016,6</w:t>
            </w:r>
          </w:p>
        </w:tc>
        <w:tc>
          <w:tcPr>
            <w:tcW w:w="1826"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100,0</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2</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родившихся,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9</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7</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8</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9,2</w:t>
            </w:r>
          </w:p>
        </w:tc>
        <w:tc>
          <w:tcPr>
            <w:tcW w:w="1826"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0,9</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z w:val="24"/>
                <w:szCs w:val="24"/>
              </w:rPr>
            </w:pPr>
            <w:r w:rsidRPr="001C2672">
              <w:rPr>
                <w:rFonts w:ascii="Times New Roman" w:hAnsi="Times New Roman" w:cs="Times New Roman"/>
                <w:sz w:val="24"/>
                <w:szCs w:val="24"/>
              </w:rPr>
              <w:t>Общий коэффициент рождаемости (чел. на 1000 чел. населения)</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8,8</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6,9</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9,9</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11,7</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7,9</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9,0</w:t>
            </w:r>
          </w:p>
        </w:tc>
        <w:tc>
          <w:tcPr>
            <w:tcW w:w="1826"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Х</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4</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умерших,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24</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18</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13</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11</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16,4</w:t>
            </w:r>
          </w:p>
        </w:tc>
        <w:tc>
          <w:tcPr>
            <w:tcW w:w="1826"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1,6</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5</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Общий коэффициент смертности (чел. на 1000 чел. населения)</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23,6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17,8</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12,8</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15,5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10,8</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16,1</w:t>
            </w:r>
          </w:p>
        </w:tc>
        <w:tc>
          <w:tcPr>
            <w:tcW w:w="1826"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Х</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6</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Естественный прирост населения,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-4</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-7,2</w:t>
            </w:r>
          </w:p>
        </w:tc>
        <w:tc>
          <w:tcPr>
            <w:tcW w:w="1826"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-0,7</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7</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граждан, прибывших в сельсовет,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22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46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40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34</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12</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30,8</w:t>
            </w:r>
          </w:p>
        </w:tc>
        <w:tc>
          <w:tcPr>
            <w:tcW w:w="1826"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3,0</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8</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граждан, выбывших из сельсовета,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22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45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24</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27,2</w:t>
            </w:r>
          </w:p>
        </w:tc>
        <w:tc>
          <w:tcPr>
            <w:tcW w:w="1826"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2,7</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9</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Миграционный прирост населения,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7</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18</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-12</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3,6</w:t>
            </w:r>
          </w:p>
        </w:tc>
        <w:tc>
          <w:tcPr>
            <w:tcW w:w="1826"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0,3</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10</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Общий прирост численности населения</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-8</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-15</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-3,6</w:t>
            </w:r>
          </w:p>
        </w:tc>
        <w:tc>
          <w:tcPr>
            <w:tcW w:w="1826"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-0,4</w:t>
            </w:r>
          </w:p>
        </w:tc>
      </w:tr>
    </w:tbl>
    <w:p w:rsidR="00DB4528" w:rsidRPr="00DB4528" w:rsidRDefault="00DB4528" w:rsidP="00DB4528">
      <w:pPr>
        <w:spacing w:after="0" w:line="240" w:lineRule="auto"/>
        <w:ind w:firstLine="709"/>
        <w:rPr>
          <w:rFonts w:ascii="Times New Roman" w:hAnsi="Times New Roman" w:cs="Times New Roman"/>
          <w:sz w:val="28"/>
          <w:szCs w:val="28"/>
        </w:rPr>
      </w:pPr>
    </w:p>
    <w:p w:rsidR="00DB4528" w:rsidRPr="00DB4528" w:rsidRDefault="00DB4528" w:rsidP="00DB4528">
      <w:pPr>
        <w:spacing w:after="0" w:line="240" w:lineRule="auto"/>
        <w:ind w:firstLine="709"/>
        <w:jc w:val="right"/>
        <w:rPr>
          <w:rFonts w:ascii="Times New Roman" w:hAnsi="Times New Roman" w:cs="Times New Roman"/>
          <w:sz w:val="28"/>
          <w:szCs w:val="28"/>
        </w:rPr>
        <w:sectPr w:rsidR="00DB4528" w:rsidRPr="00DB4528" w:rsidSect="00CC778F">
          <w:pgSz w:w="16838" w:h="11906" w:orient="landscape"/>
          <w:pgMar w:top="1701" w:right="851" w:bottom="567" w:left="851" w:header="709" w:footer="709" w:gutter="0"/>
          <w:cols w:space="708"/>
          <w:docGrid w:linePitch="360"/>
        </w:sectPr>
      </w:pPr>
    </w:p>
    <w:p w:rsidR="00DB4528" w:rsidRDefault="00DB4528" w:rsidP="00DB4528">
      <w:pPr>
        <w:spacing w:after="0" w:line="240" w:lineRule="auto"/>
        <w:ind w:firstLine="709"/>
        <w:jc w:val="right"/>
        <w:rPr>
          <w:rFonts w:ascii="Times New Roman" w:hAnsi="Times New Roman" w:cs="Times New Roman"/>
          <w:i/>
          <w:sz w:val="28"/>
          <w:szCs w:val="28"/>
        </w:rPr>
      </w:pPr>
      <w:r w:rsidRPr="00DB4528">
        <w:rPr>
          <w:rFonts w:ascii="Times New Roman" w:hAnsi="Times New Roman" w:cs="Times New Roman"/>
          <w:i/>
          <w:sz w:val="28"/>
          <w:szCs w:val="28"/>
        </w:rPr>
        <w:lastRenderedPageBreak/>
        <w:t>Таблица 2.5.1-5</w:t>
      </w:r>
    </w:p>
    <w:p w:rsidR="001C2672" w:rsidRPr="00DB4528" w:rsidRDefault="001C2672" w:rsidP="00DB4528">
      <w:pPr>
        <w:spacing w:after="0" w:line="240" w:lineRule="auto"/>
        <w:ind w:firstLine="709"/>
        <w:jc w:val="right"/>
        <w:rPr>
          <w:rFonts w:ascii="Times New Roman" w:hAnsi="Times New Roman" w:cs="Times New Roman"/>
          <w:i/>
          <w:sz w:val="28"/>
          <w:szCs w:val="28"/>
        </w:rPr>
      </w:pPr>
    </w:p>
    <w:p w:rsidR="00DB4528" w:rsidRPr="00DB4528" w:rsidRDefault="00DB4528" w:rsidP="00DB4528">
      <w:pPr>
        <w:spacing w:after="0" w:line="240" w:lineRule="auto"/>
        <w:ind w:firstLine="709"/>
        <w:jc w:val="center"/>
        <w:rPr>
          <w:rFonts w:ascii="Times New Roman" w:hAnsi="Times New Roman" w:cs="Times New Roman"/>
          <w:i/>
          <w:sz w:val="28"/>
          <w:szCs w:val="28"/>
        </w:rPr>
      </w:pPr>
      <w:r w:rsidRPr="00DB4528">
        <w:rPr>
          <w:rFonts w:ascii="Times New Roman" w:hAnsi="Times New Roman" w:cs="Times New Roman"/>
          <w:i/>
          <w:sz w:val="28"/>
          <w:szCs w:val="28"/>
        </w:rPr>
        <w:t>Основные показатели, характеризующие демографические процессы в п. Инской</w:t>
      </w:r>
    </w:p>
    <w:p w:rsidR="00DB4528" w:rsidRPr="00DB4528" w:rsidRDefault="00DB4528" w:rsidP="00DB4528">
      <w:pPr>
        <w:spacing w:after="0" w:line="240" w:lineRule="auto"/>
        <w:ind w:firstLine="709"/>
        <w:rPr>
          <w:rFonts w:ascii="Times New Roman" w:hAnsi="Times New Roman" w:cs="Times New Roman"/>
          <w:sz w:val="28"/>
          <w:szCs w:val="28"/>
        </w:rPr>
      </w:pPr>
    </w:p>
    <w:tbl>
      <w:tblPr>
        <w:tblW w:w="12804" w:type="dxa"/>
        <w:jc w:val="center"/>
        <w:tblInd w:w="-191" w:type="dxa"/>
        <w:tblLayout w:type="fixed"/>
        <w:tblLook w:val="01E0"/>
      </w:tblPr>
      <w:tblGrid>
        <w:gridCol w:w="694"/>
        <w:gridCol w:w="4214"/>
        <w:gridCol w:w="970"/>
        <w:gridCol w:w="970"/>
        <w:gridCol w:w="970"/>
        <w:gridCol w:w="970"/>
        <w:gridCol w:w="970"/>
        <w:gridCol w:w="1202"/>
        <w:gridCol w:w="1844"/>
      </w:tblGrid>
      <w:tr w:rsidR="00DB4528" w:rsidRPr="001C2672" w:rsidTr="001C2672">
        <w:trPr>
          <w:jc w:val="center"/>
        </w:trPr>
        <w:tc>
          <w:tcPr>
            <w:tcW w:w="694" w:type="dxa"/>
            <w:vMerge w:val="restart"/>
            <w:tcBorders>
              <w:top w:val="single" w:sz="4" w:space="0" w:color="auto"/>
              <w:left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п/п</w:t>
            </w:r>
          </w:p>
        </w:tc>
        <w:tc>
          <w:tcPr>
            <w:tcW w:w="4214" w:type="dxa"/>
            <w:vMerge w:val="restart"/>
            <w:tcBorders>
              <w:top w:val="single" w:sz="4" w:space="0" w:color="auto"/>
              <w:left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Наименование</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показателя</w:t>
            </w:r>
          </w:p>
        </w:tc>
        <w:tc>
          <w:tcPr>
            <w:tcW w:w="4850" w:type="dxa"/>
            <w:gridSpan w:val="5"/>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Годы</w:t>
            </w:r>
          </w:p>
        </w:tc>
        <w:tc>
          <w:tcPr>
            <w:tcW w:w="3046" w:type="dxa"/>
            <w:gridSpan w:val="2"/>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Среднегодовое</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значение</w:t>
            </w:r>
          </w:p>
        </w:tc>
      </w:tr>
      <w:tr w:rsidR="00DB4528" w:rsidRPr="001C2672" w:rsidTr="001C2672">
        <w:trPr>
          <w:jc w:val="center"/>
        </w:trPr>
        <w:tc>
          <w:tcPr>
            <w:tcW w:w="694" w:type="dxa"/>
            <w:vMerge/>
            <w:tcBorders>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p>
        </w:tc>
        <w:tc>
          <w:tcPr>
            <w:tcW w:w="4214" w:type="dxa"/>
            <w:vMerge/>
            <w:tcBorders>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p>
        </w:tc>
        <w:tc>
          <w:tcPr>
            <w:tcW w:w="97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2005</w:t>
            </w:r>
          </w:p>
        </w:tc>
        <w:tc>
          <w:tcPr>
            <w:tcW w:w="97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2006</w:t>
            </w:r>
          </w:p>
        </w:tc>
        <w:tc>
          <w:tcPr>
            <w:tcW w:w="97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2007</w:t>
            </w:r>
          </w:p>
        </w:tc>
        <w:tc>
          <w:tcPr>
            <w:tcW w:w="97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2008</w:t>
            </w:r>
          </w:p>
        </w:tc>
        <w:tc>
          <w:tcPr>
            <w:tcW w:w="97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2009</w:t>
            </w:r>
          </w:p>
        </w:tc>
        <w:tc>
          <w:tcPr>
            <w:tcW w:w="1202"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человек</w:t>
            </w:r>
          </w:p>
        </w:tc>
        <w:tc>
          <w:tcPr>
            <w:tcW w:w="184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 от общей</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численности</w:t>
            </w:r>
          </w:p>
        </w:tc>
      </w:tr>
      <w:tr w:rsidR="00DB4528" w:rsidRPr="001C2672" w:rsidTr="001C2672">
        <w:trPr>
          <w:jc w:val="center"/>
        </w:trPr>
        <w:tc>
          <w:tcPr>
            <w:tcW w:w="69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1</w:t>
            </w:r>
          </w:p>
        </w:tc>
        <w:tc>
          <w:tcPr>
            <w:tcW w:w="421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Численность населения на начало года, чел.</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140</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138</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134</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137</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134</w:t>
            </w:r>
          </w:p>
        </w:tc>
        <w:tc>
          <w:tcPr>
            <w:tcW w:w="1202"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136,6</w:t>
            </w:r>
          </w:p>
        </w:tc>
        <w:tc>
          <w:tcPr>
            <w:tcW w:w="1844"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100,0</w:t>
            </w:r>
          </w:p>
        </w:tc>
      </w:tr>
      <w:tr w:rsidR="00DB4528" w:rsidRPr="001C2672" w:rsidTr="001C2672">
        <w:trPr>
          <w:jc w:val="center"/>
        </w:trPr>
        <w:tc>
          <w:tcPr>
            <w:tcW w:w="69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2</w:t>
            </w:r>
          </w:p>
        </w:tc>
        <w:tc>
          <w:tcPr>
            <w:tcW w:w="421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родившихся, чел.</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w:t>
            </w:r>
          </w:p>
        </w:tc>
        <w:tc>
          <w:tcPr>
            <w:tcW w:w="1202"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w:t>
            </w:r>
          </w:p>
        </w:tc>
        <w:tc>
          <w:tcPr>
            <w:tcW w:w="1844"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0,7</w:t>
            </w:r>
          </w:p>
        </w:tc>
      </w:tr>
      <w:tr w:rsidR="00DB4528" w:rsidRPr="001C2672" w:rsidTr="001C2672">
        <w:trPr>
          <w:jc w:val="center"/>
        </w:trPr>
        <w:tc>
          <w:tcPr>
            <w:tcW w:w="69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421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z w:val="24"/>
                <w:szCs w:val="24"/>
              </w:rPr>
            </w:pPr>
            <w:r w:rsidRPr="001C2672">
              <w:rPr>
                <w:rFonts w:ascii="Times New Roman" w:hAnsi="Times New Roman" w:cs="Times New Roman"/>
                <w:sz w:val="24"/>
                <w:szCs w:val="24"/>
              </w:rPr>
              <w:t>Общий коэффициент рождаемости (чел. на 1000 чел. населения)</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0,0</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14,5</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7,5</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14,6</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0,0</w:t>
            </w:r>
          </w:p>
        </w:tc>
        <w:tc>
          <w:tcPr>
            <w:tcW w:w="1202"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7,3</w:t>
            </w:r>
          </w:p>
        </w:tc>
        <w:tc>
          <w:tcPr>
            <w:tcW w:w="1844"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Х</w:t>
            </w:r>
          </w:p>
        </w:tc>
      </w:tr>
      <w:tr w:rsidR="00DB4528" w:rsidRPr="001C2672" w:rsidTr="001C2672">
        <w:trPr>
          <w:jc w:val="center"/>
        </w:trPr>
        <w:tc>
          <w:tcPr>
            <w:tcW w:w="69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4</w:t>
            </w:r>
          </w:p>
        </w:tc>
        <w:tc>
          <w:tcPr>
            <w:tcW w:w="421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умерших, чел.</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6</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1202"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3,2</w:t>
            </w:r>
          </w:p>
        </w:tc>
        <w:tc>
          <w:tcPr>
            <w:tcW w:w="1844"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2,3</w:t>
            </w:r>
          </w:p>
        </w:tc>
      </w:tr>
      <w:tr w:rsidR="00DB4528" w:rsidRPr="001C2672" w:rsidTr="001C2672">
        <w:trPr>
          <w:jc w:val="center"/>
        </w:trPr>
        <w:tc>
          <w:tcPr>
            <w:tcW w:w="69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5</w:t>
            </w:r>
          </w:p>
        </w:tc>
        <w:tc>
          <w:tcPr>
            <w:tcW w:w="421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Общий коэффициент смертности (чел. на 1000 чел. населения)</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21,4</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14,5</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44,8</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14,6</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22,4</w:t>
            </w:r>
          </w:p>
        </w:tc>
        <w:tc>
          <w:tcPr>
            <w:tcW w:w="1202"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23,5</w:t>
            </w:r>
          </w:p>
        </w:tc>
        <w:tc>
          <w:tcPr>
            <w:tcW w:w="1844"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Х</w:t>
            </w:r>
          </w:p>
        </w:tc>
      </w:tr>
      <w:tr w:rsidR="00DB4528" w:rsidRPr="001C2672" w:rsidTr="001C2672">
        <w:trPr>
          <w:jc w:val="center"/>
        </w:trPr>
        <w:tc>
          <w:tcPr>
            <w:tcW w:w="69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6</w:t>
            </w:r>
          </w:p>
        </w:tc>
        <w:tc>
          <w:tcPr>
            <w:tcW w:w="421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Естественный прирост населения, чел.</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0</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-5</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0</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1202"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-2,2</w:t>
            </w:r>
          </w:p>
        </w:tc>
        <w:tc>
          <w:tcPr>
            <w:tcW w:w="1844"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-1,6</w:t>
            </w:r>
          </w:p>
        </w:tc>
      </w:tr>
      <w:tr w:rsidR="00DB4528" w:rsidRPr="001C2672" w:rsidTr="001C2672">
        <w:trPr>
          <w:jc w:val="center"/>
        </w:trPr>
        <w:tc>
          <w:tcPr>
            <w:tcW w:w="69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7</w:t>
            </w:r>
          </w:p>
        </w:tc>
        <w:tc>
          <w:tcPr>
            <w:tcW w:w="421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граждан, прибывших в сельсовет, чел.</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4</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13</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6</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1202"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5,0</w:t>
            </w:r>
          </w:p>
        </w:tc>
        <w:tc>
          <w:tcPr>
            <w:tcW w:w="1844"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3,7</w:t>
            </w:r>
          </w:p>
        </w:tc>
      </w:tr>
      <w:tr w:rsidR="00DB4528" w:rsidRPr="001C2672" w:rsidTr="001C2672">
        <w:trPr>
          <w:jc w:val="center"/>
        </w:trPr>
        <w:tc>
          <w:tcPr>
            <w:tcW w:w="69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8</w:t>
            </w:r>
          </w:p>
        </w:tc>
        <w:tc>
          <w:tcPr>
            <w:tcW w:w="421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граждан, выбывших из сельсовета, чел.</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5</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5</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9</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1202"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4,6</w:t>
            </w:r>
          </w:p>
        </w:tc>
        <w:tc>
          <w:tcPr>
            <w:tcW w:w="1844"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3,4</w:t>
            </w:r>
          </w:p>
        </w:tc>
      </w:tr>
      <w:tr w:rsidR="00DB4528" w:rsidRPr="001C2672" w:rsidTr="001C2672">
        <w:trPr>
          <w:jc w:val="center"/>
        </w:trPr>
        <w:tc>
          <w:tcPr>
            <w:tcW w:w="69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9</w:t>
            </w:r>
          </w:p>
        </w:tc>
        <w:tc>
          <w:tcPr>
            <w:tcW w:w="421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Миграционный прирост населения, чел.</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-4</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8</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w:t>
            </w:r>
          </w:p>
        </w:tc>
        <w:tc>
          <w:tcPr>
            <w:tcW w:w="1202"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0,4</w:t>
            </w:r>
          </w:p>
        </w:tc>
        <w:tc>
          <w:tcPr>
            <w:tcW w:w="1844"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0,3</w:t>
            </w:r>
          </w:p>
        </w:tc>
      </w:tr>
      <w:tr w:rsidR="00DB4528" w:rsidRPr="001C2672" w:rsidTr="001C2672">
        <w:trPr>
          <w:jc w:val="center"/>
        </w:trPr>
        <w:tc>
          <w:tcPr>
            <w:tcW w:w="69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10</w:t>
            </w:r>
          </w:p>
        </w:tc>
        <w:tc>
          <w:tcPr>
            <w:tcW w:w="4214"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Общий прирост численности населения</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-2</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-4</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w:t>
            </w:r>
          </w:p>
        </w:tc>
        <w:tc>
          <w:tcPr>
            <w:tcW w:w="970"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w:t>
            </w:r>
          </w:p>
        </w:tc>
        <w:tc>
          <w:tcPr>
            <w:tcW w:w="1202"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-1,8</w:t>
            </w:r>
          </w:p>
        </w:tc>
        <w:tc>
          <w:tcPr>
            <w:tcW w:w="1844"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-1,3</w:t>
            </w:r>
          </w:p>
        </w:tc>
      </w:tr>
    </w:tbl>
    <w:p w:rsidR="00DB4528" w:rsidRPr="001C2672" w:rsidRDefault="00DB4528" w:rsidP="00DB4528">
      <w:pPr>
        <w:spacing w:after="0" w:line="240" w:lineRule="auto"/>
        <w:ind w:firstLine="709"/>
        <w:rPr>
          <w:rFonts w:ascii="Times New Roman" w:hAnsi="Times New Roman" w:cs="Times New Roman"/>
          <w:sz w:val="24"/>
          <w:szCs w:val="24"/>
        </w:rPr>
      </w:pPr>
    </w:p>
    <w:p w:rsidR="00DB4528" w:rsidRPr="00DB4528" w:rsidRDefault="00DB4528" w:rsidP="00DB4528">
      <w:pPr>
        <w:spacing w:after="0" w:line="240" w:lineRule="auto"/>
        <w:ind w:firstLine="709"/>
        <w:jc w:val="right"/>
        <w:rPr>
          <w:rFonts w:ascii="Times New Roman" w:hAnsi="Times New Roman" w:cs="Times New Roman"/>
          <w:sz w:val="28"/>
          <w:szCs w:val="28"/>
        </w:rPr>
        <w:sectPr w:rsidR="00DB4528" w:rsidRPr="00DB4528" w:rsidSect="00CC778F">
          <w:pgSz w:w="16838" w:h="11906" w:orient="landscape"/>
          <w:pgMar w:top="1701" w:right="851" w:bottom="567" w:left="851" w:header="709" w:footer="709" w:gutter="0"/>
          <w:cols w:space="708"/>
          <w:docGrid w:linePitch="360"/>
        </w:sectPr>
      </w:pPr>
    </w:p>
    <w:p w:rsidR="00DB4528" w:rsidRPr="001C2672" w:rsidRDefault="00DB4528" w:rsidP="001C2672">
      <w:pPr>
        <w:spacing w:after="0" w:line="240" w:lineRule="auto"/>
        <w:ind w:firstLine="709"/>
        <w:jc w:val="right"/>
        <w:rPr>
          <w:rFonts w:ascii="Times New Roman" w:hAnsi="Times New Roman" w:cs="Times New Roman"/>
          <w:i/>
          <w:sz w:val="28"/>
          <w:szCs w:val="28"/>
        </w:rPr>
      </w:pPr>
      <w:r w:rsidRPr="001C2672">
        <w:rPr>
          <w:rFonts w:ascii="Times New Roman" w:hAnsi="Times New Roman" w:cs="Times New Roman"/>
          <w:i/>
          <w:sz w:val="28"/>
          <w:szCs w:val="28"/>
        </w:rPr>
        <w:lastRenderedPageBreak/>
        <w:t xml:space="preserve">Таблица </w:t>
      </w:r>
      <w:r w:rsidR="001C2672" w:rsidRPr="001C2672">
        <w:rPr>
          <w:rFonts w:ascii="Times New Roman" w:hAnsi="Times New Roman" w:cs="Times New Roman"/>
          <w:i/>
          <w:sz w:val="28"/>
          <w:szCs w:val="28"/>
        </w:rPr>
        <w:t>2.5.1-</w:t>
      </w:r>
      <w:r w:rsidRPr="001C2672">
        <w:rPr>
          <w:rFonts w:ascii="Times New Roman" w:hAnsi="Times New Roman" w:cs="Times New Roman"/>
          <w:i/>
          <w:sz w:val="28"/>
          <w:szCs w:val="28"/>
        </w:rPr>
        <w:t>6</w:t>
      </w:r>
    </w:p>
    <w:p w:rsidR="00DB4528" w:rsidRPr="001C2672" w:rsidRDefault="00DB4528" w:rsidP="001C2672">
      <w:pPr>
        <w:spacing w:after="0" w:line="240" w:lineRule="auto"/>
        <w:ind w:firstLine="709"/>
        <w:jc w:val="center"/>
        <w:rPr>
          <w:rFonts w:ascii="Times New Roman" w:hAnsi="Times New Roman" w:cs="Times New Roman"/>
          <w:i/>
          <w:sz w:val="28"/>
          <w:szCs w:val="28"/>
        </w:rPr>
      </w:pPr>
      <w:r w:rsidRPr="001C2672">
        <w:rPr>
          <w:rFonts w:ascii="Times New Roman" w:hAnsi="Times New Roman" w:cs="Times New Roman"/>
          <w:i/>
          <w:sz w:val="28"/>
          <w:szCs w:val="28"/>
        </w:rPr>
        <w:t>Основные показатели, характеризующие демографические процессы в д. Кусково</w:t>
      </w:r>
    </w:p>
    <w:p w:rsidR="00DB4528" w:rsidRPr="00DB4528" w:rsidRDefault="00DB4528" w:rsidP="00DB4528">
      <w:pPr>
        <w:spacing w:after="0" w:line="240" w:lineRule="auto"/>
        <w:ind w:firstLine="709"/>
        <w:rPr>
          <w:rFonts w:ascii="Times New Roman" w:hAnsi="Times New Roman" w:cs="Times New Roman"/>
          <w:sz w:val="28"/>
          <w:szCs w:val="28"/>
        </w:rPr>
      </w:pPr>
    </w:p>
    <w:tbl>
      <w:tblPr>
        <w:tblW w:w="12585" w:type="dxa"/>
        <w:jc w:val="center"/>
        <w:tblInd w:w="-191" w:type="dxa"/>
        <w:tblLayout w:type="fixed"/>
        <w:tblLook w:val="01E0"/>
      </w:tblPr>
      <w:tblGrid>
        <w:gridCol w:w="690"/>
        <w:gridCol w:w="4306"/>
        <w:gridCol w:w="959"/>
        <w:gridCol w:w="959"/>
        <w:gridCol w:w="959"/>
        <w:gridCol w:w="959"/>
        <w:gridCol w:w="959"/>
        <w:gridCol w:w="1187"/>
        <w:gridCol w:w="1607"/>
      </w:tblGrid>
      <w:tr w:rsidR="00DB4528" w:rsidRPr="00DB4528" w:rsidTr="001C2672">
        <w:trPr>
          <w:jc w:val="center"/>
        </w:trPr>
        <w:tc>
          <w:tcPr>
            <w:tcW w:w="690" w:type="dxa"/>
            <w:vMerge w:val="restart"/>
            <w:tcBorders>
              <w:top w:val="single" w:sz="4" w:space="0" w:color="auto"/>
              <w:left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п/п</w:t>
            </w:r>
          </w:p>
        </w:tc>
        <w:tc>
          <w:tcPr>
            <w:tcW w:w="4306" w:type="dxa"/>
            <w:vMerge w:val="restart"/>
            <w:tcBorders>
              <w:top w:val="single" w:sz="4" w:space="0" w:color="auto"/>
              <w:left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Наименование</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показателя</w:t>
            </w:r>
          </w:p>
        </w:tc>
        <w:tc>
          <w:tcPr>
            <w:tcW w:w="4795" w:type="dxa"/>
            <w:gridSpan w:val="5"/>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Годы</w:t>
            </w:r>
          </w:p>
        </w:tc>
        <w:tc>
          <w:tcPr>
            <w:tcW w:w="2794" w:type="dxa"/>
            <w:gridSpan w:val="2"/>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Среднегодовое</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значение</w:t>
            </w:r>
          </w:p>
        </w:tc>
      </w:tr>
      <w:tr w:rsidR="00DB4528" w:rsidRPr="00DB4528" w:rsidTr="001C2672">
        <w:trPr>
          <w:jc w:val="center"/>
        </w:trPr>
        <w:tc>
          <w:tcPr>
            <w:tcW w:w="690" w:type="dxa"/>
            <w:vMerge/>
            <w:tcBorders>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p>
        </w:tc>
        <w:tc>
          <w:tcPr>
            <w:tcW w:w="4306" w:type="dxa"/>
            <w:vMerge/>
            <w:tcBorders>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p>
        </w:tc>
        <w:tc>
          <w:tcPr>
            <w:tcW w:w="95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2005</w:t>
            </w:r>
          </w:p>
        </w:tc>
        <w:tc>
          <w:tcPr>
            <w:tcW w:w="95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2006</w:t>
            </w:r>
          </w:p>
        </w:tc>
        <w:tc>
          <w:tcPr>
            <w:tcW w:w="95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2007</w:t>
            </w:r>
          </w:p>
        </w:tc>
        <w:tc>
          <w:tcPr>
            <w:tcW w:w="95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2008</w:t>
            </w:r>
          </w:p>
        </w:tc>
        <w:tc>
          <w:tcPr>
            <w:tcW w:w="95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2009</w:t>
            </w:r>
          </w:p>
        </w:tc>
        <w:tc>
          <w:tcPr>
            <w:tcW w:w="118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человек</w:t>
            </w:r>
          </w:p>
        </w:tc>
        <w:tc>
          <w:tcPr>
            <w:tcW w:w="160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 от общей</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численности</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1</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Численность населения на начало года,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122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119</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116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115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113</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117,0</w:t>
            </w:r>
          </w:p>
        </w:tc>
        <w:tc>
          <w:tcPr>
            <w:tcW w:w="160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100,0</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2</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родившихся,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1,2</w:t>
            </w:r>
          </w:p>
        </w:tc>
        <w:tc>
          <w:tcPr>
            <w:tcW w:w="160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z w:val="24"/>
                <w:szCs w:val="24"/>
              </w:rPr>
            </w:pPr>
            <w:r w:rsidRPr="001C2672">
              <w:rPr>
                <w:rFonts w:ascii="Times New Roman" w:hAnsi="Times New Roman" w:cs="Times New Roman"/>
                <w:sz w:val="24"/>
                <w:szCs w:val="24"/>
              </w:rPr>
              <w:t>Общий коэффициент рождаемости (чел. на 1000 чел. населения)</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8,2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16,8</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8,6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8,7</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8,8</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10,2</w:t>
            </w:r>
          </w:p>
        </w:tc>
        <w:tc>
          <w:tcPr>
            <w:tcW w:w="160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Х</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4</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умерших,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1,4</w:t>
            </w:r>
          </w:p>
        </w:tc>
        <w:tc>
          <w:tcPr>
            <w:tcW w:w="160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1,2</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5</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Общий коэффициент смертности (чел. на 1000 чел. населения)</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8,2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8,4</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17,2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8,7</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17,7</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12,0</w:t>
            </w:r>
          </w:p>
        </w:tc>
        <w:tc>
          <w:tcPr>
            <w:tcW w:w="160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Х</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6</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Естественный прирост населения,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-0,2</w:t>
            </w:r>
          </w:p>
        </w:tc>
        <w:tc>
          <w:tcPr>
            <w:tcW w:w="160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-0,2</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7</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граждан, прибывших в сельсовет,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4</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4</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5,0</w:t>
            </w:r>
          </w:p>
        </w:tc>
        <w:tc>
          <w:tcPr>
            <w:tcW w:w="160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4,3</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8</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граждан, выбывших из сельсовета,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8</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8</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5</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7,0</w:t>
            </w:r>
          </w:p>
        </w:tc>
        <w:tc>
          <w:tcPr>
            <w:tcW w:w="160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6,0</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9</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Миграционный прирост населения,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-4</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-2,0</w:t>
            </w:r>
          </w:p>
        </w:tc>
        <w:tc>
          <w:tcPr>
            <w:tcW w:w="160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-1,7</w:t>
            </w:r>
          </w:p>
        </w:tc>
      </w:tr>
      <w:tr w:rsidR="00DB4528" w:rsidRPr="001C2672" w:rsidTr="001C2672">
        <w:trPr>
          <w:jc w:val="center"/>
        </w:trPr>
        <w:tc>
          <w:tcPr>
            <w:tcW w:w="690"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10</w:t>
            </w:r>
          </w:p>
        </w:tc>
        <w:tc>
          <w:tcPr>
            <w:tcW w:w="4306"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Общий прирост численности населения</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-2</w:t>
            </w:r>
          </w:p>
        </w:tc>
        <w:tc>
          <w:tcPr>
            <w:tcW w:w="118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-2,2</w:t>
            </w:r>
          </w:p>
        </w:tc>
        <w:tc>
          <w:tcPr>
            <w:tcW w:w="1607"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-1,9</w:t>
            </w:r>
          </w:p>
        </w:tc>
      </w:tr>
    </w:tbl>
    <w:p w:rsidR="00DB4528" w:rsidRPr="001C2672" w:rsidRDefault="00DB4528" w:rsidP="00DB4528">
      <w:pPr>
        <w:spacing w:after="0" w:line="240" w:lineRule="auto"/>
        <w:ind w:firstLine="709"/>
        <w:rPr>
          <w:rFonts w:ascii="Times New Roman" w:hAnsi="Times New Roman" w:cs="Times New Roman"/>
          <w:sz w:val="24"/>
          <w:szCs w:val="24"/>
        </w:rPr>
      </w:pPr>
    </w:p>
    <w:p w:rsidR="00DB4528" w:rsidRPr="00DB4528" w:rsidRDefault="00DB4528" w:rsidP="00DB4528">
      <w:pPr>
        <w:spacing w:after="0" w:line="240" w:lineRule="auto"/>
        <w:ind w:firstLine="709"/>
        <w:jc w:val="right"/>
        <w:rPr>
          <w:rFonts w:ascii="Times New Roman" w:hAnsi="Times New Roman" w:cs="Times New Roman"/>
          <w:sz w:val="28"/>
          <w:szCs w:val="28"/>
        </w:rPr>
        <w:sectPr w:rsidR="00DB4528" w:rsidRPr="00DB4528" w:rsidSect="00CC778F">
          <w:pgSz w:w="16838" w:h="11906" w:orient="landscape"/>
          <w:pgMar w:top="1701" w:right="851" w:bottom="567" w:left="851" w:header="709" w:footer="709" w:gutter="0"/>
          <w:cols w:space="708"/>
          <w:docGrid w:linePitch="360"/>
        </w:sectPr>
      </w:pPr>
    </w:p>
    <w:p w:rsidR="00DB4528" w:rsidRPr="001C2672" w:rsidRDefault="00DB4528" w:rsidP="001C2672">
      <w:pPr>
        <w:spacing w:after="0" w:line="240" w:lineRule="auto"/>
        <w:ind w:firstLine="709"/>
        <w:jc w:val="right"/>
        <w:rPr>
          <w:rFonts w:ascii="Times New Roman" w:hAnsi="Times New Roman" w:cs="Times New Roman"/>
          <w:i/>
          <w:sz w:val="28"/>
          <w:szCs w:val="28"/>
        </w:rPr>
      </w:pPr>
      <w:r w:rsidRPr="001C2672">
        <w:rPr>
          <w:rFonts w:ascii="Times New Roman" w:hAnsi="Times New Roman" w:cs="Times New Roman"/>
          <w:i/>
          <w:sz w:val="28"/>
          <w:szCs w:val="28"/>
        </w:rPr>
        <w:lastRenderedPageBreak/>
        <w:t xml:space="preserve">Таблица </w:t>
      </w:r>
      <w:r w:rsidR="001C2672" w:rsidRPr="001C2672">
        <w:rPr>
          <w:rFonts w:ascii="Times New Roman" w:hAnsi="Times New Roman" w:cs="Times New Roman"/>
          <w:i/>
          <w:sz w:val="28"/>
          <w:szCs w:val="28"/>
        </w:rPr>
        <w:t>2.5.1-</w:t>
      </w:r>
      <w:r w:rsidRPr="001C2672">
        <w:rPr>
          <w:rFonts w:ascii="Times New Roman" w:hAnsi="Times New Roman" w:cs="Times New Roman"/>
          <w:i/>
          <w:sz w:val="28"/>
          <w:szCs w:val="28"/>
        </w:rPr>
        <w:t>7</w:t>
      </w:r>
    </w:p>
    <w:p w:rsidR="00DB4528" w:rsidRPr="001C2672" w:rsidRDefault="00DB4528" w:rsidP="001C2672">
      <w:pPr>
        <w:spacing w:after="0" w:line="240" w:lineRule="auto"/>
        <w:ind w:firstLine="709"/>
        <w:jc w:val="center"/>
        <w:rPr>
          <w:rFonts w:ascii="Times New Roman" w:hAnsi="Times New Roman" w:cs="Times New Roman"/>
          <w:i/>
          <w:sz w:val="28"/>
          <w:szCs w:val="28"/>
        </w:rPr>
      </w:pPr>
      <w:r w:rsidRPr="001C2672">
        <w:rPr>
          <w:rFonts w:ascii="Times New Roman" w:hAnsi="Times New Roman" w:cs="Times New Roman"/>
          <w:i/>
          <w:sz w:val="28"/>
          <w:szCs w:val="28"/>
        </w:rPr>
        <w:t>Основные показатели, характеризующие демографические процессы в д. Кусмень</w:t>
      </w:r>
    </w:p>
    <w:p w:rsidR="00DB4528" w:rsidRPr="00DB4528" w:rsidRDefault="00DB4528" w:rsidP="00DB4528">
      <w:pPr>
        <w:spacing w:after="0" w:line="240" w:lineRule="auto"/>
        <w:ind w:firstLine="709"/>
        <w:rPr>
          <w:rFonts w:ascii="Times New Roman" w:hAnsi="Times New Roman" w:cs="Times New Roman"/>
          <w:sz w:val="28"/>
          <w:szCs w:val="28"/>
        </w:rPr>
      </w:pPr>
    </w:p>
    <w:tbl>
      <w:tblPr>
        <w:tblW w:w="12394" w:type="dxa"/>
        <w:jc w:val="center"/>
        <w:tblInd w:w="-189" w:type="dxa"/>
        <w:tblLayout w:type="fixed"/>
        <w:tblLook w:val="01E0"/>
      </w:tblPr>
      <w:tblGrid>
        <w:gridCol w:w="687"/>
        <w:gridCol w:w="4309"/>
        <w:gridCol w:w="959"/>
        <w:gridCol w:w="959"/>
        <w:gridCol w:w="959"/>
        <w:gridCol w:w="959"/>
        <w:gridCol w:w="959"/>
        <w:gridCol w:w="1188"/>
        <w:gridCol w:w="1415"/>
      </w:tblGrid>
      <w:tr w:rsidR="00DB4528" w:rsidRPr="00DB4528" w:rsidTr="001C2672">
        <w:trPr>
          <w:jc w:val="center"/>
        </w:trPr>
        <w:tc>
          <w:tcPr>
            <w:tcW w:w="687" w:type="dxa"/>
            <w:vMerge w:val="restart"/>
            <w:tcBorders>
              <w:top w:val="single" w:sz="4" w:space="0" w:color="auto"/>
              <w:left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п/п</w:t>
            </w:r>
          </w:p>
        </w:tc>
        <w:tc>
          <w:tcPr>
            <w:tcW w:w="4309" w:type="dxa"/>
            <w:vMerge w:val="restart"/>
            <w:tcBorders>
              <w:top w:val="single" w:sz="4" w:space="0" w:color="auto"/>
              <w:left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Наименование</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показателя</w:t>
            </w:r>
          </w:p>
        </w:tc>
        <w:tc>
          <w:tcPr>
            <w:tcW w:w="4795" w:type="dxa"/>
            <w:gridSpan w:val="5"/>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Годы</w:t>
            </w:r>
          </w:p>
        </w:tc>
        <w:tc>
          <w:tcPr>
            <w:tcW w:w="2603" w:type="dxa"/>
            <w:gridSpan w:val="2"/>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Среднегодовое</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значение</w:t>
            </w:r>
          </w:p>
        </w:tc>
      </w:tr>
      <w:tr w:rsidR="00DB4528" w:rsidRPr="00DB4528" w:rsidTr="001C2672">
        <w:trPr>
          <w:jc w:val="center"/>
        </w:trPr>
        <w:tc>
          <w:tcPr>
            <w:tcW w:w="687" w:type="dxa"/>
            <w:vMerge/>
            <w:tcBorders>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p>
        </w:tc>
        <w:tc>
          <w:tcPr>
            <w:tcW w:w="4309" w:type="dxa"/>
            <w:vMerge/>
            <w:tcBorders>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2007</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2008</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2009</w:t>
            </w:r>
          </w:p>
        </w:tc>
        <w:tc>
          <w:tcPr>
            <w:tcW w:w="1188"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человек</w:t>
            </w:r>
          </w:p>
        </w:tc>
        <w:tc>
          <w:tcPr>
            <w:tcW w:w="1415"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 от общей</w:t>
            </w:r>
          </w:p>
          <w:p w:rsidR="00DB4528" w:rsidRPr="001C2672" w:rsidRDefault="00DB4528" w:rsidP="00E84CC3">
            <w:pPr>
              <w:spacing w:after="0" w:line="240" w:lineRule="auto"/>
              <w:jc w:val="center"/>
              <w:rPr>
                <w:rFonts w:ascii="Times New Roman" w:hAnsi="Times New Roman" w:cs="Times New Roman"/>
                <w:b/>
                <w:spacing w:val="-1"/>
                <w:sz w:val="24"/>
                <w:szCs w:val="24"/>
              </w:rPr>
            </w:pPr>
            <w:r w:rsidRPr="001C2672">
              <w:rPr>
                <w:rFonts w:ascii="Times New Roman" w:hAnsi="Times New Roman" w:cs="Times New Roman"/>
                <w:b/>
                <w:spacing w:val="-1"/>
                <w:sz w:val="24"/>
                <w:szCs w:val="24"/>
              </w:rPr>
              <w:t>численности</w:t>
            </w:r>
          </w:p>
        </w:tc>
      </w:tr>
      <w:tr w:rsidR="00DB4528" w:rsidRPr="00DB4528" w:rsidTr="001C2672">
        <w:trPr>
          <w:jc w:val="center"/>
        </w:trPr>
        <w:tc>
          <w:tcPr>
            <w:tcW w:w="68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1</w:t>
            </w:r>
          </w:p>
        </w:tc>
        <w:tc>
          <w:tcPr>
            <w:tcW w:w="430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Численность населения на начало года,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196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186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170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171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176</w:t>
            </w:r>
          </w:p>
        </w:tc>
        <w:tc>
          <w:tcPr>
            <w:tcW w:w="1188"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179,8</w:t>
            </w:r>
          </w:p>
        </w:tc>
        <w:tc>
          <w:tcPr>
            <w:tcW w:w="1415"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100,0</w:t>
            </w:r>
          </w:p>
        </w:tc>
      </w:tr>
      <w:tr w:rsidR="00DB4528" w:rsidRPr="00DB4528" w:rsidTr="001C2672">
        <w:trPr>
          <w:jc w:val="center"/>
        </w:trPr>
        <w:tc>
          <w:tcPr>
            <w:tcW w:w="68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2</w:t>
            </w:r>
          </w:p>
        </w:tc>
        <w:tc>
          <w:tcPr>
            <w:tcW w:w="430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родившихся,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1188"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2,0</w:t>
            </w:r>
          </w:p>
        </w:tc>
        <w:tc>
          <w:tcPr>
            <w:tcW w:w="1415"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1,1</w:t>
            </w:r>
          </w:p>
        </w:tc>
      </w:tr>
      <w:tr w:rsidR="00DB4528" w:rsidRPr="00DB4528" w:rsidTr="001C2672">
        <w:trPr>
          <w:jc w:val="center"/>
        </w:trPr>
        <w:tc>
          <w:tcPr>
            <w:tcW w:w="68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430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z w:val="24"/>
                <w:szCs w:val="24"/>
              </w:rPr>
            </w:pPr>
            <w:r w:rsidRPr="001C2672">
              <w:rPr>
                <w:rFonts w:ascii="Times New Roman" w:hAnsi="Times New Roman" w:cs="Times New Roman"/>
                <w:sz w:val="24"/>
                <w:szCs w:val="24"/>
              </w:rPr>
              <w:t>Общий коэффициент рождаемости (чел. на 1000 чел. населения)</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25,5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11,8</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17,0</w:t>
            </w:r>
          </w:p>
        </w:tc>
        <w:tc>
          <w:tcPr>
            <w:tcW w:w="1188"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10,9</w:t>
            </w:r>
          </w:p>
        </w:tc>
        <w:tc>
          <w:tcPr>
            <w:tcW w:w="1415"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Х</w:t>
            </w:r>
          </w:p>
        </w:tc>
      </w:tr>
      <w:tr w:rsidR="00DB4528" w:rsidRPr="00DB4528" w:rsidTr="001C2672">
        <w:trPr>
          <w:jc w:val="center"/>
        </w:trPr>
        <w:tc>
          <w:tcPr>
            <w:tcW w:w="68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4</w:t>
            </w:r>
          </w:p>
        </w:tc>
        <w:tc>
          <w:tcPr>
            <w:tcW w:w="430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умерших,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4</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2</w:t>
            </w:r>
          </w:p>
        </w:tc>
        <w:tc>
          <w:tcPr>
            <w:tcW w:w="1188"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3,2</w:t>
            </w:r>
          </w:p>
        </w:tc>
        <w:tc>
          <w:tcPr>
            <w:tcW w:w="1415"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1,8</w:t>
            </w:r>
          </w:p>
        </w:tc>
      </w:tr>
      <w:tr w:rsidR="00DB4528" w:rsidRPr="00DB4528" w:rsidTr="001C2672">
        <w:trPr>
          <w:jc w:val="center"/>
        </w:trPr>
        <w:tc>
          <w:tcPr>
            <w:tcW w:w="68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5</w:t>
            </w:r>
          </w:p>
        </w:tc>
        <w:tc>
          <w:tcPr>
            <w:tcW w:w="430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Общий коэффициент смертности (чел. на 1000 чел. населения)</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10,2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21,5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35,3</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11,7</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11,4</w:t>
            </w:r>
          </w:p>
        </w:tc>
        <w:tc>
          <w:tcPr>
            <w:tcW w:w="1188"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18,0</w:t>
            </w:r>
          </w:p>
        </w:tc>
        <w:tc>
          <w:tcPr>
            <w:tcW w:w="1415"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Х</w:t>
            </w:r>
          </w:p>
        </w:tc>
      </w:tr>
      <w:tr w:rsidR="00DB4528" w:rsidRPr="00DB4528" w:rsidTr="001C2672">
        <w:trPr>
          <w:jc w:val="center"/>
        </w:trPr>
        <w:tc>
          <w:tcPr>
            <w:tcW w:w="68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6</w:t>
            </w:r>
          </w:p>
        </w:tc>
        <w:tc>
          <w:tcPr>
            <w:tcW w:w="430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Естественный прирост населения,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3</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-4</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-4</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w:t>
            </w:r>
          </w:p>
        </w:tc>
        <w:tc>
          <w:tcPr>
            <w:tcW w:w="1188"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-1,2</w:t>
            </w:r>
          </w:p>
        </w:tc>
        <w:tc>
          <w:tcPr>
            <w:tcW w:w="1415"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-0,7</w:t>
            </w:r>
          </w:p>
        </w:tc>
      </w:tr>
      <w:tr w:rsidR="00DB4528" w:rsidRPr="00DB4528" w:rsidTr="001C2672">
        <w:trPr>
          <w:jc w:val="center"/>
        </w:trPr>
        <w:tc>
          <w:tcPr>
            <w:tcW w:w="68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7</w:t>
            </w:r>
          </w:p>
        </w:tc>
        <w:tc>
          <w:tcPr>
            <w:tcW w:w="430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граждан, прибывших в сельсовет,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7</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7</w:t>
            </w:r>
          </w:p>
        </w:tc>
        <w:tc>
          <w:tcPr>
            <w:tcW w:w="1188"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5,6</w:t>
            </w:r>
          </w:p>
        </w:tc>
        <w:tc>
          <w:tcPr>
            <w:tcW w:w="1415"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3,1</w:t>
            </w:r>
          </w:p>
        </w:tc>
      </w:tr>
      <w:tr w:rsidR="00DB4528" w:rsidRPr="00DB4528" w:rsidTr="001C2672">
        <w:trPr>
          <w:jc w:val="center"/>
        </w:trPr>
        <w:tc>
          <w:tcPr>
            <w:tcW w:w="68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8</w:t>
            </w:r>
          </w:p>
        </w:tc>
        <w:tc>
          <w:tcPr>
            <w:tcW w:w="430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Число граждан, выбывших из сельсовета,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18</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w:t>
            </w:r>
          </w:p>
        </w:tc>
        <w:tc>
          <w:tcPr>
            <w:tcW w:w="1188"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7,4</w:t>
            </w:r>
          </w:p>
        </w:tc>
        <w:tc>
          <w:tcPr>
            <w:tcW w:w="1415"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4,1</w:t>
            </w:r>
          </w:p>
        </w:tc>
      </w:tr>
      <w:tr w:rsidR="00DB4528" w:rsidRPr="00DB4528" w:rsidTr="001C2672">
        <w:trPr>
          <w:jc w:val="center"/>
        </w:trPr>
        <w:tc>
          <w:tcPr>
            <w:tcW w:w="68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9</w:t>
            </w:r>
          </w:p>
        </w:tc>
        <w:tc>
          <w:tcPr>
            <w:tcW w:w="430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Миграционный прирост населения, чел.</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-13</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-12</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7</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4</w:t>
            </w:r>
          </w:p>
        </w:tc>
        <w:tc>
          <w:tcPr>
            <w:tcW w:w="1188"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-1,8</w:t>
            </w:r>
          </w:p>
        </w:tc>
        <w:tc>
          <w:tcPr>
            <w:tcW w:w="1415"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-1,0</w:t>
            </w:r>
          </w:p>
        </w:tc>
      </w:tr>
      <w:tr w:rsidR="00DB4528" w:rsidRPr="00DB4528" w:rsidTr="001C2672">
        <w:trPr>
          <w:jc w:val="center"/>
        </w:trPr>
        <w:tc>
          <w:tcPr>
            <w:tcW w:w="687"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jc w:val="center"/>
              <w:rPr>
                <w:rFonts w:ascii="Times New Roman" w:hAnsi="Times New Roman" w:cs="Times New Roman"/>
                <w:spacing w:val="-1"/>
                <w:sz w:val="24"/>
                <w:szCs w:val="24"/>
              </w:rPr>
            </w:pPr>
            <w:r w:rsidRPr="001C2672">
              <w:rPr>
                <w:rFonts w:ascii="Times New Roman" w:hAnsi="Times New Roman" w:cs="Times New Roman"/>
                <w:spacing w:val="-1"/>
                <w:sz w:val="24"/>
                <w:szCs w:val="24"/>
              </w:rPr>
              <w:t>10</w:t>
            </w:r>
          </w:p>
        </w:tc>
        <w:tc>
          <w:tcPr>
            <w:tcW w:w="4309" w:type="dxa"/>
            <w:tcBorders>
              <w:top w:val="single" w:sz="4" w:space="0" w:color="auto"/>
              <w:left w:val="single" w:sz="4" w:space="0" w:color="auto"/>
              <w:bottom w:val="single" w:sz="4" w:space="0" w:color="auto"/>
              <w:right w:val="single" w:sz="4" w:space="0" w:color="auto"/>
            </w:tcBorders>
          </w:tcPr>
          <w:p w:rsidR="00DB4528" w:rsidRPr="001C2672" w:rsidRDefault="00DB4528" w:rsidP="00E84CC3">
            <w:pPr>
              <w:spacing w:after="0" w:line="240" w:lineRule="auto"/>
              <w:rPr>
                <w:rFonts w:ascii="Times New Roman" w:hAnsi="Times New Roman" w:cs="Times New Roman"/>
                <w:spacing w:val="-1"/>
                <w:sz w:val="24"/>
                <w:szCs w:val="24"/>
              </w:rPr>
            </w:pPr>
            <w:r w:rsidRPr="001C2672">
              <w:rPr>
                <w:rFonts w:ascii="Times New Roman" w:hAnsi="Times New Roman" w:cs="Times New Roman"/>
                <w:spacing w:val="-1"/>
                <w:sz w:val="24"/>
                <w:szCs w:val="24"/>
              </w:rPr>
              <w:t>Общий прирост численности населения</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-10</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-16</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1</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5</w:t>
            </w:r>
          </w:p>
        </w:tc>
        <w:tc>
          <w:tcPr>
            <w:tcW w:w="959"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pacing w:val="-1"/>
                <w:sz w:val="24"/>
                <w:szCs w:val="24"/>
              </w:rPr>
              <w:t>5</w:t>
            </w:r>
          </w:p>
        </w:tc>
        <w:tc>
          <w:tcPr>
            <w:tcW w:w="1188"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-3,0</w:t>
            </w:r>
          </w:p>
        </w:tc>
        <w:tc>
          <w:tcPr>
            <w:tcW w:w="1415" w:type="dxa"/>
            <w:tcBorders>
              <w:top w:val="single" w:sz="4" w:space="0" w:color="auto"/>
              <w:left w:val="single" w:sz="4" w:space="0" w:color="auto"/>
              <w:bottom w:val="single" w:sz="4" w:space="0" w:color="auto"/>
              <w:right w:val="single" w:sz="4" w:space="0" w:color="auto"/>
            </w:tcBorders>
            <w:vAlign w:val="center"/>
          </w:tcPr>
          <w:p w:rsidR="00DB4528" w:rsidRPr="001C2672" w:rsidRDefault="00DB4528" w:rsidP="00E84CC3">
            <w:pPr>
              <w:spacing w:after="0" w:line="240" w:lineRule="auto"/>
              <w:jc w:val="center"/>
              <w:rPr>
                <w:rFonts w:ascii="Times New Roman" w:hAnsi="Times New Roman" w:cs="Times New Roman"/>
                <w:sz w:val="24"/>
                <w:szCs w:val="24"/>
              </w:rPr>
            </w:pPr>
            <w:r w:rsidRPr="001C2672">
              <w:rPr>
                <w:rFonts w:ascii="Times New Roman" w:hAnsi="Times New Roman" w:cs="Times New Roman"/>
                <w:sz w:val="24"/>
                <w:szCs w:val="24"/>
              </w:rPr>
              <w:t xml:space="preserve">-1,7 </w:t>
            </w:r>
          </w:p>
        </w:tc>
      </w:tr>
    </w:tbl>
    <w:p w:rsidR="00DB4528" w:rsidRPr="00DB4528" w:rsidRDefault="00DB4528" w:rsidP="00DB4528">
      <w:pPr>
        <w:spacing w:after="0" w:line="240" w:lineRule="auto"/>
        <w:ind w:firstLine="709"/>
        <w:rPr>
          <w:rFonts w:ascii="Times New Roman" w:hAnsi="Times New Roman" w:cs="Times New Roman"/>
          <w:sz w:val="28"/>
          <w:szCs w:val="28"/>
        </w:rPr>
        <w:sectPr w:rsidR="00DB4528" w:rsidRPr="00DB4528" w:rsidSect="00CC778F">
          <w:pgSz w:w="16838" w:h="11906" w:orient="landscape"/>
          <w:pgMar w:top="1701" w:right="851" w:bottom="567" w:left="851" w:header="709" w:footer="709" w:gutter="0"/>
          <w:cols w:space="708"/>
          <w:docGrid w:linePitch="360"/>
        </w:sectPr>
      </w:pPr>
    </w:p>
    <w:p w:rsidR="0002751D" w:rsidRPr="0002751D" w:rsidRDefault="0002751D" w:rsidP="0002751D">
      <w:pPr>
        <w:spacing w:after="0" w:line="240" w:lineRule="auto"/>
        <w:ind w:firstLine="709"/>
        <w:jc w:val="both"/>
        <w:rPr>
          <w:rFonts w:ascii="Times New Roman" w:hAnsi="Times New Roman"/>
          <w:sz w:val="28"/>
          <w:szCs w:val="28"/>
        </w:rPr>
      </w:pPr>
      <w:r w:rsidRPr="0002751D">
        <w:rPr>
          <w:rFonts w:ascii="Times New Roman" w:hAnsi="Times New Roman"/>
          <w:sz w:val="28"/>
          <w:szCs w:val="28"/>
        </w:rPr>
        <w:lastRenderedPageBreak/>
        <w:t>Среднее за период с 2005г. по 2009г. значение коэффициента смертности на территории Киикского сельсовета составило 16,7 ‰. Наибольшее значение коэффициента смертности отмечено в п. Инской (23,5 ‰), наименьшее – в д. Кусково (12,0 ‰).</w:t>
      </w: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В общей структуре причин смерти населения лидируют болезни системы кровообращения, онкологические заболевания.</w:t>
      </w: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Случаи младенческой смертности на территории Киикского сельсовета в течение рассматриваемого периода отсутствовали.</w:t>
      </w: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 xml:space="preserve">Сведения о заболеваемости населения за 2009г. представлены в </w:t>
      </w:r>
      <w:r w:rsidRPr="005866DF">
        <w:rPr>
          <w:rFonts w:ascii="Times New Roman" w:hAnsi="Times New Roman" w:cs="Times New Roman"/>
          <w:i/>
          <w:sz w:val="28"/>
          <w:szCs w:val="28"/>
        </w:rPr>
        <w:t>таблице</w:t>
      </w:r>
      <w:r w:rsidR="005866DF" w:rsidRPr="005866DF">
        <w:rPr>
          <w:rFonts w:ascii="Times New Roman" w:hAnsi="Times New Roman" w:cs="Times New Roman"/>
          <w:i/>
          <w:sz w:val="28"/>
          <w:szCs w:val="28"/>
        </w:rPr>
        <w:t xml:space="preserve"> 2.5.1-</w:t>
      </w:r>
      <w:r w:rsidRPr="005866DF">
        <w:rPr>
          <w:rFonts w:ascii="Times New Roman" w:hAnsi="Times New Roman" w:cs="Times New Roman"/>
          <w:i/>
          <w:sz w:val="28"/>
          <w:szCs w:val="28"/>
        </w:rPr>
        <w:t>8</w:t>
      </w:r>
      <w:r w:rsidRPr="00DB4528">
        <w:rPr>
          <w:rFonts w:ascii="Times New Roman" w:hAnsi="Times New Roman" w:cs="Times New Roman"/>
          <w:sz w:val="28"/>
          <w:szCs w:val="28"/>
        </w:rPr>
        <w:t xml:space="preserve">. Анализ структуры общей заболеваемости на территории сельсовета показал преобладание болезней органов дыхания (45,7%), распространены </w:t>
      </w:r>
      <w:r w:rsidR="00EE2BE5" w:rsidRPr="00DB4528">
        <w:rPr>
          <w:rFonts w:ascii="Times New Roman" w:hAnsi="Times New Roman" w:cs="Times New Roman"/>
          <w:sz w:val="28"/>
          <w:szCs w:val="28"/>
        </w:rPr>
        <w:t>сердечнососудистые</w:t>
      </w:r>
      <w:r w:rsidRPr="00DB4528">
        <w:rPr>
          <w:rFonts w:ascii="Times New Roman" w:hAnsi="Times New Roman" w:cs="Times New Roman"/>
          <w:sz w:val="28"/>
          <w:szCs w:val="28"/>
        </w:rPr>
        <w:t xml:space="preserve"> заболевания (22,9%).</w:t>
      </w:r>
    </w:p>
    <w:p w:rsidR="00DB4528" w:rsidRPr="00414C55" w:rsidRDefault="00DB4528" w:rsidP="00DB4528">
      <w:pPr>
        <w:spacing w:after="0" w:line="240" w:lineRule="auto"/>
        <w:ind w:firstLine="709"/>
        <w:jc w:val="right"/>
        <w:rPr>
          <w:rFonts w:ascii="Times New Roman" w:hAnsi="Times New Roman" w:cs="Times New Roman"/>
          <w:i/>
          <w:sz w:val="28"/>
          <w:szCs w:val="28"/>
        </w:rPr>
      </w:pPr>
    </w:p>
    <w:p w:rsidR="00DB4528" w:rsidRDefault="00DB4528" w:rsidP="00DB4528">
      <w:pPr>
        <w:spacing w:after="0" w:line="240" w:lineRule="auto"/>
        <w:ind w:firstLine="709"/>
        <w:jc w:val="right"/>
        <w:rPr>
          <w:rFonts w:ascii="Times New Roman" w:hAnsi="Times New Roman" w:cs="Times New Roman"/>
          <w:i/>
          <w:sz w:val="28"/>
          <w:szCs w:val="28"/>
        </w:rPr>
      </w:pPr>
      <w:r w:rsidRPr="00414C55">
        <w:rPr>
          <w:rFonts w:ascii="Times New Roman" w:hAnsi="Times New Roman" w:cs="Times New Roman"/>
          <w:i/>
          <w:sz w:val="28"/>
          <w:szCs w:val="28"/>
        </w:rPr>
        <w:t>Таблица</w:t>
      </w:r>
      <w:r w:rsidR="00414C55" w:rsidRPr="00414C55">
        <w:rPr>
          <w:rFonts w:ascii="Times New Roman" w:hAnsi="Times New Roman" w:cs="Times New Roman"/>
          <w:i/>
          <w:sz w:val="28"/>
          <w:szCs w:val="28"/>
        </w:rPr>
        <w:t xml:space="preserve"> 2.5.1-</w:t>
      </w:r>
      <w:r w:rsidRPr="00414C55">
        <w:rPr>
          <w:rFonts w:ascii="Times New Roman" w:hAnsi="Times New Roman" w:cs="Times New Roman"/>
          <w:i/>
          <w:sz w:val="28"/>
          <w:szCs w:val="28"/>
        </w:rPr>
        <w:t xml:space="preserve"> 8</w:t>
      </w:r>
    </w:p>
    <w:p w:rsidR="00E84CC3" w:rsidRPr="00414C55" w:rsidRDefault="00E84CC3" w:rsidP="00DB4528">
      <w:pPr>
        <w:spacing w:after="0" w:line="240" w:lineRule="auto"/>
        <w:ind w:firstLine="709"/>
        <w:jc w:val="right"/>
        <w:rPr>
          <w:rFonts w:ascii="Times New Roman" w:hAnsi="Times New Roman" w:cs="Times New Roman"/>
          <w:i/>
          <w:sz w:val="28"/>
          <w:szCs w:val="28"/>
        </w:rPr>
      </w:pPr>
    </w:p>
    <w:p w:rsidR="00DB4528" w:rsidRPr="00414C55" w:rsidRDefault="00DB4528" w:rsidP="00414C55">
      <w:pPr>
        <w:spacing w:after="0" w:line="240" w:lineRule="auto"/>
        <w:ind w:firstLine="709"/>
        <w:jc w:val="center"/>
        <w:rPr>
          <w:rFonts w:ascii="Times New Roman" w:hAnsi="Times New Roman" w:cs="Times New Roman"/>
          <w:i/>
          <w:sz w:val="28"/>
          <w:szCs w:val="28"/>
        </w:rPr>
      </w:pPr>
      <w:r w:rsidRPr="00414C55">
        <w:rPr>
          <w:rFonts w:ascii="Times New Roman" w:hAnsi="Times New Roman" w:cs="Times New Roman"/>
          <w:i/>
          <w:sz w:val="28"/>
          <w:szCs w:val="28"/>
        </w:rPr>
        <w:t>Сведения об общей заболеваемости населения Киикского сельсовета в 2009г.</w:t>
      </w:r>
    </w:p>
    <w:p w:rsidR="00DB4528" w:rsidRPr="00DB4528" w:rsidRDefault="00DB4528" w:rsidP="00DB4528">
      <w:pPr>
        <w:spacing w:after="0" w:line="240" w:lineRule="auto"/>
        <w:ind w:firstLine="709"/>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348"/>
        <w:gridCol w:w="1440"/>
        <w:gridCol w:w="3420"/>
        <w:gridCol w:w="1398"/>
      </w:tblGrid>
      <w:tr w:rsidR="00DB4528" w:rsidRPr="00414C55" w:rsidTr="00E84CC3">
        <w:tc>
          <w:tcPr>
            <w:tcW w:w="4788" w:type="dxa"/>
            <w:gridSpan w:val="2"/>
          </w:tcPr>
          <w:p w:rsidR="00DB4528" w:rsidRPr="00414C55" w:rsidRDefault="00DB4528" w:rsidP="00E84CC3">
            <w:pPr>
              <w:spacing w:after="0" w:line="240" w:lineRule="auto"/>
              <w:jc w:val="center"/>
              <w:rPr>
                <w:rFonts w:ascii="Times New Roman" w:hAnsi="Times New Roman" w:cs="Times New Roman"/>
                <w:b/>
                <w:sz w:val="24"/>
                <w:szCs w:val="24"/>
              </w:rPr>
            </w:pPr>
            <w:r w:rsidRPr="00414C55">
              <w:rPr>
                <w:rFonts w:ascii="Times New Roman" w:hAnsi="Times New Roman" w:cs="Times New Roman"/>
                <w:b/>
                <w:sz w:val="24"/>
                <w:szCs w:val="24"/>
              </w:rPr>
              <w:t>Структура первичной заболеваемости</w:t>
            </w:r>
          </w:p>
        </w:tc>
        <w:tc>
          <w:tcPr>
            <w:tcW w:w="4818" w:type="dxa"/>
            <w:gridSpan w:val="2"/>
          </w:tcPr>
          <w:p w:rsidR="00DB4528" w:rsidRPr="00414C55" w:rsidRDefault="00DB4528" w:rsidP="00E84CC3">
            <w:pPr>
              <w:spacing w:after="0" w:line="240" w:lineRule="auto"/>
              <w:jc w:val="center"/>
              <w:rPr>
                <w:rFonts w:ascii="Times New Roman" w:hAnsi="Times New Roman" w:cs="Times New Roman"/>
                <w:b/>
                <w:sz w:val="24"/>
                <w:szCs w:val="24"/>
              </w:rPr>
            </w:pPr>
            <w:r w:rsidRPr="00414C55">
              <w:rPr>
                <w:rFonts w:ascii="Times New Roman" w:hAnsi="Times New Roman" w:cs="Times New Roman"/>
                <w:b/>
                <w:sz w:val="24"/>
                <w:szCs w:val="24"/>
              </w:rPr>
              <w:t>Структура общей заболеваемости</w:t>
            </w:r>
          </w:p>
        </w:tc>
      </w:tr>
      <w:tr w:rsidR="00DB4528" w:rsidRPr="00414C55" w:rsidTr="00E84CC3">
        <w:tc>
          <w:tcPr>
            <w:tcW w:w="3348" w:type="dxa"/>
          </w:tcPr>
          <w:p w:rsidR="00DB4528" w:rsidRPr="00414C55" w:rsidRDefault="00DB4528" w:rsidP="00E84CC3">
            <w:pPr>
              <w:spacing w:after="0" w:line="240" w:lineRule="auto"/>
              <w:jc w:val="center"/>
              <w:rPr>
                <w:rFonts w:ascii="Times New Roman" w:hAnsi="Times New Roman" w:cs="Times New Roman"/>
                <w:b/>
                <w:sz w:val="24"/>
                <w:szCs w:val="24"/>
              </w:rPr>
            </w:pPr>
            <w:r w:rsidRPr="00414C55">
              <w:rPr>
                <w:rFonts w:ascii="Times New Roman" w:hAnsi="Times New Roman" w:cs="Times New Roman"/>
                <w:b/>
                <w:sz w:val="24"/>
                <w:szCs w:val="24"/>
              </w:rPr>
              <w:t>Группа болезней</w:t>
            </w:r>
          </w:p>
        </w:tc>
        <w:tc>
          <w:tcPr>
            <w:tcW w:w="1440" w:type="dxa"/>
          </w:tcPr>
          <w:p w:rsidR="00DB4528" w:rsidRPr="00414C55" w:rsidRDefault="00DB4528" w:rsidP="00E84CC3">
            <w:pPr>
              <w:spacing w:after="0" w:line="240" w:lineRule="auto"/>
              <w:jc w:val="center"/>
              <w:rPr>
                <w:rFonts w:ascii="Times New Roman" w:hAnsi="Times New Roman" w:cs="Times New Roman"/>
                <w:b/>
                <w:sz w:val="24"/>
                <w:szCs w:val="24"/>
              </w:rPr>
            </w:pPr>
            <w:r w:rsidRPr="00414C55">
              <w:rPr>
                <w:rFonts w:ascii="Times New Roman" w:hAnsi="Times New Roman" w:cs="Times New Roman"/>
                <w:b/>
                <w:sz w:val="24"/>
                <w:szCs w:val="24"/>
              </w:rPr>
              <w:t xml:space="preserve">Удельный </w:t>
            </w:r>
          </w:p>
          <w:p w:rsidR="00DB4528" w:rsidRPr="00414C55" w:rsidRDefault="00DB4528" w:rsidP="00E84CC3">
            <w:pPr>
              <w:spacing w:after="0" w:line="240" w:lineRule="auto"/>
              <w:jc w:val="center"/>
              <w:rPr>
                <w:rFonts w:ascii="Times New Roman" w:hAnsi="Times New Roman" w:cs="Times New Roman"/>
                <w:b/>
                <w:sz w:val="24"/>
                <w:szCs w:val="24"/>
              </w:rPr>
            </w:pPr>
            <w:r w:rsidRPr="00414C55">
              <w:rPr>
                <w:rFonts w:ascii="Times New Roman" w:hAnsi="Times New Roman" w:cs="Times New Roman"/>
                <w:b/>
                <w:sz w:val="24"/>
                <w:szCs w:val="24"/>
              </w:rPr>
              <w:t>вес, %</w:t>
            </w:r>
          </w:p>
        </w:tc>
        <w:tc>
          <w:tcPr>
            <w:tcW w:w="3420" w:type="dxa"/>
          </w:tcPr>
          <w:p w:rsidR="00DB4528" w:rsidRPr="00414C55" w:rsidRDefault="00DB4528" w:rsidP="00E84CC3">
            <w:pPr>
              <w:spacing w:after="0" w:line="240" w:lineRule="auto"/>
              <w:jc w:val="center"/>
              <w:rPr>
                <w:rFonts w:ascii="Times New Roman" w:hAnsi="Times New Roman" w:cs="Times New Roman"/>
                <w:b/>
                <w:sz w:val="24"/>
                <w:szCs w:val="24"/>
              </w:rPr>
            </w:pPr>
            <w:r w:rsidRPr="00414C55">
              <w:rPr>
                <w:rFonts w:ascii="Times New Roman" w:hAnsi="Times New Roman" w:cs="Times New Roman"/>
                <w:b/>
                <w:sz w:val="24"/>
                <w:szCs w:val="24"/>
              </w:rPr>
              <w:t>Группа болезней</w:t>
            </w:r>
          </w:p>
        </w:tc>
        <w:tc>
          <w:tcPr>
            <w:tcW w:w="1398" w:type="dxa"/>
          </w:tcPr>
          <w:p w:rsidR="00DB4528" w:rsidRPr="00414C55" w:rsidRDefault="00DB4528" w:rsidP="00E84CC3">
            <w:pPr>
              <w:spacing w:after="0" w:line="240" w:lineRule="auto"/>
              <w:jc w:val="center"/>
              <w:rPr>
                <w:rFonts w:ascii="Times New Roman" w:hAnsi="Times New Roman" w:cs="Times New Roman"/>
                <w:b/>
                <w:sz w:val="24"/>
                <w:szCs w:val="24"/>
              </w:rPr>
            </w:pPr>
            <w:r w:rsidRPr="00414C55">
              <w:rPr>
                <w:rFonts w:ascii="Times New Roman" w:hAnsi="Times New Roman" w:cs="Times New Roman"/>
                <w:b/>
                <w:sz w:val="24"/>
                <w:szCs w:val="24"/>
              </w:rPr>
              <w:t xml:space="preserve">Удельный </w:t>
            </w:r>
          </w:p>
          <w:p w:rsidR="00DB4528" w:rsidRPr="00414C55" w:rsidRDefault="00DB4528" w:rsidP="00E84CC3">
            <w:pPr>
              <w:spacing w:after="0" w:line="240" w:lineRule="auto"/>
              <w:jc w:val="center"/>
              <w:rPr>
                <w:rFonts w:ascii="Times New Roman" w:hAnsi="Times New Roman" w:cs="Times New Roman"/>
                <w:b/>
                <w:sz w:val="24"/>
                <w:szCs w:val="24"/>
              </w:rPr>
            </w:pPr>
            <w:r w:rsidRPr="00414C55">
              <w:rPr>
                <w:rFonts w:ascii="Times New Roman" w:hAnsi="Times New Roman" w:cs="Times New Roman"/>
                <w:b/>
                <w:sz w:val="24"/>
                <w:szCs w:val="24"/>
              </w:rPr>
              <w:t>вес, %</w:t>
            </w:r>
          </w:p>
        </w:tc>
      </w:tr>
      <w:tr w:rsidR="00DB4528" w:rsidRPr="00414C55" w:rsidTr="00E84CC3">
        <w:tc>
          <w:tcPr>
            <w:tcW w:w="3348"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Болезни органов дыхания</w:t>
            </w:r>
          </w:p>
        </w:tc>
        <w:tc>
          <w:tcPr>
            <w:tcW w:w="1440" w:type="dxa"/>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74,4</w:t>
            </w:r>
          </w:p>
        </w:tc>
        <w:tc>
          <w:tcPr>
            <w:tcW w:w="3420"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Болезни органов дыхания</w:t>
            </w:r>
          </w:p>
        </w:tc>
        <w:tc>
          <w:tcPr>
            <w:tcW w:w="1398" w:type="dxa"/>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45,7</w:t>
            </w:r>
          </w:p>
        </w:tc>
      </w:tr>
      <w:tr w:rsidR="00DB4528" w:rsidRPr="00414C55" w:rsidTr="00E84CC3">
        <w:tc>
          <w:tcPr>
            <w:tcW w:w="3348"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Болезни костно-мышечной системы</w:t>
            </w:r>
          </w:p>
        </w:tc>
        <w:tc>
          <w:tcPr>
            <w:tcW w:w="1440" w:type="dxa"/>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8,7</w:t>
            </w:r>
          </w:p>
        </w:tc>
        <w:tc>
          <w:tcPr>
            <w:tcW w:w="3420"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Болезни сердца и сосудов</w:t>
            </w:r>
          </w:p>
        </w:tc>
        <w:tc>
          <w:tcPr>
            <w:tcW w:w="1398" w:type="dxa"/>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22,9</w:t>
            </w:r>
          </w:p>
        </w:tc>
      </w:tr>
      <w:tr w:rsidR="00DB4528" w:rsidRPr="00414C55" w:rsidTr="00E84CC3">
        <w:tc>
          <w:tcPr>
            <w:tcW w:w="3348"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Болезни мочеполовой системы</w:t>
            </w:r>
          </w:p>
        </w:tc>
        <w:tc>
          <w:tcPr>
            <w:tcW w:w="1440" w:type="dxa"/>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7,1</w:t>
            </w:r>
          </w:p>
        </w:tc>
        <w:tc>
          <w:tcPr>
            <w:tcW w:w="3420"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Болезни костно-мышечной системы</w:t>
            </w:r>
          </w:p>
        </w:tc>
        <w:tc>
          <w:tcPr>
            <w:tcW w:w="1398" w:type="dxa"/>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17,4</w:t>
            </w:r>
          </w:p>
        </w:tc>
      </w:tr>
      <w:tr w:rsidR="00DB4528" w:rsidRPr="00414C55" w:rsidTr="00E84CC3">
        <w:tc>
          <w:tcPr>
            <w:tcW w:w="3348"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Болезни сердца и сосудов</w:t>
            </w:r>
          </w:p>
        </w:tc>
        <w:tc>
          <w:tcPr>
            <w:tcW w:w="1440" w:type="dxa"/>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5,7</w:t>
            </w:r>
          </w:p>
        </w:tc>
        <w:tc>
          <w:tcPr>
            <w:tcW w:w="3420"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Болезни органов пищеварения</w:t>
            </w:r>
          </w:p>
        </w:tc>
        <w:tc>
          <w:tcPr>
            <w:tcW w:w="1398" w:type="dxa"/>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8,2</w:t>
            </w:r>
          </w:p>
        </w:tc>
      </w:tr>
      <w:tr w:rsidR="00DB4528" w:rsidRPr="00414C55" w:rsidTr="00E84CC3">
        <w:tc>
          <w:tcPr>
            <w:tcW w:w="3348"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Болезни органов пищеварения</w:t>
            </w:r>
          </w:p>
        </w:tc>
        <w:tc>
          <w:tcPr>
            <w:tcW w:w="1440" w:type="dxa"/>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4,1</w:t>
            </w:r>
          </w:p>
        </w:tc>
        <w:tc>
          <w:tcPr>
            <w:tcW w:w="3420"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Болезни мочеполовой системы</w:t>
            </w:r>
          </w:p>
        </w:tc>
        <w:tc>
          <w:tcPr>
            <w:tcW w:w="1398" w:type="dxa"/>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5,8</w:t>
            </w:r>
          </w:p>
        </w:tc>
      </w:tr>
    </w:tbl>
    <w:p w:rsidR="00DB4528" w:rsidRPr="00DB4528" w:rsidRDefault="00DB4528" w:rsidP="00DB4528">
      <w:pPr>
        <w:spacing w:after="0" w:line="240" w:lineRule="auto"/>
        <w:ind w:firstLine="709"/>
        <w:jc w:val="center"/>
        <w:rPr>
          <w:rFonts w:ascii="Times New Roman" w:hAnsi="Times New Roman" w:cs="Times New Roman"/>
          <w:sz w:val="28"/>
          <w:szCs w:val="28"/>
        </w:rPr>
      </w:pP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Территориальное перемещение населения осуществляется преимущественно в границах Новосибирской области.</w:t>
      </w: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Сальдо миграции имело положительное значение только в двух населенных пунктах: с. Киик и п. Инской.</w:t>
      </w: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Наибольшее значение общей убыли населения отмечено в д. Кусково – 1,9% от общей численности населения в год.</w:t>
      </w:r>
    </w:p>
    <w:p w:rsidR="00DB4528" w:rsidRPr="00DB4528" w:rsidRDefault="00DB4528" w:rsidP="00DB4528">
      <w:pPr>
        <w:spacing w:after="0" w:line="240" w:lineRule="auto"/>
        <w:ind w:firstLine="709"/>
        <w:jc w:val="center"/>
        <w:rPr>
          <w:rFonts w:ascii="Times New Roman" w:hAnsi="Times New Roman" w:cs="Times New Roman"/>
          <w:sz w:val="28"/>
          <w:szCs w:val="28"/>
        </w:rPr>
      </w:pPr>
      <w:r w:rsidRPr="00DB4528">
        <w:rPr>
          <w:rFonts w:ascii="Times New Roman" w:hAnsi="Times New Roman" w:cs="Times New Roman"/>
          <w:noProof/>
          <w:sz w:val="28"/>
          <w:szCs w:val="28"/>
          <w:lang w:eastAsia="ru-RU"/>
        </w:rPr>
        <w:lastRenderedPageBreak/>
        <w:drawing>
          <wp:inline distT="0" distB="0" distL="0" distR="0">
            <wp:extent cx="4075430" cy="2821940"/>
            <wp:effectExtent l="0" t="0" r="0" b="0"/>
            <wp:docPr id="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srcRect/>
                    <a:stretch>
                      <a:fillRect/>
                    </a:stretch>
                  </pic:blipFill>
                  <pic:spPr bwMode="auto">
                    <a:xfrm>
                      <a:off x="0" y="0"/>
                      <a:ext cx="4075430" cy="2821940"/>
                    </a:xfrm>
                    <a:prstGeom prst="rect">
                      <a:avLst/>
                    </a:prstGeom>
                    <a:noFill/>
                    <a:ln w="9525">
                      <a:noFill/>
                      <a:miter lim="800000"/>
                      <a:headEnd/>
                      <a:tailEnd/>
                    </a:ln>
                  </pic:spPr>
                </pic:pic>
              </a:graphicData>
            </a:graphic>
          </wp:inline>
        </w:drawing>
      </w:r>
    </w:p>
    <w:p w:rsidR="00DB4528" w:rsidRPr="00414C55" w:rsidRDefault="00DB4528" w:rsidP="00DB4528">
      <w:pPr>
        <w:spacing w:after="0" w:line="240" w:lineRule="auto"/>
        <w:ind w:firstLine="709"/>
        <w:jc w:val="center"/>
        <w:rPr>
          <w:rFonts w:ascii="Times New Roman" w:hAnsi="Times New Roman" w:cs="Times New Roman"/>
          <w:i/>
          <w:sz w:val="28"/>
          <w:szCs w:val="28"/>
        </w:rPr>
      </w:pPr>
    </w:p>
    <w:p w:rsidR="00DB4528" w:rsidRPr="00414C55" w:rsidRDefault="00DB4528" w:rsidP="00DB4528">
      <w:pPr>
        <w:spacing w:after="0" w:line="240" w:lineRule="auto"/>
        <w:ind w:firstLine="709"/>
        <w:rPr>
          <w:rFonts w:ascii="Times New Roman" w:hAnsi="Times New Roman" w:cs="Times New Roman"/>
          <w:i/>
          <w:sz w:val="28"/>
          <w:szCs w:val="28"/>
        </w:rPr>
      </w:pPr>
      <w:r w:rsidRPr="00414C55">
        <w:rPr>
          <w:rFonts w:ascii="Times New Roman" w:hAnsi="Times New Roman" w:cs="Times New Roman"/>
          <w:i/>
          <w:sz w:val="28"/>
          <w:szCs w:val="28"/>
        </w:rPr>
        <w:t xml:space="preserve">Рисунок </w:t>
      </w:r>
      <w:r w:rsidR="00414C55" w:rsidRPr="00414C55">
        <w:rPr>
          <w:rFonts w:ascii="Times New Roman" w:hAnsi="Times New Roman" w:cs="Times New Roman"/>
          <w:i/>
          <w:sz w:val="28"/>
          <w:szCs w:val="28"/>
        </w:rPr>
        <w:t>2.5.1-</w:t>
      </w:r>
      <w:r w:rsidR="00414C55">
        <w:rPr>
          <w:rFonts w:ascii="Times New Roman" w:hAnsi="Times New Roman" w:cs="Times New Roman"/>
          <w:i/>
          <w:sz w:val="28"/>
          <w:szCs w:val="28"/>
        </w:rPr>
        <w:t xml:space="preserve">2 </w:t>
      </w:r>
      <w:r w:rsidRPr="00414C55">
        <w:rPr>
          <w:rFonts w:ascii="Times New Roman" w:hAnsi="Times New Roman" w:cs="Times New Roman"/>
          <w:i/>
          <w:sz w:val="28"/>
          <w:szCs w:val="28"/>
        </w:rPr>
        <w:t xml:space="preserve"> Динамика механического прироста численности населения</w:t>
      </w:r>
    </w:p>
    <w:p w:rsidR="00DB4528" w:rsidRPr="00DB4528" w:rsidRDefault="00DB4528" w:rsidP="00DB4528">
      <w:pPr>
        <w:spacing w:after="0" w:line="240" w:lineRule="auto"/>
        <w:ind w:firstLine="709"/>
        <w:rPr>
          <w:rFonts w:ascii="Times New Roman" w:hAnsi="Times New Roman" w:cs="Times New Roman"/>
          <w:sz w:val="28"/>
          <w:szCs w:val="28"/>
        </w:rPr>
      </w:pPr>
    </w:p>
    <w:p w:rsidR="00DB4528" w:rsidRPr="00DB4528" w:rsidRDefault="00DB4528" w:rsidP="00DB4528">
      <w:pPr>
        <w:spacing w:after="0" w:line="240" w:lineRule="auto"/>
        <w:ind w:firstLine="709"/>
        <w:rPr>
          <w:rFonts w:ascii="Times New Roman" w:hAnsi="Times New Roman" w:cs="Times New Roman"/>
          <w:sz w:val="28"/>
          <w:szCs w:val="28"/>
        </w:rPr>
      </w:pPr>
      <w:r w:rsidRPr="00DB4528">
        <w:rPr>
          <w:rFonts w:ascii="Times New Roman" w:hAnsi="Times New Roman" w:cs="Times New Roman"/>
          <w:sz w:val="28"/>
          <w:szCs w:val="28"/>
        </w:rPr>
        <w:t xml:space="preserve">Общий прирост численности населения в течение рассматриваемого периода имел скачкообразную динамику и принимал положительное значение только в 2007г. </w:t>
      </w:r>
      <w:r w:rsidRPr="00414C55">
        <w:rPr>
          <w:rFonts w:ascii="Times New Roman" w:hAnsi="Times New Roman" w:cs="Times New Roman"/>
          <w:i/>
          <w:sz w:val="28"/>
          <w:szCs w:val="28"/>
        </w:rPr>
        <w:t xml:space="preserve">(рисунок </w:t>
      </w:r>
      <w:r w:rsidR="00414C55" w:rsidRPr="00414C55">
        <w:rPr>
          <w:rFonts w:ascii="Times New Roman" w:hAnsi="Times New Roman" w:cs="Times New Roman"/>
          <w:i/>
          <w:sz w:val="28"/>
          <w:szCs w:val="28"/>
        </w:rPr>
        <w:t>2.5.1-3</w:t>
      </w:r>
      <w:r w:rsidRPr="00414C55">
        <w:rPr>
          <w:rFonts w:ascii="Times New Roman" w:hAnsi="Times New Roman" w:cs="Times New Roman"/>
          <w:i/>
          <w:sz w:val="28"/>
          <w:szCs w:val="28"/>
        </w:rPr>
        <w:t>).</w:t>
      </w:r>
    </w:p>
    <w:p w:rsidR="00DB4528" w:rsidRPr="00DB4528" w:rsidRDefault="00DB4528" w:rsidP="00DB4528">
      <w:pPr>
        <w:spacing w:after="0" w:line="240" w:lineRule="auto"/>
        <w:ind w:firstLine="709"/>
        <w:rPr>
          <w:rFonts w:ascii="Times New Roman" w:hAnsi="Times New Roman" w:cs="Times New Roman"/>
          <w:sz w:val="28"/>
          <w:szCs w:val="28"/>
        </w:rPr>
      </w:pPr>
    </w:p>
    <w:p w:rsidR="00DB4528" w:rsidRPr="00DB4528" w:rsidRDefault="00DB4528" w:rsidP="00DB4528">
      <w:pPr>
        <w:spacing w:after="0" w:line="240" w:lineRule="auto"/>
        <w:ind w:firstLine="709"/>
        <w:rPr>
          <w:rFonts w:ascii="Times New Roman" w:hAnsi="Times New Roman" w:cs="Times New Roman"/>
          <w:sz w:val="28"/>
          <w:szCs w:val="28"/>
        </w:rPr>
      </w:pPr>
    </w:p>
    <w:p w:rsidR="00DB4528" w:rsidRPr="00DB4528" w:rsidRDefault="00DB4528" w:rsidP="00DB4528">
      <w:pPr>
        <w:spacing w:after="0" w:line="240" w:lineRule="auto"/>
        <w:ind w:firstLine="709"/>
        <w:jc w:val="center"/>
        <w:rPr>
          <w:rFonts w:ascii="Times New Roman" w:hAnsi="Times New Roman" w:cs="Times New Roman"/>
          <w:sz w:val="28"/>
          <w:szCs w:val="28"/>
        </w:rPr>
      </w:pPr>
      <w:r w:rsidRPr="00DB4528">
        <w:rPr>
          <w:rFonts w:ascii="Times New Roman" w:hAnsi="Times New Roman" w:cs="Times New Roman"/>
          <w:noProof/>
          <w:sz w:val="28"/>
          <w:szCs w:val="28"/>
          <w:lang w:eastAsia="ru-RU"/>
        </w:rPr>
        <w:drawing>
          <wp:inline distT="0" distB="0" distL="0" distR="0">
            <wp:extent cx="3939540" cy="290131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srcRect/>
                    <a:stretch>
                      <a:fillRect/>
                    </a:stretch>
                  </pic:blipFill>
                  <pic:spPr bwMode="auto">
                    <a:xfrm>
                      <a:off x="0" y="0"/>
                      <a:ext cx="3939540" cy="2901315"/>
                    </a:xfrm>
                    <a:prstGeom prst="rect">
                      <a:avLst/>
                    </a:prstGeom>
                    <a:noFill/>
                    <a:ln w="9525">
                      <a:noFill/>
                      <a:miter lim="800000"/>
                      <a:headEnd/>
                      <a:tailEnd/>
                    </a:ln>
                  </pic:spPr>
                </pic:pic>
              </a:graphicData>
            </a:graphic>
          </wp:inline>
        </w:drawing>
      </w:r>
    </w:p>
    <w:p w:rsidR="00DB4528" w:rsidRPr="00414C55" w:rsidRDefault="00DB4528" w:rsidP="00DB4528">
      <w:pPr>
        <w:spacing w:after="0" w:line="240" w:lineRule="auto"/>
        <w:ind w:firstLine="709"/>
        <w:jc w:val="center"/>
        <w:rPr>
          <w:rFonts w:ascii="Times New Roman" w:hAnsi="Times New Roman" w:cs="Times New Roman"/>
          <w:i/>
          <w:sz w:val="28"/>
          <w:szCs w:val="28"/>
        </w:rPr>
      </w:pPr>
      <w:r w:rsidRPr="00414C55">
        <w:rPr>
          <w:rFonts w:ascii="Times New Roman" w:hAnsi="Times New Roman" w:cs="Times New Roman"/>
          <w:i/>
          <w:sz w:val="28"/>
          <w:szCs w:val="28"/>
        </w:rPr>
        <w:t xml:space="preserve">Рисунок </w:t>
      </w:r>
      <w:r w:rsidR="00414C55" w:rsidRPr="00414C55">
        <w:rPr>
          <w:rFonts w:ascii="Times New Roman" w:hAnsi="Times New Roman" w:cs="Times New Roman"/>
          <w:i/>
          <w:sz w:val="28"/>
          <w:szCs w:val="28"/>
        </w:rPr>
        <w:t>2.5.1-3</w:t>
      </w:r>
      <w:r w:rsidRPr="00414C55">
        <w:rPr>
          <w:rFonts w:ascii="Times New Roman" w:hAnsi="Times New Roman" w:cs="Times New Roman"/>
          <w:i/>
          <w:sz w:val="28"/>
          <w:szCs w:val="28"/>
        </w:rPr>
        <w:t xml:space="preserve"> – Динамика общего прироста численности населения</w:t>
      </w:r>
    </w:p>
    <w:p w:rsidR="00DB4528" w:rsidRPr="00DB4528" w:rsidRDefault="00DB4528" w:rsidP="00DB4528">
      <w:pPr>
        <w:spacing w:after="0" w:line="240" w:lineRule="auto"/>
        <w:ind w:firstLine="709"/>
        <w:jc w:val="center"/>
        <w:rPr>
          <w:rFonts w:ascii="Times New Roman" w:hAnsi="Times New Roman" w:cs="Times New Roman"/>
          <w:sz w:val="28"/>
          <w:szCs w:val="28"/>
        </w:rPr>
      </w:pP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 xml:space="preserve">Анализ возрастной структуры населения в течение периода с 2005г. по </w:t>
      </w:r>
      <w:smartTag w:uri="urn:schemas-microsoft-com:office:smarttags" w:element="metricconverter">
        <w:smartTagPr>
          <w:attr w:name="ProductID" w:val="2009 г"/>
        </w:smartTagPr>
        <w:r w:rsidRPr="00DB4528">
          <w:rPr>
            <w:rFonts w:ascii="Times New Roman" w:hAnsi="Times New Roman" w:cs="Times New Roman"/>
            <w:sz w:val="28"/>
            <w:szCs w:val="28"/>
          </w:rPr>
          <w:t>2009 г</w:t>
        </w:r>
      </w:smartTag>
      <w:r w:rsidRPr="00DB4528">
        <w:rPr>
          <w:rFonts w:ascii="Times New Roman" w:hAnsi="Times New Roman" w:cs="Times New Roman"/>
          <w:sz w:val="28"/>
          <w:szCs w:val="28"/>
        </w:rPr>
        <w:t>. показал следующее (</w:t>
      </w:r>
      <w:r w:rsidRPr="00414C55">
        <w:rPr>
          <w:rFonts w:ascii="Times New Roman" w:hAnsi="Times New Roman" w:cs="Times New Roman"/>
          <w:i/>
          <w:sz w:val="28"/>
          <w:szCs w:val="28"/>
        </w:rPr>
        <w:t xml:space="preserve">таблице </w:t>
      </w:r>
      <w:r w:rsidR="00414C55" w:rsidRPr="00414C55">
        <w:rPr>
          <w:rFonts w:ascii="Times New Roman" w:hAnsi="Times New Roman" w:cs="Times New Roman"/>
          <w:i/>
          <w:sz w:val="28"/>
          <w:szCs w:val="28"/>
        </w:rPr>
        <w:t>2.5.1-</w:t>
      </w:r>
      <w:r w:rsidRPr="00414C55">
        <w:rPr>
          <w:rFonts w:ascii="Times New Roman" w:hAnsi="Times New Roman" w:cs="Times New Roman"/>
          <w:i/>
          <w:sz w:val="28"/>
          <w:szCs w:val="28"/>
        </w:rPr>
        <w:t>9</w:t>
      </w:r>
      <w:r w:rsidRPr="00DB4528">
        <w:rPr>
          <w:rFonts w:ascii="Times New Roman" w:hAnsi="Times New Roman" w:cs="Times New Roman"/>
          <w:sz w:val="28"/>
          <w:szCs w:val="28"/>
        </w:rPr>
        <w:t>):</w:t>
      </w: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 устойчиво растет доля населения трудоспособного возраста;</w:t>
      </w:r>
    </w:p>
    <w:p w:rsidR="00DB4528" w:rsidRPr="00DB4528" w:rsidRDefault="00DB4528" w:rsidP="00DB4528">
      <w:pPr>
        <w:spacing w:after="0" w:line="240" w:lineRule="auto"/>
        <w:ind w:firstLine="709"/>
        <w:jc w:val="both"/>
        <w:rPr>
          <w:rFonts w:ascii="Times New Roman" w:hAnsi="Times New Roman" w:cs="Times New Roman"/>
          <w:sz w:val="28"/>
          <w:szCs w:val="28"/>
        </w:rPr>
      </w:pPr>
      <w:r w:rsidRPr="00DB4528">
        <w:rPr>
          <w:rFonts w:ascii="Times New Roman" w:hAnsi="Times New Roman" w:cs="Times New Roman"/>
          <w:sz w:val="28"/>
          <w:szCs w:val="28"/>
        </w:rPr>
        <w:t>- произошло снижение доли граждан моложе трудоспособного возраста;</w:t>
      </w:r>
    </w:p>
    <w:p w:rsidR="00DB4528" w:rsidRPr="00DB4528" w:rsidRDefault="00DB4528" w:rsidP="00DB4528">
      <w:pPr>
        <w:spacing w:after="0" w:line="240" w:lineRule="auto"/>
        <w:ind w:firstLine="709"/>
        <w:rPr>
          <w:rFonts w:ascii="Times New Roman" w:hAnsi="Times New Roman" w:cs="Times New Roman"/>
          <w:sz w:val="28"/>
          <w:szCs w:val="28"/>
        </w:rPr>
      </w:pPr>
      <w:r w:rsidRPr="00DB4528">
        <w:rPr>
          <w:rFonts w:ascii="Times New Roman" w:hAnsi="Times New Roman" w:cs="Times New Roman"/>
          <w:sz w:val="28"/>
          <w:szCs w:val="28"/>
        </w:rPr>
        <w:t>- прослеживается тенденция уменьшения  доли жителей пенсионного возраста, но одновременно растет количество жителей предпенсионного возраста.</w:t>
      </w:r>
    </w:p>
    <w:p w:rsidR="00DB4528" w:rsidRPr="00DB4528" w:rsidRDefault="00DB4528" w:rsidP="00DB4528">
      <w:pPr>
        <w:spacing w:after="0" w:line="240" w:lineRule="auto"/>
        <w:ind w:firstLine="709"/>
        <w:jc w:val="center"/>
        <w:rPr>
          <w:rFonts w:ascii="Times New Roman" w:hAnsi="Times New Roman" w:cs="Times New Roman"/>
          <w:b/>
          <w:sz w:val="28"/>
          <w:szCs w:val="28"/>
        </w:rPr>
        <w:sectPr w:rsidR="00DB4528" w:rsidRPr="00DB4528" w:rsidSect="00CC778F">
          <w:pgSz w:w="11906" w:h="16838"/>
          <w:pgMar w:top="851" w:right="567" w:bottom="851" w:left="1701" w:header="709" w:footer="709" w:gutter="0"/>
          <w:cols w:space="708"/>
          <w:docGrid w:linePitch="360"/>
        </w:sectPr>
      </w:pPr>
    </w:p>
    <w:p w:rsidR="00DB4528" w:rsidRPr="00414C55" w:rsidRDefault="00DB4528" w:rsidP="00414C55">
      <w:pPr>
        <w:spacing w:after="0" w:line="240" w:lineRule="auto"/>
        <w:ind w:firstLine="709"/>
        <w:jc w:val="right"/>
        <w:rPr>
          <w:rFonts w:ascii="Times New Roman" w:hAnsi="Times New Roman" w:cs="Times New Roman"/>
          <w:i/>
          <w:sz w:val="28"/>
          <w:szCs w:val="28"/>
        </w:rPr>
      </w:pPr>
      <w:r w:rsidRPr="00414C55">
        <w:rPr>
          <w:rFonts w:ascii="Times New Roman" w:hAnsi="Times New Roman" w:cs="Times New Roman"/>
          <w:i/>
          <w:sz w:val="28"/>
          <w:szCs w:val="28"/>
        </w:rPr>
        <w:lastRenderedPageBreak/>
        <w:t>Таблица</w:t>
      </w:r>
      <w:r w:rsidR="00414C55" w:rsidRPr="00414C55">
        <w:rPr>
          <w:rFonts w:ascii="Times New Roman" w:hAnsi="Times New Roman" w:cs="Times New Roman"/>
          <w:i/>
          <w:sz w:val="28"/>
          <w:szCs w:val="28"/>
        </w:rPr>
        <w:t xml:space="preserve"> 2.5.1-</w:t>
      </w:r>
      <w:r w:rsidRPr="00414C55">
        <w:rPr>
          <w:rFonts w:ascii="Times New Roman" w:hAnsi="Times New Roman" w:cs="Times New Roman"/>
          <w:i/>
          <w:sz w:val="28"/>
          <w:szCs w:val="28"/>
        </w:rPr>
        <w:t xml:space="preserve"> 9</w:t>
      </w:r>
    </w:p>
    <w:p w:rsidR="00DB4528" w:rsidRPr="00414C55" w:rsidRDefault="00DB4528" w:rsidP="00414C55">
      <w:pPr>
        <w:spacing w:after="0" w:line="240" w:lineRule="auto"/>
        <w:ind w:firstLine="709"/>
        <w:jc w:val="center"/>
        <w:rPr>
          <w:rFonts w:ascii="Times New Roman" w:hAnsi="Times New Roman" w:cs="Times New Roman"/>
          <w:i/>
          <w:sz w:val="28"/>
          <w:szCs w:val="28"/>
        </w:rPr>
      </w:pPr>
      <w:r w:rsidRPr="00414C55">
        <w:rPr>
          <w:rFonts w:ascii="Times New Roman" w:hAnsi="Times New Roman" w:cs="Times New Roman"/>
          <w:i/>
          <w:sz w:val="28"/>
          <w:szCs w:val="28"/>
        </w:rPr>
        <w:t>Возрастная структура населения</w:t>
      </w:r>
    </w:p>
    <w:p w:rsidR="00DB4528" w:rsidRPr="00DB4528" w:rsidRDefault="00DB4528" w:rsidP="00DB4528">
      <w:pPr>
        <w:spacing w:after="0" w:line="240" w:lineRule="auto"/>
        <w:ind w:firstLine="709"/>
        <w:rPr>
          <w:rFonts w:ascii="Times New Roman" w:hAnsi="Times New Roman" w:cs="Times New Roman"/>
          <w:b/>
          <w:sz w:val="28"/>
          <w:szCs w:val="28"/>
        </w:rPr>
      </w:pPr>
    </w:p>
    <w:tbl>
      <w:tblPr>
        <w:tblW w:w="0" w:type="auto"/>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0"/>
        <w:gridCol w:w="1273"/>
        <w:gridCol w:w="699"/>
        <w:gridCol w:w="998"/>
        <w:gridCol w:w="700"/>
        <w:gridCol w:w="998"/>
        <w:gridCol w:w="700"/>
        <w:gridCol w:w="998"/>
        <w:gridCol w:w="700"/>
        <w:gridCol w:w="998"/>
        <w:gridCol w:w="700"/>
        <w:gridCol w:w="998"/>
      </w:tblGrid>
      <w:tr w:rsidR="00DB4528" w:rsidRPr="00414C55" w:rsidTr="00E84CC3">
        <w:tc>
          <w:tcPr>
            <w:tcW w:w="557" w:type="dxa"/>
            <w:vMerge w:val="restart"/>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 п/п</w:t>
            </w:r>
          </w:p>
        </w:tc>
        <w:tc>
          <w:tcPr>
            <w:tcW w:w="1294" w:type="dxa"/>
            <w:vMerge w:val="restart"/>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Наименование возрастной группы</w:t>
            </w:r>
          </w:p>
        </w:tc>
        <w:tc>
          <w:tcPr>
            <w:tcW w:w="1721" w:type="dxa"/>
            <w:gridSpan w:val="2"/>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01.01.2005г.</w:t>
            </w:r>
          </w:p>
        </w:tc>
        <w:tc>
          <w:tcPr>
            <w:tcW w:w="1721" w:type="dxa"/>
            <w:gridSpan w:val="2"/>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01.01.2006г.</w:t>
            </w:r>
          </w:p>
        </w:tc>
        <w:tc>
          <w:tcPr>
            <w:tcW w:w="1721" w:type="dxa"/>
            <w:gridSpan w:val="2"/>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01.01.2007г.</w:t>
            </w:r>
          </w:p>
        </w:tc>
        <w:tc>
          <w:tcPr>
            <w:tcW w:w="1721" w:type="dxa"/>
            <w:gridSpan w:val="2"/>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01.01.2008г.</w:t>
            </w:r>
          </w:p>
        </w:tc>
        <w:tc>
          <w:tcPr>
            <w:tcW w:w="1721" w:type="dxa"/>
            <w:gridSpan w:val="2"/>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01.01.2009г.</w:t>
            </w:r>
          </w:p>
        </w:tc>
      </w:tr>
      <w:tr w:rsidR="00414C55" w:rsidRPr="00414C55" w:rsidTr="00E84CC3">
        <w:tc>
          <w:tcPr>
            <w:tcW w:w="557" w:type="dxa"/>
            <w:vMerge/>
          </w:tcPr>
          <w:p w:rsidR="00DB4528" w:rsidRPr="00414C55" w:rsidRDefault="00DB4528" w:rsidP="00E84CC3">
            <w:pPr>
              <w:spacing w:after="0" w:line="240" w:lineRule="auto"/>
              <w:rPr>
                <w:rFonts w:ascii="Times New Roman" w:hAnsi="Times New Roman" w:cs="Times New Roman"/>
                <w:sz w:val="24"/>
                <w:szCs w:val="24"/>
              </w:rPr>
            </w:pPr>
          </w:p>
        </w:tc>
        <w:tc>
          <w:tcPr>
            <w:tcW w:w="1294" w:type="dxa"/>
            <w:vMerge/>
          </w:tcPr>
          <w:p w:rsidR="00DB4528" w:rsidRPr="00414C55" w:rsidRDefault="00DB4528" w:rsidP="00E84CC3">
            <w:pPr>
              <w:spacing w:after="0" w:line="240" w:lineRule="auto"/>
              <w:rPr>
                <w:rFonts w:ascii="Times New Roman" w:hAnsi="Times New Roman" w:cs="Times New Roman"/>
                <w:sz w:val="24"/>
                <w:szCs w:val="24"/>
              </w:rPr>
            </w:pPr>
          </w:p>
        </w:tc>
        <w:tc>
          <w:tcPr>
            <w:tcW w:w="709"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человек</w:t>
            </w:r>
          </w:p>
        </w:tc>
        <w:tc>
          <w:tcPr>
            <w:tcW w:w="1012"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 к общей численности</w:t>
            </w:r>
          </w:p>
        </w:tc>
        <w:tc>
          <w:tcPr>
            <w:tcW w:w="709"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человек</w:t>
            </w:r>
          </w:p>
        </w:tc>
        <w:tc>
          <w:tcPr>
            <w:tcW w:w="1012"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 к общей численности</w:t>
            </w:r>
          </w:p>
        </w:tc>
        <w:tc>
          <w:tcPr>
            <w:tcW w:w="709"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человек</w:t>
            </w:r>
          </w:p>
        </w:tc>
        <w:tc>
          <w:tcPr>
            <w:tcW w:w="1012"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 к общей численности</w:t>
            </w:r>
          </w:p>
        </w:tc>
        <w:tc>
          <w:tcPr>
            <w:tcW w:w="709"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человек</w:t>
            </w:r>
          </w:p>
        </w:tc>
        <w:tc>
          <w:tcPr>
            <w:tcW w:w="1012"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 к общей численности</w:t>
            </w:r>
          </w:p>
        </w:tc>
        <w:tc>
          <w:tcPr>
            <w:tcW w:w="709"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человек</w:t>
            </w:r>
          </w:p>
        </w:tc>
        <w:tc>
          <w:tcPr>
            <w:tcW w:w="1012"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 к общей численности</w:t>
            </w:r>
          </w:p>
        </w:tc>
      </w:tr>
      <w:tr w:rsidR="00414C55" w:rsidRPr="00414C55" w:rsidTr="00E84CC3">
        <w:tc>
          <w:tcPr>
            <w:tcW w:w="557"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1</w:t>
            </w:r>
          </w:p>
        </w:tc>
        <w:tc>
          <w:tcPr>
            <w:tcW w:w="1294"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 xml:space="preserve">Доля населения моложе трудоспособного возраста, </w:t>
            </w:r>
          </w:p>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в том числе:</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348</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23,6</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281</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19,4</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233</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16,3</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225</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15,5</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235</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16,3</w:t>
            </w:r>
          </w:p>
        </w:tc>
      </w:tr>
      <w:tr w:rsidR="00414C55" w:rsidRPr="00414C55" w:rsidTr="00E84CC3">
        <w:tc>
          <w:tcPr>
            <w:tcW w:w="557" w:type="dxa"/>
          </w:tcPr>
          <w:p w:rsidR="00DB4528" w:rsidRPr="00414C55" w:rsidRDefault="00DB4528" w:rsidP="00E84CC3">
            <w:pPr>
              <w:spacing w:after="0" w:line="240" w:lineRule="auto"/>
              <w:rPr>
                <w:rFonts w:ascii="Times New Roman" w:hAnsi="Times New Roman" w:cs="Times New Roman"/>
                <w:sz w:val="24"/>
                <w:szCs w:val="24"/>
              </w:rPr>
            </w:pPr>
          </w:p>
        </w:tc>
        <w:tc>
          <w:tcPr>
            <w:tcW w:w="1294"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0-6 лет</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98</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6,6</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116</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8,0</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95</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6,7</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95</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6,5</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94</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6,5</w:t>
            </w:r>
          </w:p>
        </w:tc>
      </w:tr>
      <w:tr w:rsidR="00414C55" w:rsidRPr="00414C55" w:rsidTr="00E84CC3">
        <w:tc>
          <w:tcPr>
            <w:tcW w:w="557" w:type="dxa"/>
          </w:tcPr>
          <w:p w:rsidR="00DB4528" w:rsidRPr="00414C55" w:rsidRDefault="00DB4528" w:rsidP="00E84CC3">
            <w:pPr>
              <w:spacing w:after="0" w:line="240" w:lineRule="auto"/>
              <w:rPr>
                <w:rFonts w:ascii="Times New Roman" w:hAnsi="Times New Roman" w:cs="Times New Roman"/>
                <w:sz w:val="24"/>
                <w:szCs w:val="24"/>
              </w:rPr>
            </w:pPr>
          </w:p>
        </w:tc>
        <w:tc>
          <w:tcPr>
            <w:tcW w:w="1294"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7-15 лет</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250</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17,0</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165</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11,4</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138</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9,6</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130</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9,0</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141</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9,8</w:t>
            </w:r>
          </w:p>
        </w:tc>
      </w:tr>
      <w:tr w:rsidR="00414C55" w:rsidRPr="00414C55" w:rsidTr="00E84CC3">
        <w:tc>
          <w:tcPr>
            <w:tcW w:w="557"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2</w:t>
            </w:r>
          </w:p>
        </w:tc>
        <w:tc>
          <w:tcPr>
            <w:tcW w:w="1294"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Доля населения трудоспособного возраста</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695</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47,1</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789</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54,3</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858</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59,8</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876</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60,3</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997</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69,4</w:t>
            </w:r>
          </w:p>
        </w:tc>
      </w:tr>
      <w:tr w:rsidR="00414C55" w:rsidRPr="00414C55" w:rsidTr="00E84CC3">
        <w:tc>
          <w:tcPr>
            <w:tcW w:w="557"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3</w:t>
            </w:r>
          </w:p>
        </w:tc>
        <w:tc>
          <w:tcPr>
            <w:tcW w:w="1294"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Доля населения старше трудоспособного возраста</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432</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29,3</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382</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26,3</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343</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23,9</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351</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24,2</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205</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14,3</w:t>
            </w:r>
          </w:p>
        </w:tc>
      </w:tr>
      <w:tr w:rsidR="00414C55" w:rsidRPr="00414C55" w:rsidTr="00E84CC3">
        <w:tc>
          <w:tcPr>
            <w:tcW w:w="557" w:type="dxa"/>
          </w:tcPr>
          <w:p w:rsidR="00DB4528" w:rsidRPr="00414C55" w:rsidRDefault="00DB4528" w:rsidP="00E84CC3">
            <w:pPr>
              <w:spacing w:after="0" w:line="240" w:lineRule="auto"/>
              <w:rPr>
                <w:rFonts w:ascii="Times New Roman" w:hAnsi="Times New Roman" w:cs="Times New Roman"/>
                <w:sz w:val="24"/>
                <w:szCs w:val="24"/>
              </w:rPr>
            </w:pPr>
          </w:p>
        </w:tc>
        <w:tc>
          <w:tcPr>
            <w:tcW w:w="1294" w:type="dxa"/>
          </w:tcPr>
          <w:p w:rsidR="00DB4528" w:rsidRPr="00414C55" w:rsidRDefault="00DB4528" w:rsidP="00E84CC3">
            <w:pPr>
              <w:spacing w:after="0" w:line="240" w:lineRule="auto"/>
              <w:rPr>
                <w:rFonts w:ascii="Times New Roman" w:hAnsi="Times New Roman" w:cs="Times New Roman"/>
                <w:sz w:val="24"/>
                <w:szCs w:val="24"/>
              </w:rPr>
            </w:pPr>
            <w:r w:rsidRPr="00414C55">
              <w:rPr>
                <w:rFonts w:ascii="Times New Roman" w:hAnsi="Times New Roman" w:cs="Times New Roman"/>
                <w:sz w:val="24"/>
                <w:szCs w:val="24"/>
              </w:rPr>
              <w:t>Всего</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1475</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100,0</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1452</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100,0</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1434</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100,0</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1452</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100,0</w:t>
            </w:r>
          </w:p>
        </w:tc>
        <w:tc>
          <w:tcPr>
            <w:tcW w:w="709"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1437</w:t>
            </w:r>
          </w:p>
        </w:tc>
        <w:tc>
          <w:tcPr>
            <w:tcW w:w="1012" w:type="dxa"/>
            <w:vAlign w:val="center"/>
          </w:tcPr>
          <w:p w:rsidR="00DB4528" w:rsidRPr="00414C55" w:rsidRDefault="00DB4528" w:rsidP="00E84CC3">
            <w:pPr>
              <w:spacing w:after="0" w:line="240" w:lineRule="auto"/>
              <w:jc w:val="center"/>
              <w:rPr>
                <w:rFonts w:ascii="Times New Roman" w:hAnsi="Times New Roman" w:cs="Times New Roman"/>
                <w:sz w:val="24"/>
                <w:szCs w:val="24"/>
              </w:rPr>
            </w:pPr>
            <w:r w:rsidRPr="00414C55">
              <w:rPr>
                <w:rFonts w:ascii="Times New Roman" w:hAnsi="Times New Roman" w:cs="Times New Roman"/>
                <w:sz w:val="24"/>
                <w:szCs w:val="24"/>
              </w:rPr>
              <w:t>100,0</w:t>
            </w:r>
          </w:p>
        </w:tc>
      </w:tr>
    </w:tbl>
    <w:p w:rsidR="0002751D" w:rsidRDefault="0002751D" w:rsidP="0002751D">
      <w:pPr>
        <w:spacing w:after="0" w:line="240" w:lineRule="auto"/>
        <w:ind w:firstLine="550"/>
        <w:jc w:val="both"/>
        <w:rPr>
          <w:rFonts w:ascii="Times New Roman" w:hAnsi="Times New Roman"/>
          <w:sz w:val="28"/>
          <w:szCs w:val="28"/>
        </w:rPr>
      </w:pPr>
    </w:p>
    <w:p w:rsidR="0002751D" w:rsidRPr="0002751D" w:rsidRDefault="0002751D" w:rsidP="0002751D">
      <w:pPr>
        <w:spacing w:after="0" w:line="240" w:lineRule="auto"/>
        <w:ind w:firstLine="550"/>
        <w:jc w:val="both"/>
        <w:rPr>
          <w:rFonts w:ascii="Times New Roman" w:hAnsi="Times New Roman"/>
          <w:sz w:val="28"/>
          <w:szCs w:val="28"/>
        </w:rPr>
      </w:pPr>
      <w:r w:rsidRPr="0002751D">
        <w:rPr>
          <w:rFonts w:ascii="Times New Roman" w:hAnsi="Times New Roman"/>
          <w:sz w:val="28"/>
          <w:szCs w:val="28"/>
        </w:rPr>
        <w:t>Анализ возрастной структуры населения в разрезе населенных пунктов Киикского сельсовета (</w:t>
      </w:r>
      <w:r w:rsidRPr="0002751D">
        <w:rPr>
          <w:rFonts w:ascii="Times New Roman" w:hAnsi="Times New Roman"/>
          <w:i/>
          <w:sz w:val="28"/>
          <w:szCs w:val="28"/>
        </w:rPr>
        <w:t>таблица 2.5.1-10</w:t>
      </w:r>
      <w:r w:rsidRPr="0002751D">
        <w:rPr>
          <w:rFonts w:ascii="Times New Roman" w:hAnsi="Times New Roman"/>
          <w:sz w:val="28"/>
          <w:szCs w:val="28"/>
        </w:rPr>
        <w:t>) показал, что наиболее неблагоприятная демографическая ситуация сложилась в п. Инской, где доля граждан моложе трудоспособного возраста составила 6,6%.</w:t>
      </w:r>
    </w:p>
    <w:p w:rsidR="0002751D" w:rsidRPr="0002751D" w:rsidRDefault="0002751D" w:rsidP="0002751D">
      <w:pPr>
        <w:spacing w:after="0" w:line="240" w:lineRule="auto"/>
        <w:ind w:firstLine="550"/>
        <w:jc w:val="right"/>
        <w:rPr>
          <w:rFonts w:ascii="Times New Roman" w:hAnsi="Times New Roman"/>
          <w:i/>
          <w:sz w:val="28"/>
          <w:szCs w:val="28"/>
        </w:rPr>
      </w:pPr>
      <w:r w:rsidRPr="0002751D">
        <w:rPr>
          <w:rFonts w:ascii="Times New Roman" w:hAnsi="Times New Roman"/>
          <w:i/>
          <w:sz w:val="28"/>
          <w:szCs w:val="28"/>
        </w:rPr>
        <w:t xml:space="preserve">Таблица 2.5.1-10 </w:t>
      </w:r>
    </w:p>
    <w:p w:rsidR="0002751D" w:rsidRPr="0002751D" w:rsidRDefault="0002751D" w:rsidP="0002751D">
      <w:pPr>
        <w:spacing w:after="0" w:line="240" w:lineRule="auto"/>
        <w:ind w:firstLine="550"/>
        <w:jc w:val="center"/>
        <w:rPr>
          <w:rFonts w:ascii="Times New Roman" w:hAnsi="Times New Roman"/>
          <w:i/>
          <w:sz w:val="28"/>
          <w:szCs w:val="28"/>
        </w:rPr>
      </w:pPr>
      <w:r w:rsidRPr="0002751D">
        <w:rPr>
          <w:rFonts w:ascii="Times New Roman" w:hAnsi="Times New Roman"/>
          <w:i/>
          <w:sz w:val="28"/>
          <w:szCs w:val="28"/>
        </w:rPr>
        <w:t>Возрастная структура населения в разрезе населенных пунктов (данные на начало 2008г.)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67"/>
        <w:gridCol w:w="1974"/>
        <w:gridCol w:w="1974"/>
        <w:gridCol w:w="1974"/>
        <w:gridCol w:w="1965"/>
      </w:tblGrid>
      <w:tr w:rsidR="0002751D" w:rsidRPr="0002751D" w:rsidTr="00E84CC3">
        <w:tc>
          <w:tcPr>
            <w:tcW w:w="1970"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Наименование населенного пункта</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Доля граждан моложе трудоспособного возраста, чел. / %</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Доля граждан трудоспособного возраста, чел. / %</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Доля граждан старше трудоспособного возраста, чел. / %</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 xml:space="preserve">Общая численность населения, чел. </w:t>
            </w:r>
          </w:p>
        </w:tc>
      </w:tr>
      <w:tr w:rsidR="0002751D" w:rsidRPr="0002751D" w:rsidTr="00E84CC3">
        <w:tc>
          <w:tcPr>
            <w:tcW w:w="1970" w:type="dxa"/>
          </w:tcPr>
          <w:p w:rsidR="0002751D" w:rsidRPr="0002751D" w:rsidRDefault="0002751D" w:rsidP="00E84CC3">
            <w:pPr>
              <w:spacing w:after="0" w:line="240" w:lineRule="auto"/>
              <w:jc w:val="both"/>
              <w:rPr>
                <w:rFonts w:ascii="Times New Roman" w:hAnsi="Times New Roman"/>
                <w:sz w:val="24"/>
                <w:szCs w:val="24"/>
              </w:rPr>
            </w:pPr>
            <w:r w:rsidRPr="0002751D">
              <w:rPr>
                <w:rFonts w:ascii="Times New Roman" w:hAnsi="Times New Roman"/>
                <w:sz w:val="24"/>
                <w:szCs w:val="24"/>
              </w:rPr>
              <w:t>с. Киик</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182 / 17,7</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626 / 60,8</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221 / 21,5</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1029</w:t>
            </w:r>
          </w:p>
        </w:tc>
      </w:tr>
      <w:tr w:rsidR="0002751D" w:rsidRPr="0002751D" w:rsidTr="00E84CC3">
        <w:tc>
          <w:tcPr>
            <w:tcW w:w="1970" w:type="dxa"/>
          </w:tcPr>
          <w:p w:rsidR="0002751D" w:rsidRPr="0002751D" w:rsidRDefault="0002751D" w:rsidP="00E84CC3">
            <w:pPr>
              <w:spacing w:after="0" w:line="240" w:lineRule="auto"/>
              <w:jc w:val="both"/>
              <w:rPr>
                <w:rFonts w:ascii="Times New Roman" w:hAnsi="Times New Roman"/>
                <w:sz w:val="24"/>
                <w:szCs w:val="24"/>
              </w:rPr>
            </w:pPr>
            <w:r w:rsidRPr="0002751D">
              <w:rPr>
                <w:rFonts w:ascii="Times New Roman" w:hAnsi="Times New Roman"/>
                <w:sz w:val="24"/>
                <w:szCs w:val="24"/>
              </w:rPr>
              <w:t>п. Инской</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9 / 6,6</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84 / 61,3</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44 / 32,1</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137</w:t>
            </w:r>
          </w:p>
        </w:tc>
      </w:tr>
      <w:tr w:rsidR="0002751D" w:rsidRPr="0002751D" w:rsidTr="00E84CC3">
        <w:tc>
          <w:tcPr>
            <w:tcW w:w="1970" w:type="dxa"/>
          </w:tcPr>
          <w:p w:rsidR="0002751D" w:rsidRPr="0002751D" w:rsidRDefault="0002751D" w:rsidP="00E84CC3">
            <w:pPr>
              <w:spacing w:after="0" w:line="240" w:lineRule="auto"/>
              <w:jc w:val="both"/>
              <w:rPr>
                <w:rFonts w:ascii="Times New Roman" w:hAnsi="Times New Roman"/>
                <w:sz w:val="24"/>
                <w:szCs w:val="24"/>
              </w:rPr>
            </w:pPr>
            <w:r w:rsidRPr="0002751D">
              <w:rPr>
                <w:rFonts w:ascii="Times New Roman" w:hAnsi="Times New Roman"/>
                <w:sz w:val="24"/>
                <w:szCs w:val="24"/>
              </w:rPr>
              <w:t>д. Кусково</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13 / 11,3</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77 / 67,0</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25 / 21,7</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115</w:t>
            </w:r>
          </w:p>
        </w:tc>
      </w:tr>
      <w:tr w:rsidR="0002751D" w:rsidRPr="0002751D" w:rsidTr="00E84CC3">
        <w:tc>
          <w:tcPr>
            <w:tcW w:w="1970" w:type="dxa"/>
          </w:tcPr>
          <w:p w:rsidR="0002751D" w:rsidRPr="0002751D" w:rsidRDefault="0002751D" w:rsidP="00E84CC3">
            <w:pPr>
              <w:spacing w:after="0" w:line="240" w:lineRule="auto"/>
              <w:jc w:val="both"/>
              <w:rPr>
                <w:rFonts w:ascii="Times New Roman" w:hAnsi="Times New Roman"/>
                <w:sz w:val="24"/>
                <w:szCs w:val="24"/>
              </w:rPr>
            </w:pPr>
            <w:r w:rsidRPr="0002751D">
              <w:rPr>
                <w:rFonts w:ascii="Times New Roman" w:hAnsi="Times New Roman"/>
                <w:sz w:val="24"/>
                <w:szCs w:val="24"/>
              </w:rPr>
              <w:t>д. Кусмень</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21 / 12,3</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89 / 67,0</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61 / 35,7</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171</w:t>
            </w:r>
          </w:p>
        </w:tc>
      </w:tr>
      <w:tr w:rsidR="0002751D" w:rsidRPr="0002751D" w:rsidTr="00E84CC3">
        <w:tc>
          <w:tcPr>
            <w:tcW w:w="1970" w:type="dxa"/>
          </w:tcPr>
          <w:p w:rsidR="0002751D" w:rsidRPr="0002751D" w:rsidRDefault="0002751D" w:rsidP="00E84CC3">
            <w:pPr>
              <w:spacing w:after="0" w:line="240" w:lineRule="auto"/>
              <w:jc w:val="both"/>
              <w:rPr>
                <w:rFonts w:ascii="Times New Roman" w:hAnsi="Times New Roman"/>
                <w:sz w:val="24"/>
                <w:szCs w:val="24"/>
              </w:rPr>
            </w:pPr>
            <w:r w:rsidRPr="0002751D">
              <w:rPr>
                <w:rFonts w:ascii="Times New Roman" w:hAnsi="Times New Roman"/>
                <w:sz w:val="24"/>
                <w:szCs w:val="24"/>
              </w:rPr>
              <w:t>Итого</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225 / 15,5</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876 / 52,0</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351 / 24,2</w:t>
            </w:r>
          </w:p>
        </w:tc>
        <w:tc>
          <w:tcPr>
            <w:tcW w:w="1971" w:type="dxa"/>
          </w:tcPr>
          <w:p w:rsidR="0002751D" w:rsidRPr="0002751D" w:rsidRDefault="0002751D" w:rsidP="00E84CC3">
            <w:pPr>
              <w:spacing w:after="0" w:line="240" w:lineRule="auto"/>
              <w:jc w:val="center"/>
              <w:rPr>
                <w:rFonts w:ascii="Times New Roman" w:hAnsi="Times New Roman"/>
                <w:sz w:val="24"/>
                <w:szCs w:val="24"/>
              </w:rPr>
            </w:pPr>
            <w:r w:rsidRPr="0002751D">
              <w:rPr>
                <w:rFonts w:ascii="Times New Roman" w:hAnsi="Times New Roman"/>
                <w:sz w:val="24"/>
                <w:szCs w:val="24"/>
              </w:rPr>
              <w:t>1452</w:t>
            </w:r>
          </w:p>
        </w:tc>
      </w:tr>
    </w:tbl>
    <w:p w:rsidR="0002751D" w:rsidRDefault="0002751D" w:rsidP="0002751D">
      <w:pPr>
        <w:ind w:firstLine="550"/>
        <w:jc w:val="both"/>
        <w:rPr>
          <w:rFonts w:ascii="Times New Roman" w:hAnsi="Times New Roman"/>
          <w:sz w:val="28"/>
          <w:szCs w:val="28"/>
        </w:rPr>
      </w:pPr>
    </w:p>
    <w:p w:rsidR="0002751D" w:rsidRDefault="0002751D" w:rsidP="0002751D">
      <w:pPr>
        <w:ind w:firstLine="550"/>
        <w:jc w:val="both"/>
        <w:rPr>
          <w:rFonts w:ascii="Times New Roman" w:hAnsi="Times New Roman"/>
          <w:sz w:val="28"/>
          <w:szCs w:val="28"/>
        </w:rPr>
      </w:pPr>
    </w:p>
    <w:p w:rsidR="00414C55" w:rsidRDefault="00414C55" w:rsidP="00F63C2F">
      <w:pPr>
        <w:pStyle w:val="a3"/>
        <w:numPr>
          <w:ilvl w:val="2"/>
          <w:numId w:val="2"/>
        </w:numPr>
        <w:spacing w:after="0" w:line="240" w:lineRule="auto"/>
        <w:ind w:left="1287" w:hanging="567"/>
        <w:jc w:val="center"/>
        <w:rPr>
          <w:rFonts w:ascii="Times New Roman" w:hAnsi="Times New Roman" w:cs="Times New Roman"/>
          <w:b/>
          <w:sz w:val="28"/>
          <w:szCs w:val="28"/>
        </w:rPr>
      </w:pPr>
      <w:r>
        <w:rPr>
          <w:rFonts w:ascii="Times New Roman" w:hAnsi="Times New Roman" w:cs="Times New Roman"/>
          <w:b/>
          <w:sz w:val="28"/>
          <w:szCs w:val="28"/>
        </w:rPr>
        <w:lastRenderedPageBreak/>
        <w:t>Социальная инфраструктура</w:t>
      </w:r>
    </w:p>
    <w:p w:rsidR="00F63C2F" w:rsidRPr="00F63C2F" w:rsidRDefault="00F63C2F" w:rsidP="00F63C2F">
      <w:pPr>
        <w:pStyle w:val="a3"/>
        <w:spacing w:after="0" w:line="240" w:lineRule="auto"/>
        <w:ind w:left="1287"/>
        <w:rPr>
          <w:rFonts w:ascii="Times New Roman" w:hAnsi="Times New Roman" w:cs="Times New Roman"/>
          <w:b/>
          <w:sz w:val="28"/>
          <w:szCs w:val="28"/>
        </w:rPr>
      </w:pPr>
    </w:p>
    <w:p w:rsidR="00414C55" w:rsidRDefault="00414C55" w:rsidP="00934C8A">
      <w:pPr>
        <w:spacing w:after="0" w:line="240" w:lineRule="auto"/>
        <w:ind w:firstLine="709"/>
        <w:rPr>
          <w:rFonts w:ascii="Times New Roman" w:hAnsi="Times New Roman" w:cs="Times New Roman"/>
          <w:b/>
          <w:sz w:val="28"/>
          <w:szCs w:val="28"/>
        </w:rPr>
      </w:pPr>
      <w:r w:rsidRPr="00F63C2F">
        <w:rPr>
          <w:rFonts w:ascii="Times New Roman" w:hAnsi="Times New Roman" w:cs="Times New Roman"/>
          <w:b/>
          <w:sz w:val="28"/>
          <w:szCs w:val="28"/>
        </w:rPr>
        <w:t>Жилой фонд</w:t>
      </w:r>
    </w:p>
    <w:p w:rsidR="00F63C2F" w:rsidRPr="00F63C2F" w:rsidRDefault="00F63C2F" w:rsidP="00F63C2F">
      <w:pPr>
        <w:spacing w:after="0" w:line="240" w:lineRule="auto"/>
        <w:ind w:firstLine="709"/>
        <w:jc w:val="center"/>
        <w:rPr>
          <w:rFonts w:ascii="Times New Roman" w:hAnsi="Times New Roman" w:cs="Times New Roman"/>
          <w:b/>
          <w:sz w:val="28"/>
          <w:szCs w:val="28"/>
        </w:rPr>
      </w:pP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Общая площадь жилищного фонда составила на начало 2009г. 26428м</w:t>
      </w:r>
      <w:r w:rsidRPr="00F63C2F">
        <w:rPr>
          <w:rFonts w:ascii="Times New Roman" w:hAnsi="Times New Roman" w:cs="Times New Roman"/>
          <w:sz w:val="28"/>
          <w:szCs w:val="28"/>
          <w:vertAlign w:val="superscript"/>
        </w:rPr>
        <w:t>2</w:t>
      </w:r>
      <w:r w:rsidRPr="00F63C2F">
        <w:rPr>
          <w:rFonts w:ascii="Times New Roman" w:hAnsi="Times New Roman" w:cs="Times New Roman"/>
          <w:sz w:val="28"/>
          <w:szCs w:val="28"/>
        </w:rPr>
        <w:t>, в том числе площадь муниципального жилищного фонда – 7294м</w:t>
      </w:r>
      <w:r w:rsidRPr="00F63C2F">
        <w:rPr>
          <w:rFonts w:ascii="Times New Roman" w:hAnsi="Times New Roman" w:cs="Times New Roman"/>
          <w:sz w:val="28"/>
          <w:szCs w:val="28"/>
          <w:vertAlign w:val="superscript"/>
        </w:rPr>
        <w:t>2</w:t>
      </w:r>
      <w:r w:rsidRPr="00F63C2F">
        <w:rPr>
          <w:rFonts w:ascii="Times New Roman" w:hAnsi="Times New Roman" w:cs="Times New Roman"/>
          <w:sz w:val="28"/>
          <w:szCs w:val="28"/>
        </w:rPr>
        <w:t>.</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Обеспеченность населения общей площадью жилого фонда составила на начало 2010г. 18,2м</w:t>
      </w:r>
      <w:r w:rsidRPr="00F63C2F">
        <w:rPr>
          <w:rFonts w:ascii="Times New Roman" w:hAnsi="Times New Roman" w:cs="Times New Roman"/>
          <w:sz w:val="28"/>
          <w:szCs w:val="28"/>
          <w:vertAlign w:val="superscript"/>
        </w:rPr>
        <w:t>2</w:t>
      </w:r>
      <w:r w:rsidRPr="00F63C2F">
        <w:rPr>
          <w:rFonts w:ascii="Times New Roman" w:hAnsi="Times New Roman" w:cs="Times New Roman"/>
          <w:sz w:val="28"/>
          <w:szCs w:val="28"/>
        </w:rPr>
        <w:t xml:space="preserve"> на человека, что ниже среднего по Новосибирской области значения (20,7м</w:t>
      </w:r>
      <w:r w:rsidRPr="00F63C2F">
        <w:rPr>
          <w:rFonts w:ascii="Times New Roman" w:hAnsi="Times New Roman" w:cs="Times New Roman"/>
          <w:sz w:val="28"/>
          <w:szCs w:val="28"/>
          <w:vertAlign w:val="superscript"/>
        </w:rPr>
        <w:t>2</w:t>
      </w:r>
      <w:r w:rsidRPr="00F63C2F">
        <w:rPr>
          <w:rFonts w:ascii="Times New Roman" w:hAnsi="Times New Roman" w:cs="Times New Roman"/>
          <w:sz w:val="28"/>
          <w:szCs w:val="28"/>
        </w:rPr>
        <w:t xml:space="preserve"> на человека).</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 xml:space="preserve">Жилой фонд малоэтажный. </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Распространены кирпичные и деревянные жилые дома.</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Доля жилья, оборудованная водопроводом, составляет около 90%, сливной канализацией – 38,3%.</w:t>
      </w:r>
    </w:p>
    <w:p w:rsidR="00414C55" w:rsidRDefault="00414C55" w:rsidP="00F63C2F">
      <w:pPr>
        <w:spacing w:after="0" w:line="240" w:lineRule="auto"/>
        <w:ind w:firstLine="709"/>
        <w:jc w:val="center"/>
        <w:rPr>
          <w:rFonts w:ascii="Times New Roman" w:hAnsi="Times New Roman" w:cs="Times New Roman"/>
          <w:sz w:val="28"/>
          <w:szCs w:val="28"/>
        </w:rPr>
      </w:pPr>
    </w:p>
    <w:p w:rsidR="00F63C2F" w:rsidRDefault="00F63C2F" w:rsidP="00F63C2F">
      <w:pPr>
        <w:spacing w:after="0" w:line="240" w:lineRule="auto"/>
        <w:ind w:firstLine="709"/>
        <w:jc w:val="center"/>
        <w:rPr>
          <w:rFonts w:ascii="Times New Roman" w:hAnsi="Times New Roman" w:cs="Times New Roman"/>
          <w:sz w:val="28"/>
          <w:szCs w:val="28"/>
        </w:rPr>
      </w:pPr>
    </w:p>
    <w:p w:rsidR="00414C55" w:rsidRDefault="00414C55" w:rsidP="00934C8A">
      <w:pPr>
        <w:pStyle w:val="ad"/>
        <w:shd w:val="clear" w:color="auto" w:fill="FFFFFF"/>
        <w:spacing w:before="0" w:after="0"/>
        <w:ind w:firstLine="709"/>
        <w:rPr>
          <w:rFonts w:ascii="Times New Roman" w:hAnsi="Times New Roman" w:cs="Times New Roman"/>
          <w:b/>
          <w:sz w:val="28"/>
          <w:szCs w:val="28"/>
        </w:rPr>
      </w:pPr>
      <w:r w:rsidRPr="00F63C2F">
        <w:rPr>
          <w:rFonts w:ascii="Times New Roman" w:hAnsi="Times New Roman" w:cs="Times New Roman"/>
          <w:b/>
          <w:sz w:val="28"/>
          <w:szCs w:val="28"/>
        </w:rPr>
        <w:t>Образование</w:t>
      </w:r>
    </w:p>
    <w:p w:rsidR="00F63C2F" w:rsidRPr="00F63C2F" w:rsidRDefault="00F63C2F" w:rsidP="00F63C2F">
      <w:pPr>
        <w:pStyle w:val="ad"/>
        <w:shd w:val="clear" w:color="auto" w:fill="FFFFFF"/>
        <w:spacing w:before="0" w:after="0"/>
        <w:ind w:firstLine="709"/>
        <w:jc w:val="center"/>
        <w:rPr>
          <w:rFonts w:ascii="Times New Roman" w:hAnsi="Times New Roman" w:cs="Times New Roman"/>
          <w:b/>
          <w:sz w:val="28"/>
          <w:szCs w:val="28"/>
        </w:rPr>
      </w:pP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r w:rsidRPr="00F63C2F">
        <w:rPr>
          <w:rFonts w:ascii="Times New Roman" w:hAnsi="Times New Roman" w:cs="Times New Roman"/>
          <w:sz w:val="28"/>
          <w:szCs w:val="28"/>
        </w:rPr>
        <w:t>В системе образования поселения функционируют одно учреждение дошкольного образования и одно общеобразовательное учреждение. Учреждения расположены в административном центре поселения. Состояние объектов удовлетворительное.</w:t>
      </w: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r w:rsidRPr="00F63C2F">
        <w:rPr>
          <w:rFonts w:ascii="Times New Roman" w:hAnsi="Times New Roman" w:cs="Times New Roman"/>
          <w:sz w:val="28"/>
          <w:szCs w:val="28"/>
        </w:rPr>
        <w:t>МДОУ Тогучинского района Киикский детский сад рассчитан на 90 мест. Количество детей, посещающих дошкольное учреждение, составило на начало 2010г. 20 человек. Проектная мощность учреждения используется только на 22,2% (таблица 10). Износ здания составляет 37%.</w:t>
      </w: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p>
    <w:p w:rsidR="00414C55" w:rsidRPr="00F63C2F" w:rsidRDefault="00414C55" w:rsidP="00F63C2F">
      <w:pPr>
        <w:pStyle w:val="ad"/>
        <w:shd w:val="clear" w:color="auto" w:fill="FFFFFF"/>
        <w:spacing w:before="0" w:after="0"/>
        <w:ind w:firstLine="709"/>
        <w:jc w:val="center"/>
        <w:rPr>
          <w:rFonts w:ascii="Times New Roman" w:hAnsi="Times New Roman" w:cs="Times New Roman"/>
          <w:sz w:val="28"/>
          <w:szCs w:val="28"/>
        </w:rPr>
      </w:pPr>
      <w:r w:rsidRPr="00F63C2F">
        <w:rPr>
          <w:rFonts w:ascii="Times New Roman" w:hAnsi="Times New Roman" w:cs="Times New Roman"/>
          <w:noProof/>
          <w:sz w:val="28"/>
          <w:szCs w:val="28"/>
        </w:rPr>
        <w:drawing>
          <wp:inline distT="0" distB="0" distL="0" distR="0">
            <wp:extent cx="4685030" cy="3522345"/>
            <wp:effectExtent l="19050" t="0" r="1270" b="0"/>
            <wp:docPr id="15" name="Рисунок 7" descr="PICT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T0023"/>
                    <pic:cNvPicPr>
                      <a:picLocks noChangeAspect="1" noChangeArrowheads="1"/>
                    </pic:cNvPicPr>
                  </pic:nvPicPr>
                  <pic:blipFill>
                    <a:blip r:embed="rId20" cstate="print"/>
                    <a:srcRect/>
                    <a:stretch>
                      <a:fillRect/>
                    </a:stretch>
                  </pic:blipFill>
                  <pic:spPr bwMode="auto">
                    <a:xfrm>
                      <a:off x="0" y="0"/>
                      <a:ext cx="4685030" cy="3522345"/>
                    </a:xfrm>
                    <a:prstGeom prst="rect">
                      <a:avLst/>
                    </a:prstGeom>
                    <a:noFill/>
                    <a:ln w="9525">
                      <a:noFill/>
                      <a:miter lim="800000"/>
                      <a:headEnd/>
                      <a:tailEnd/>
                    </a:ln>
                  </pic:spPr>
                </pic:pic>
              </a:graphicData>
            </a:graphic>
          </wp:inline>
        </w:drawing>
      </w:r>
    </w:p>
    <w:p w:rsidR="00414C55" w:rsidRPr="00F63C2F" w:rsidRDefault="00414C55" w:rsidP="00F63C2F">
      <w:pPr>
        <w:pStyle w:val="ad"/>
        <w:shd w:val="clear" w:color="auto" w:fill="FFFFFF"/>
        <w:spacing w:before="0" w:after="0"/>
        <w:ind w:firstLine="709"/>
        <w:jc w:val="center"/>
        <w:rPr>
          <w:rFonts w:ascii="Times New Roman" w:hAnsi="Times New Roman" w:cs="Times New Roman"/>
          <w:i/>
          <w:sz w:val="28"/>
          <w:szCs w:val="28"/>
        </w:rPr>
      </w:pPr>
      <w:r w:rsidRPr="00F63C2F">
        <w:rPr>
          <w:rFonts w:ascii="Times New Roman" w:hAnsi="Times New Roman" w:cs="Times New Roman"/>
          <w:i/>
          <w:sz w:val="28"/>
          <w:szCs w:val="28"/>
        </w:rPr>
        <w:t>МДОУ Тогучинского района Киикский детский сад</w:t>
      </w: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r w:rsidRPr="00F63C2F">
        <w:rPr>
          <w:rFonts w:ascii="Times New Roman" w:hAnsi="Times New Roman" w:cs="Times New Roman"/>
          <w:sz w:val="28"/>
          <w:szCs w:val="28"/>
        </w:rPr>
        <w:lastRenderedPageBreak/>
        <w:t xml:space="preserve">Проектная мощность МОУ Тогучинского района Киикская средняя общеобразовательная школа составляет </w:t>
      </w:r>
      <w:r w:rsidR="008969E4">
        <w:rPr>
          <w:rFonts w:ascii="Times New Roman" w:hAnsi="Times New Roman" w:cs="Times New Roman"/>
          <w:sz w:val="28"/>
          <w:szCs w:val="28"/>
        </w:rPr>
        <w:t>425</w:t>
      </w:r>
      <w:r w:rsidRPr="00F63C2F">
        <w:rPr>
          <w:rFonts w:ascii="Times New Roman" w:hAnsi="Times New Roman" w:cs="Times New Roman"/>
          <w:sz w:val="28"/>
          <w:szCs w:val="28"/>
        </w:rPr>
        <w:t xml:space="preserve"> мест. Фактически на начало 2010г. учреждение посещало 123 человека (</w:t>
      </w:r>
      <w:r w:rsidRPr="00934C8A">
        <w:rPr>
          <w:rFonts w:ascii="Times New Roman" w:hAnsi="Times New Roman" w:cs="Times New Roman"/>
          <w:i/>
          <w:sz w:val="28"/>
          <w:szCs w:val="28"/>
        </w:rPr>
        <w:t xml:space="preserve">таблица </w:t>
      </w:r>
      <w:r w:rsidR="00934C8A" w:rsidRPr="00934C8A">
        <w:rPr>
          <w:rFonts w:ascii="Times New Roman" w:hAnsi="Times New Roman" w:cs="Times New Roman"/>
          <w:i/>
          <w:sz w:val="28"/>
          <w:szCs w:val="28"/>
        </w:rPr>
        <w:t>2.5.2-</w:t>
      </w:r>
      <w:r w:rsidRPr="00934C8A">
        <w:rPr>
          <w:rFonts w:ascii="Times New Roman" w:hAnsi="Times New Roman" w:cs="Times New Roman"/>
          <w:i/>
          <w:sz w:val="28"/>
          <w:szCs w:val="28"/>
        </w:rPr>
        <w:t>1</w:t>
      </w:r>
      <w:r w:rsidRPr="00F63C2F">
        <w:rPr>
          <w:rFonts w:ascii="Times New Roman" w:hAnsi="Times New Roman" w:cs="Times New Roman"/>
          <w:sz w:val="28"/>
          <w:szCs w:val="28"/>
        </w:rPr>
        <w:t>). Износ здания составляет 42%.</w:t>
      </w: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p>
    <w:p w:rsidR="00414C55" w:rsidRPr="00F63C2F" w:rsidRDefault="00414C55" w:rsidP="00F63C2F">
      <w:pPr>
        <w:pStyle w:val="ad"/>
        <w:shd w:val="clear" w:color="auto" w:fill="FFFFFF"/>
        <w:spacing w:before="0" w:after="0"/>
        <w:ind w:firstLine="709"/>
        <w:jc w:val="center"/>
        <w:rPr>
          <w:rFonts w:ascii="Times New Roman" w:hAnsi="Times New Roman" w:cs="Times New Roman"/>
          <w:sz w:val="28"/>
          <w:szCs w:val="28"/>
        </w:rPr>
      </w:pPr>
      <w:r w:rsidRPr="00F63C2F">
        <w:rPr>
          <w:rFonts w:ascii="Times New Roman" w:hAnsi="Times New Roman" w:cs="Times New Roman"/>
          <w:noProof/>
          <w:sz w:val="28"/>
          <w:szCs w:val="28"/>
        </w:rPr>
        <w:drawing>
          <wp:inline distT="0" distB="0" distL="0" distR="0">
            <wp:extent cx="5486400" cy="3860800"/>
            <wp:effectExtent l="19050" t="0" r="0" b="0"/>
            <wp:docPr id="14" name="Рисунок 8" descr="PICT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CT0029"/>
                    <pic:cNvPicPr>
                      <a:picLocks noChangeAspect="1" noChangeArrowheads="1"/>
                    </pic:cNvPicPr>
                  </pic:nvPicPr>
                  <pic:blipFill>
                    <a:blip r:embed="rId21" cstate="print"/>
                    <a:srcRect b="5536"/>
                    <a:stretch>
                      <a:fillRect/>
                    </a:stretch>
                  </pic:blipFill>
                  <pic:spPr bwMode="auto">
                    <a:xfrm>
                      <a:off x="0" y="0"/>
                      <a:ext cx="5486400" cy="3860800"/>
                    </a:xfrm>
                    <a:prstGeom prst="rect">
                      <a:avLst/>
                    </a:prstGeom>
                    <a:noFill/>
                    <a:ln w="9525">
                      <a:noFill/>
                      <a:miter lim="800000"/>
                      <a:headEnd/>
                      <a:tailEnd/>
                    </a:ln>
                  </pic:spPr>
                </pic:pic>
              </a:graphicData>
            </a:graphic>
          </wp:inline>
        </w:drawing>
      </w:r>
    </w:p>
    <w:p w:rsidR="00414C55" w:rsidRPr="00934C8A" w:rsidRDefault="00414C55" w:rsidP="00F63C2F">
      <w:pPr>
        <w:pStyle w:val="ad"/>
        <w:shd w:val="clear" w:color="auto" w:fill="FFFFFF"/>
        <w:spacing w:before="0" w:after="0"/>
        <w:ind w:firstLine="709"/>
        <w:jc w:val="center"/>
        <w:rPr>
          <w:rFonts w:ascii="Times New Roman" w:hAnsi="Times New Roman" w:cs="Times New Roman"/>
          <w:i/>
          <w:sz w:val="28"/>
          <w:szCs w:val="28"/>
        </w:rPr>
      </w:pPr>
      <w:r w:rsidRPr="00934C8A">
        <w:rPr>
          <w:rFonts w:ascii="Times New Roman" w:hAnsi="Times New Roman" w:cs="Times New Roman"/>
          <w:i/>
          <w:sz w:val="28"/>
          <w:szCs w:val="28"/>
        </w:rPr>
        <w:t>МОУ Тогучинского района Киикская средняя общеобразовательная школа</w:t>
      </w:r>
    </w:p>
    <w:p w:rsidR="00414C55" w:rsidRPr="00F63C2F" w:rsidRDefault="00414C55" w:rsidP="00F63C2F">
      <w:pPr>
        <w:pStyle w:val="ad"/>
        <w:shd w:val="clear" w:color="auto" w:fill="FFFFFF"/>
        <w:spacing w:before="0" w:after="0"/>
        <w:ind w:firstLine="709"/>
        <w:jc w:val="center"/>
        <w:rPr>
          <w:rFonts w:ascii="Times New Roman" w:hAnsi="Times New Roman" w:cs="Times New Roman"/>
          <w:sz w:val="28"/>
          <w:szCs w:val="28"/>
        </w:rPr>
      </w:pP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r w:rsidRPr="00F63C2F">
        <w:rPr>
          <w:rFonts w:ascii="Times New Roman" w:hAnsi="Times New Roman" w:cs="Times New Roman"/>
          <w:sz w:val="28"/>
          <w:szCs w:val="28"/>
        </w:rPr>
        <w:t>Организован подвоз учащихся из п. Инской, д. Кусково и д. Кусмень.</w:t>
      </w:r>
    </w:p>
    <w:p w:rsidR="00414C55" w:rsidRPr="00F63C2F" w:rsidRDefault="00414C55" w:rsidP="00F63C2F">
      <w:pPr>
        <w:spacing w:after="0" w:line="240" w:lineRule="auto"/>
        <w:ind w:firstLine="709"/>
        <w:jc w:val="right"/>
        <w:rPr>
          <w:rFonts w:ascii="Times New Roman" w:hAnsi="Times New Roman" w:cs="Times New Roman"/>
          <w:sz w:val="28"/>
          <w:szCs w:val="28"/>
        </w:rPr>
      </w:pPr>
    </w:p>
    <w:p w:rsidR="00414C55" w:rsidRDefault="00414C55" w:rsidP="00F63C2F">
      <w:pPr>
        <w:spacing w:after="0" w:line="240" w:lineRule="auto"/>
        <w:ind w:firstLine="709"/>
        <w:jc w:val="right"/>
        <w:rPr>
          <w:rFonts w:ascii="Times New Roman" w:hAnsi="Times New Roman" w:cs="Times New Roman"/>
          <w:i/>
          <w:sz w:val="28"/>
          <w:szCs w:val="28"/>
        </w:rPr>
      </w:pPr>
      <w:r w:rsidRPr="00934C8A">
        <w:rPr>
          <w:rFonts w:ascii="Times New Roman" w:hAnsi="Times New Roman" w:cs="Times New Roman"/>
          <w:i/>
          <w:sz w:val="28"/>
          <w:szCs w:val="28"/>
        </w:rPr>
        <w:t xml:space="preserve">Таблица </w:t>
      </w:r>
      <w:r w:rsidR="00934C8A" w:rsidRPr="00934C8A">
        <w:rPr>
          <w:rFonts w:ascii="Times New Roman" w:hAnsi="Times New Roman" w:cs="Times New Roman"/>
          <w:i/>
          <w:sz w:val="28"/>
          <w:szCs w:val="28"/>
        </w:rPr>
        <w:t>2.5.2-</w:t>
      </w:r>
      <w:r w:rsidR="00934C8A">
        <w:rPr>
          <w:rFonts w:ascii="Times New Roman" w:hAnsi="Times New Roman" w:cs="Times New Roman"/>
          <w:i/>
          <w:sz w:val="28"/>
          <w:szCs w:val="28"/>
        </w:rPr>
        <w:t>1</w:t>
      </w:r>
    </w:p>
    <w:p w:rsidR="00934C8A" w:rsidRPr="00934C8A" w:rsidRDefault="00934C8A" w:rsidP="00F63C2F">
      <w:pPr>
        <w:spacing w:after="0" w:line="240" w:lineRule="auto"/>
        <w:ind w:firstLine="709"/>
        <w:jc w:val="right"/>
        <w:rPr>
          <w:rFonts w:ascii="Times New Roman" w:hAnsi="Times New Roman" w:cs="Times New Roman"/>
          <w:i/>
          <w:sz w:val="28"/>
          <w:szCs w:val="28"/>
        </w:rPr>
      </w:pPr>
    </w:p>
    <w:p w:rsidR="00414C55" w:rsidRPr="00934C8A" w:rsidRDefault="00414C55" w:rsidP="00F63C2F">
      <w:pPr>
        <w:spacing w:after="0" w:line="240" w:lineRule="auto"/>
        <w:ind w:firstLine="709"/>
        <w:jc w:val="center"/>
        <w:rPr>
          <w:rFonts w:ascii="Times New Roman" w:hAnsi="Times New Roman" w:cs="Times New Roman"/>
          <w:i/>
          <w:sz w:val="28"/>
          <w:szCs w:val="28"/>
        </w:rPr>
      </w:pPr>
      <w:r w:rsidRPr="00934C8A">
        <w:rPr>
          <w:rFonts w:ascii="Times New Roman" w:hAnsi="Times New Roman" w:cs="Times New Roman"/>
          <w:i/>
          <w:sz w:val="28"/>
          <w:szCs w:val="28"/>
        </w:rPr>
        <w:t xml:space="preserve">Сведения об использовании учреждений образования Ордынского района </w:t>
      </w:r>
    </w:p>
    <w:p w:rsidR="00414C55" w:rsidRDefault="00414C55" w:rsidP="00F63C2F">
      <w:pPr>
        <w:spacing w:after="0" w:line="240" w:lineRule="auto"/>
        <w:ind w:firstLine="709"/>
        <w:jc w:val="center"/>
        <w:rPr>
          <w:rFonts w:ascii="Times New Roman" w:hAnsi="Times New Roman" w:cs="Times New Roman"/>
          <w:i/>
          <w:sz w:val="28"/>
          <w:szCs w:val="28"/>
        </w:rPr>
      </w:pPr>
      <w:r w:rsidRPr="00934C8A">
        <w:rPr>
          <w:rFonts w:ascii="Times New Roman" w:hAnsi="Times New Roman" w:cs="Times New Roman"/>
          <w:i/>
          <w:sz w:val="28"/>
          <w:szCs w:val="28"/>
        </w:rPr>
        <w:t>(данные на начало года)</w:t>
      </w:r>
    </w:p>
    <w:p w:rsidR="00934C8A" w:rsidRPr="00934C8A" w:rsidRDefault="00934C8A" w:rsidP="00F63C2F">
      <w:pPr>
        <w:spacing w:after="0" w:line="240" w:lineRule="auto"/>
        <w:ind w:firstLine="709"/>
        <w:jc w:val="center"/>
        <w:rPr>
          <w:rFonts w:ascii="Times New Roman" w:hAnsi="Times New Roman" w:cs="Times New Roman"/>
          <w:i/>
          <w:sz w:val="28"/>
          <w:szCs w:val="28"/>
        </w:rPr>
      </w:pPr>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48"/>
        <w:gridCol w:w="900"/>
        <w:gridCol w:w="900"/>
        <w:gridCol w:w="900"/>
        <w:gridCol w:w="900"/>
        <w:gridCol w:w="900"/>
        <w:gridCol w:w="900"/>
      </w:tblGrid>
      <w:tr w:rsidR="00414C55" w:rsidRPr="00934C8A" w:rsidTr="00934C8A">
        <w:trPr>
          <w:jc w:val="center"/>
        </w:trPr>
        <w:tc>
          <w:tcPr>
            <w:tcW w:w="4248" w:type="dxa"/>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Наименование показателя</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2005г.</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2006г.</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2007г.</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2008г.</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2009г.</w:t>
            </w:r>
          </w:p>
        </w:tc>
        <w:tc>
          <w:tcPr>
            <w:tcW w:w="900" w:type="dxa"/>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2010г.</w:t>
            </w:r>
          </w:p>
        </w:tc>
      </w:tr>
      <w:tr w:rsidR="00414C55" w:rsidRPr="00934C8A" w:rsidTr="00934C8A">
        <w:trPr>
          <w:jc w:val="center"/>
        </w:trPr>
        <w:tc>
          <w:tcPr>
            <w:tcW w:w="4248" w:type="dxa"/>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Мощность ДДУ, чел.</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90</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90</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90</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90</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90</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90</w:t>
            </w:r>
          </w:p>
        </w:tc>
      </w:tr>
      <w:tr w:rsidR="00414C55" w:rsidRPr="00934C8A" w:rsidTr="00934C8A">
        <w:trPr>
          <w:jc w:val="center"/>
        </w:trPr>
        <w:tc>
          <w:tcPr>
            <w:tcW w:w="4248" w:type="dxa"/>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Количество детей, посещающих ДДУ, чел.</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20</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20</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24</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20</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24</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20</w:t>
            </w:r>
          </w:p>
        </w:tc>
      </w:tr>
      <w:tr w:rsidR="00414C55" w:rsidRPr="00934C8A" w:rsidTr="00934C8A">
        <w:trPr>
          <w:jc w:val="center"/>
        </w:trPr>
        <w:tc>
          <w:tcPr>
            <w:tcW w:w="4248" w:type="dxa"/>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Мощность общеобразовательных учреждений, чел.</w:t>
            </w:r>
          </w:p>
        </w:tc>
        <w:tc>
          <w:tcPr>
            <w:tcW w:w="900" w:type="dxa"/>
            <w:vAlign w:val="center"/>
          </w:tcPr>
          <w:p w:rsidR="00414C55" w:rsidRPr="00934C8A" w:rsidRDefault="00C11569" w:rsidP="00934C8A">
            <w:pPr>
              <w:spacing w:line="240" w:lineRule="auto"/>
              <w:rPr>
                <w:rFonts w:ascii="Times New Roman" w:hAnsi="Times New Roman" w:cs="Times New Roman"/>
                <w:sz w:val="24"/>
                <w:szCs w:val="24"/>
              </w:rPr>
            </w:pPr>
            <w:r>
              <w:rPr>
                <w:rFonts w:ascii="Times New Roman" w:hAnsi="Times New Roman" w:cs="Times New Roman"/>
                <w:sz w:val="24"/>
                <w:szCs w:val="24"/>
              </w:rPr>
              <w:t>425</w:t>
            </w:r>
          </w:p>
        </w:tc>
        <w:tc>
          <w:tcPr>
            <w:tcW w:w="900" w:type="dxa"/>
            <w:vAlign w:val="center"/>
          </w:tcPr>
          <w:p w:rsidR="00414C55" w:rsidRPr="00934C8A" w:rsidRDefault="00C11569" w:rsidP="00934C8A">
            <w:pPr>
              <w:spacing w:line="240" w:lineRule="auto"/>
              <w:rPr>
                <w:rFonts w:ascii="Times New Roman" w:hAnsi="Times New Roman" w:cs="Times New Roman"/>
                <w:sz w:val="24"/>
                <w:szCs w:val="24"/>
              </w:rPr>
            </w:pPr>
            <w:r>
              <w:rPr>
                <w:rFonts w:ascii="Times New Roman" w:hAnsi="Times New Roman" w:cs="Times New Roman"/>
                <w:sz w:val="24"/>
                <w:szCs w:val="24"/>
              </w:rPr>
              <w:t>425</w:t>
            </w:r>
          </w:p>
        </w:tc>
        <w:tc>
          <w:tcPr>
            <w:tcW w:w="900" w:type="dxa"/>
            <w:vAlign w:val="center"/>
          </w:tcPr>
          <w:p w:rsidR="00414C55" w:rsidRPr="00934C8A" w:rsidRDefault="00C11569" w:rsidP="00934C8A">
            <w:pPr>
              <w:spacing w:line="240" w:lineRule="auto"/>
              <w:rPr>
                <w:rFonts w:ascii="Times New Roman" w:hAnsi="Times New Roman" w:cs="Times New Roman"/>
                <w:sz w:val="24"/>
                <w:szCs w:val="24"/>
              </w:rPr>
            </w:pPr>
            <w:r>
              <w:rPr>
                <w:rFonts w:ascii="Times New Roman" w:hAnsi="Times New Roman" w:cs="Times New Roman"/>
                <w:sz w:val="24"/>
                <w:szCs w:val="24"/>
              </w:rPr>
              <w:t>425</w:t>
            </w:r>
          </w:p>
        </w:tc>
        <w:tc>
          <w:tcPr>
            <w:tcW w:w="900" w:type="dxa"/>
            <w:vAlign w:val="center"/>
          </w:tcPr>
          <w:p w:rsidR="00414C55" w:rsidRPr="00934C8A" w:rsidRDefault="00C11569" w:rsidP="00934C8A">
            <w:pPr>
              <w:spacing w:line="240" w:lineRule="auto"/>
              <w:rPr>
                <w:rFonts w:ascii="Times New Roman" w:hAnsi="Times New Roman" w:cs="Times New Roman"/>
                <w:sz w:val="24"/>
                <w:szCs w:val="24"/>
              </w:rPr>
            </w:pPr>
            <w:r>
              <w:rPr>
                <w:rFonts w:ascii="Times New Roman" w:hAnsi="Times New Roman" w:cs="Times New Roman"/>
                <w:sz w:val="24"/>
                <w:szCs w:val="24"/>
              </w:rPr>
              <w:t>425</w:t>
            </w:r>
          </w:p>
        </w:tc>
        <w:tc>
          <w:tcPr>
            <w:tcW w:w="900" w:type="dxa"/>
            <w:vAlign w:val="center"/>
          </w:tcPr>
          <w:p w:rsidR="00414C55" w:rsidRPr="00934C8A" w:rsidRDefault="00C11569" w:rsidP="00934C8A">
            <w:pPr>
              <w:spacing w:line="240" w:lineRule="auto"/>
              <w:rPr>
                <w:rFonts w:ascii="Times New Roman" w:hAnsi="Times New Roman" w:cs="Times New Roman"/>
                <w:sz w:val="24"/>
                <w:szCs w:val="24"/>
              </w:rPr>
            </w:pPr>
            <w:r>
              <w:rPr>
                <w:rFonts w:ascii="Times New Roman" w:hAnsi="Times New Roman" w:cs="Times New Roman"/>
                <w:sz w:val="24"/>
                <w:szCs w:val="24"/>
              </w:rPr>
              <w:t>425</w:t>
            </w:r>
          </w:p>
        </w:tc>
        <w:tc>
          <w:tcPr>
            <w:tcW w:w="900" w:type="dxa"/>
            <w:vAlign w:val="center"/>
          </w:tcPr>
          <w:p w:rsidR="00414C55" w:rsidRPr="00934C8A" w:rsidRDefault="00C11569" w:rsidP="00934C8A">
            <w:pPr>
              <w:spacing w:line="240" w:lineRule="auto"/>
              <w:rPr>
                <w:rFonts w:ascii="Times New Roman" w:hAnsi="Times New Roman" w:cs="Times New Roman"/>
                <w:sz w:val="24"/>
                <w:szCs w:val="24"/>
              </w:rPr>
            </w:pPr>
            <w:r>
              <w:rPr>
                <w:rFonts w:ascii="Times New Roman" w:hAnsi="Times New Roman" w:cs="Times New Roman"/>
                <w:sz w:val="24"/>
                <w:szCs w:val="24"/>
              </w:rPr>
              <w:t>425</w:t>
            </w:r>
          </w:p>
        </w:tc>
      </w:tr>
      <w:tr w:rsidR="00414C55" w:rsidRPr="00934C8A" w:rsidTr="00934C8A">
        <w:trPr>
          <w:jc w:val="center"/>
        </w:trPr>
        <w:tc>
          <w:tcPr>
            <w:tcW w:w="4248" w:type="dxa"/>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Количество детей, посещающих общеобразовательные учреждения, чел.</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255</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171</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143</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135</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145</w:t>
            </w:r>
          </w:p>
        </w:tc>
        <w:tc>
          <w:tcPr>
            <w:tcW w:w="900" w:type="dxa"/>
            <w:vAlign w:val="center"/>
          </w:tcPr>
          <w:p w:rsidR="00414C55" w:rsidRPr="00934C8A" w:rsidRDefault="00414C55" w:rsidP="00934C8A">
            <w:pPr>
              <w:spacing w:line="240" w:lineRule="auto"/>
              <w:rPr>
                <w:rFonts w:ascii="Times New Roman" w:hAnsi="Times New Roman" w:cs="Times New Roman"/>
                <w:sz w:val="24"/>
                <w:szCs w:val="24"/>
              </w:rPr>
            </w:pPr>
            <w:r w:rsidRPr="00934C8A">
              <w:rPr>
                <w:rFonts w:ascii="Times New Roman" w:hAnsi="Times New Roman" w:cs="Times New Roman"/>
                <w:sz w:val="24"/>
                <w:szCs w:val="24"/>
              </w:rPr>
              <w:t>123</w:t>
            </w:r>
          </w:p>
        </w:tc>
      </w:tr>
    </w:tbl>
    <w:p w:rsidR="00414C55" w:rsidRPr="00F63C2F" w:rsidRDefault="00414C55" w:rsidP="00F63C2F">
      <w:pPr>
        <w:spacing w:after="0" w:line="240" w:lineRule="auto"/>
        <w:ind w:firstLine="709"/>
        <w:jc w:val="both"/>
        <w:rPr>
          <w:rFonts w:ascii="Times New Roman" w:hAnsi="Times New Roman" w:cs="Times New Roman"/>
          <w:sz w:val="28"/>
          <w:szCs w:val="28"/>
        </w:rPr>
      </w:pP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lastRenderedPageBreak/>
        <w:t>Специальные здания учреждений дополнительного образования детей на территории сельсовета отсутствуют. Учебные части для дополнительного образования детей предусмотрены в зданиях учреждений культуры и в здании школы. Осуществляется подвоз детей в учреждения районного значения: Центр развития творчества детей и юношества, МОУ ДОД «Детская музыкальная школа», МОУ ДОД «Тогучинский ДЮКФП», Межшкольный учебный комбинат, расположенные в г. Тогучин.</w:t>
      </w: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r w:rsidRPr="00F63C2F">
        <w:rPr>
          <w:rFonts w:ascii="Times New Roman" w:hAnsi="Times New Roman" w:cs="Times New Roman"/>
          <w:sz w:val="28"/>
          <w:szCs w:val="28"/>
        </w:rPr>
        <w:t>В г. Тогучин расположено учреждение начального профессионального образования ОГОУ НПО Профессиональное учреждение № 92. Учебное заведение готовит рабочих массовых профессий:</w:t>
      </w: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r w:rsidRPr="00F63C2F">
        <w:rPr>
          <w:rFonts w:ascii="Times New Roman" w:hAnsi="Times New Roman" w:cs="Times New Roman"/>
          <w:sz w:val="28"/>
          <w:szCs w:val="28"/>
        </w:rPr>
        <w:t>- тракторист-машинист сельскохозяйственного производства;</w:t>
      </w: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r w:rsidRPr="00F63C2F">
        <w:rPr>
          <w:rFonts w:ascii="Times New Roman" w:hAnsi="Times New Roman" w:cs="Times New Roman"/>
          <w:sz w:val="28"/>
          <w:szCs w:val="28"/>
        </w:rPr>
        <w:t>- электрогазосварщик;</w:t>
      </w: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r w:rsidRPr="00F63C2F">
        <w:rPr>
          <w:rFonts w:ascii="Times New Roman" w:hAnsi="Times New Roman" w:cs="Times New Roman"/>
          <w:sz w:val="28"/>
          <w:szCs w:val="28"/>
        </w:rPr>
        <w:t>- повар-кондитер;</w:t>
      </w: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r w:rsidRPr="00F63C2F">
        <w:rPr>
          <w:rFonts w:ascii="Times New Roman" w:hAnsi="Times New Roman" w:cs="Times New Roman"/>
          <w:sz w:val="28"/>
          <w:szCs w:val="28"/>
        </w:rPr>
        <w:t>- пекарь.</w:t>
      </w: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r w:rsidRPr="00F63C2F">
        <w:rPr>
          <w:rFonts w:ascii="Times New Roman" w:hAnsi="Times New Roman" w:cs="Times New Roman"/>
          <w:sz w:val="28"/>
          <w:szCs w:val="28"/>
        </w:rPr>
        <w:t>Среднее профессиональное  образование в районе представлено учреждением ГОУ СПО Тогучинский лесхоз-техникум. Учреждение готовит специалистов по следующим направлениям:</w:t>
      </w: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r w:rsidRPr="00F63C2F">
        <w:rPr>
          <w:rFonts w:ascii="Times New Roman" w:hAnsi="Times New Roman" w:cs="Times New Roman"/>
          <w:sz w:val="28"/>
          <w:szCs w:val="28"/>
        </w:rPr>
        <w:t>- «Лесное и лесопарковое хозяйство»;</w:t>
      </w:r>
    </w:p>
    <w:p w:rsidR="00414C55" w:rsidRPr="00F63C2F" w:rsidRDefault="00414C55" w:rsidP="00F63C2F">
      <w:pPr>
        <w:pStyle w:val="ad"/>
        <w:shd w:val="clear" w:color="auto" w:fill="FFFFFF"/>
        <w:spacing w:before="0" w:after="0"/>
        <w:ind w:firstLine="709"/>
        <w:jc w:val="both"/>
        <w:rPr>
          <w:rFonts w:ascii="Times New Roman" w:hAnsi="Times New Roman" w:cs="Times New Roman"/>
          <w:sz w:val="28"/>
          <w:szCs w:val="28"/>
        </w:rPr>
      </w:pPr>
      <w:r w:rsidRPr="00F63C2F">
        <w:rPr>
          <w:rFonts w:ascii="Times New Roman" w:hAnsi="Times New Roman" w:cs="Times New Roman"/>
          <w:sz w:val="28"/>
          <w:szCs w:val="28"/>
        </w:rPr>
        <w:t>- «Экономика и бухгалтерский учет».</w:t>
      </w:r>
    </w:p>
    <w:p w:rsidR="00414C55" w:rsidRPr="00F63C2F" w:rsidRDefault="00414C55" w:rsidP="00F63C2F">
      <w:pPr>
        <w:spacing w:after="0" w:line="240" w:lineRule="auto"/>
        <w:ind w:firstLine="709"/>
        <w:jc w:val="center"/>
        <w:rPr>
          <w:rFonts w:ascii="Times New Roman" w:hAnsi="Times New Roman" w:cs="Times New Roman"/>
          <w:b/>
          <w:sz w:val="28"/>
          <w:szCs w:val="28"/>
        </w:rPr>
      </w:pPr>
    </w:p>
    <w:p w:rsidR="00414C55" w:rsidRDefault="00414C55" w:rsidP="00F63C2F">
      <w:pPr>
        <w:spacing w:after="0" w:line="240" w:lineRule="auto"/>
        <w:ind w:firstLine="709"/>
        <w:rPr>
          <w:rFonts w:ascii="Times New Roman" w:hAnsi="Times New Roman" w:cs="Times New Roman"/>
          <w:b/>
          <w:sz w:val="28"/>
          <w:szCs w:val="28"/>
        </w:rPr>
      </w:pPr>
      <w:r w:rsidRPr="00F63C2F">
        <w:rPr>
          <w:rFonts w:ascii="Times New Roman" w:hAnsi="Times New Roman" w:cs="Times New Roman"/>
          <w:b/>
          <w:sz w:val="28"/>
          <w:szCs w:val="28"/>
        </w:rPr>
        <w:t>Здравоохранение</w:t>
      </w:r>
    </w:p>
    <w:p w:rsidR="00934C8A" w:rsidRPr="00F63C2F" w:rsidRDefault="00934C8A" w:rsidP="00F63C2F">
      <w:pPr>
        <w:spacing w:after="0" w:line="240" w:lineRule="auto"/>
        <w:ind w:firstLine="709"/>
        <w:rPr>
          <w:rFonts w:ascii="Times New Roman" w:hAnsi="Times New Roman" w:cs="Times New Roman"/>
          <w:b/>
          <w:sz w:val="28"/>
          <w:szCs w:val="28"/>
        </w:rPr>
      </w:pP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 xml:space="preserve">Медицинское обслуживание жителей сельсовета осуществляют врачебная амбулатория в с. Киик и ФАП в д. Кусмень. В п. Инской и в д. Кусково действующие медицинские учреждения отсутствуют. </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Состояние зданий учреждений здравоохранения удовлетворительное.</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Проектная мощность врачебной амбулатории 35 посещений в смену. обеспеченность населения мощностью амбулаторно-поликлинического учреждения составляет 246,1 посещение в смену на 10000 человек, что превышает рекомендуемый минимальный социальный норматив [</w:t>
      </w:r>
      <w:r w:rsidR="00C11569">
        <w:rPr>
          <w:rFonts w:ascii="Times New Roman" w:hAnsi="Times New Roman" w:cs="Times New Roman"/>
          <w:sz w:val="28"/>
          <w:szCs w:val="28"/>
        </w:rPr>
        <w:t>10</w:t>
      </w:r>
      <w:r w:rsidRPr="00F63C2F">
        <w:rPr>
          <w:rFonts w:ascii="Times New Roman" w:hAnsi="Times New Roman" w:cs="Times New Roman"/>
          <w:sz w:val="28"/>
          <w:szCs w:val="28"/>
        </w:rPr>
        <w:t>].</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Территориальная доступность учреждений здравоохранения соответствует рекомендациям СНиП 2.07.01-89* «Градостроительство. Планировка и застройка городских и сельских поселений».</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Стационарные учреждения на территории Киикского сельсовета отсутствуют.</w:t>
      </w:r>
    </w:p>
    <w:p w:rsidR="00414C55" w:rsidRPr="00F63C2F" w:rsidRDefault="00414C55" w:rsidP="00F63C2F">
      <w:pPr>
        <w:spacing w:after="0" w:line="240" w:lineRule="auto"/>
        <w:ind w:firstLine="709"/>
        <w:rPr>
          <w:rFonts w:ascii="Times New Roman" w:hAnsi="Times New Roman" w:cs="Times New Roman"/>
          <w:sz w:val="28"/>
          <w:szCs w:val="28"/>
        </w:rPr>
      </w:pPr>
    </w:p>
    <w:p w:rsidR="00414C55" w:rsidRDefault="00414C55" w:rsidP="00F63C2F">
      <w:pPr>
        <w:spacing w:after="0" w:line="240" w:lineRule="auto"/>
        <w:ind w:firstLine="709"/>
        <w:rPr>
          <w:rFonts w:ascii="Times New Roman" w:hAnsi="Times New Roman" w:cs="Times New Roman"/>
          <w:b/>
          <w:sz w:val="28"/>
          <w:szCs w:val="28"/>
        </w:rPr>
      </w:pPr>
      <w:r w:rsidRPr="00F63C2F">
        <w:rPr>
          <w:rFonts w:ascii="Times New Roman" w:hAnsi="Times New Roman" w:cs="Times New Roman"/>
          <w:b/>
          <w:sz w:val="28"/>
          <w:szCs w:val="28"/>
        </w:rPr>
        <w:t>Культура и искусство</w:t>
      </w:r>
    </w:p>
    <w:p w:rsidR="00934C8A" w:rsidRPr="00F63C2F" w:rsidRDefault="00934C8A" w:rsidP="00F63C2F">
      <w:pPr>
        <w:spacing w:after="0" w:line="240" w:lineRule="auto"/>
        <w:ind w:firstLine="709"/>
        <w:rPr>
          <w:rFonts w:ascii="Times New Roman" w:hAnsi="Times New Roman" w:cs="Times New Roman"/>
          <w:b/>
          <w:sz w:val="28"/>
          <w:szCs w:val="28"/>
        </w:rPr>
      </w:pPr>
    </w:p>
    <w:p w:rsidR="00414C55" w:rsidRPr="00F63C2F" w:rsidRDefault="00414C55" w:rsidP="00934C8A">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В сфере культуры и искусства функционируют 4 клубных учреждения и филиал централизованной библиотечной системы (</w:t>
      </w:r>
      <w:r w:rsidRPr="00934C8A">
        <w:rPr>
          <w:rFonts w:ascii="Times New Roman" w:hAnsi="Times New Roman" w:cs="Times New Roman"/>
          <w:i/>
          <w:sz w:val="28"/>
          <w:szCs w:val="28"/>
        </w:rPr>
        <w:t xml:space="preserve">таблица </w:t>
      </w:r>
      <w:r w:rsidR="00934C8A" w:rsidRPr="00934C8A">
        <w:rPr>
          <w:rFonts w:ascii="Times New Roman" w:hAnsi="Times New Roman" w:cs="Times New Roman"/>
          <w:i/>
          <w:sz w:val="28"/>
          <w:szCs w:val="28"/>
        </w:rPr>
        <w:t>2.5.2-</w:t>
      </w:r>
      <w:r w:rsidR="00934C8A">
        <w:rPr>
          <w:rFonts w:ascii="Times New Roman" w:hAnsi="Times New Roman" w:cs="Times New Roman"/>
          <w:i/>
          <w:sz w:val="28"/>
          <w:szCs w:val="28"/>
        </w:rPr>
        <w:t>2</w:t>
      </w:r>
      <w:r w:rsidRPr="00F63C2F">
        <w:rPr>
          <w:rFonts w:ascii="Times New Roman" w:hAnsi="Times New Roman" w:cs="Times New Roman"/>
          <w:sz w:val="28"/>
          <w:szCs w:val="28"/>
        </w:rPr>
        <w:t>). В здании Киикского СДК имеется киноустановка.</w:t>
      </w:r>
    </w:p>
    <w:p w:rsidR="00414C55" w:rsidRPr="00F63C2F" w:rsidRDefault="00414C55" w:rsidP="00934C8A">
      <w:pPr>
        <w:spacing w:after="0" w:line="240" w:lineRule="auto"/>
        <w:ind w:firstLine="709"/>
        <w:jc w:val="both"/>
        <w:rPr>
          <w:rFonts w:ascii="Times New Roman" w:hAnsi="Times New Roman" w:cs="Times New Roman"/>
          <w:sz w:val="28"/>
          <w:szCs w:val="28"/>
        </w:rPr>
      </w:pPr>
    </w:p>
    <w:p w:rsidR="00414C55" w:rsidRPr="00F63C2F" w:rsidRDefault="00414C55" w:rsidP="00F63C2F">
      <w:pPr>
        <w:spacing w:after="0" w:line="240" w:lineRule="auto"/>
        <w:ind w:firstLine="709"/>
        <w:jc w:val="center"/>
        <w:rPr>
          <w:rFonts w:ascii="Times New Roman" w:hAnsi="Times New Roman" w:cs="Times New Roman"/>
          <w:sz w:val="28"/>
          <w:szCs w:val="28"/>
        </w:rPr>
      </w:pPr>
      <w:r w:rsidRPr="00F63C2F">
        <w:rPr>
          <w:rFonts w:ascii="Times New Roman" w:hAnsi="Times New Roman" w:cs="Times New Roman"/>
          <w:noProof/>
          <w:sz w:val="28"/>
          <w:szCs w:val="28"/>
          <w:lang w:eastAsia="ru-RU"/>
        </w:rPr>
        <w:lastRenderedPageBreak/>
        <w:drawing>
          <wp:inline distT="0" distB="0" distL="0" distR="0">
            <wp:extent cx="4933315" cy="3420745"/>
            <wp:effectExtent l="19050" t="0" r="635" b="0"/>
            <wp:docPr id="13" name="Рисунок 9" descr="PICT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ICT0030"/>
                    <pic:cNvPicPr>
                      <a:picLocks noChangeAspect="1" noChangeArrowheads="1"/>
                    </pic:cNvPicPr>
                  </pic:nvPicPr>
                  <pic:blipFill>
                    <a:blip r:embed="rId22" cstate="print"/>
                    <a:srcRect l="5536" b="12918"/>
                    <a:stretch>
                      <a:fillRect/>
                    </a:stretch>
                  </pic:blipFill>
                  <pic:spPr bwMode="auto">
                    <a:xfrm>
                      <a:off x="0" y="0"/>
                      <a:ext cx="4933315" cy="3420745"/>
                    </a:xfrm>
                    <a:prstGeom prst="rect">
                      <a:avLst/>
                    </a:prstGeom>
                    <a:noFill/>
                    <a:ln w="9525">
                      <a:noFill/>
                      <a:miter lim="800000"/>
                      <a:headEnd/>
                      <a:tailEnd/>
                    </a:ln>
                  </pic:spPr>
                </pic:pic>
              </a:graphicData>
            </a:graphic>
          </wp:inline>
        </w:drawing>
      </w:r>
    </w:p>
    <w:p w:rsidR="00414C55" w:rsidRPr="00934C8A" w:rsidRDefault="00414C55" w:rsidP="00F63C2F">
      <w:pPr>
        <w:spacing w:after="0" w:line="240" w:lineRule="auto"/>
        <w:ind w:firstLine="709"/>
        <w:jc w:val="center"/>
        <w:rPr>
          <w:rFonts w:ascii="Times New Roman" w:hAnsi="Times New Roman" w:cs="Times New Roman"/>
          <w:i/>
          <w:sz w:val="28"/>
          <w:szCs w:val="28"/>
        </w:rPr>
      </w:pPr>
      <w:r w:rsidRPr="00934C8A">
        <w:rPr>
          <w:rFonts w:ascii="Times New Roman" w:hAnsi="Times New Roman" w:cs="Times New Roman"/>
          <w:i/>
          <w:sz w:val="28"/>
          <w:szCs w:val="28"/>
        </w:rPr>
        <w:t>МУК Киикский сельский дом культуры</w:t>
      </w:r>
    </w:p>
    <w:p w:rsidR="00414C55" w:rsidRPr="00F63C2F" w:rsidRDefault="00414C55" w:rsidP="00F63C2F">
      <w:pPr>
        <w:spacing w:after="0" w:line="240" w:lineRule="auto"/>
        <w:ind w:firstLine="709"/>
        <w:rPr>
          <w:rFonts w:ascii="Times New Roman" w:hAnsi="Times New Roman" w:cs="Times New Roman"/>
          <w:sz w:val="28"/>
          <w:szCs w:val="28"/>
        </w:rPr>
      </w:pPr>
    </w:p>
    <w:p w:rsidR="00414C55" w:rsidRPr="00F63C2F" w:rsidRDefault="00414C55" w:rsidP="00F63C2F">
      <w:pPr>
        <w:spacing w:after="0" w:line="240" w:lineRule="auto"/>
        <w:ind w:firstLine="709"/>
        <w:jc w:val="right"/>
        <w:rPr>
          <w:rFonts w:ascii="Times New Roman" w:hAnsi="Times New Roman" w:cs="Times New Roman"/>
          <w:sz w:val="28"/>
          <w:szCs w:val="28"/>
        </w:rPr>
      </w:pPr>
    </w:p>
    <w:p w:rsidR="00414C55" w:rsidRPr="00934C8A" w:rsidRDefault="00414C55" w:rsidP="00F63C2F">
      <w:pPr>
        <w:spacing w:after="0" w:line="240" w:lineRule="auto"/>
        <w:ind w:firstLine="709"/>
        <w:jc w:val="right"/>
        <w:rPr>
          <w:rFonts w:ascii="Times New Roman" w:hAnsi="Times New Roman" w:cs="Times New Roman"/>
          <w:i/>
          <w:sz w:val="28"/>
          <w:szCs w:val="28"/>
        </w:rPr>
      </w:pPr>
      <w:r w:rsidRPr="00934C8A">
        <w:rPr>
          <w:rFonts w:ascii="Times New Roman" w:hAnsi="Times New Roman" w:cs="Times New Roman"/>
          <w:i/>
          <w:sz w:val="28"/>
          <w:szCs w:val="28"/>
        </w:rPr>
        <w:t xml:space="preserve">Таблица </w:t>
      </w:r>
      <w:r w:rsidR="00934C8A" w:rsidRPr="00934C8A">
        <w:rPr>
          <w:rFonts w:ascii="Times New Roman" w:hAnsi="Times New Roman" w:cs="Times New Roman"/>
          <w:i/>
          <w:sz w:val="28"/>
          <w:szCs w:val="28"/>
        </w:rPr>
        <w:t>2.5.2-</w:t>
      </w:r>
      <w:r w:rsidR="00934C8A">
        <w:rPr>
          <w:rFonts w:ascii="Times New Roman" w:hAnsi="Times New Roman" w:cs="Times New Roman"/>
          <w:i/>
          <w:sz w:val="28"/>
          <w:szCs w:val="28"/>
        </w:rPr>
        <w:t>2</w:t>
      </w:r>
    </w:p>
    <w:p w:rsidR="00414C55" w:rsidRDefault="00414C55" w:rsidP="00F63C2F">
      <w:pPr>
        <w:spacing w:after="0" w:line="240" w:lineRule="auto"/>
        <w:ind w:firstLine="709"/>
        <w:jc w:val="center"/>
        <w:rPr>
          <w:rFonts w:ascii="Times New Roman" w:hAnsi="Times New Roman" w:cs="Times New Roman"/>
          <w:i/>
          <w:sz w:val="28"/>
          <w:szCs w:val="28"/>
        </w:rPr>
      </w:pPr>
      <w:r w:rsidRPr="00934C8A">
        <w:rPr>
          <w:rFonts w:ascii="Times New Roman" w:hAnsi="Times New Roman" w:cs="Times New Roman"/>
          <w:i/>
          <w:sz w:val="28"/>
          <w:szCs w:val="28"/>
        </w:rPr>
        <w:t>Учреждения культурно-досугового типа</w:t>
      </w:r>
    </w:p>
    <w:p w:rsidR="00934C8A" w:rsidRPr="00934C8A" w:rsidRDefault="00934C8A" w:rsidP="00F63C2F">
      <w:pPr>
        <w:spacing w:after="0" w:line="240" w:lineRule="auto"/>
        <w:ind w:firstLine="709"/>
        <w:jc w:val="center"/>
        <w:rPr>
          <w:rFonts w:ascii="Times New Roman" w:hAnsi="Times New Roman" w:cs="Times New Roman"/>
          <w:i/>
          <w:sz w:val="28"/>
          <w:szCs w:val="28"/>
        </w:rPr>
      </w:pPr>
    </w:p>
    <w:tbl>
      <w:tblPr>
        <w:tblW w:w="8761"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044"/>
        <w:gridCol w:w="3306"/>
        <w:gridCol w:w="1492"/>
        <w:gridCol w:w="1341"/>
        <w:gridCol w:w="924"/>
      </w:tblGrid>
      <w:tr w:rsidR="00414C55" w:rsidRPr="00934C8A" w:rsidTr="00CC778F">
        <w:trPr>
          <w:trHeight w:val="593"/>
          <w:jc w:val="center"/>
        </w:trPr>
        <w:tc>
          <w:tcPr>
            <w:tcW w:w="2044" w:type="dxa"/>
            <w:vMerge w:val="restart"/>
            <w:shd w:val="clear" w:color="auto" w:fill="auto"/>
            <w:vAlign w:val="center"/>
          </w:tcPr>
          <w:p w:rsidR="00414C55" w:rsidRPr="00934C8A" w:rsidRDefault="00414C55" w:rsidP="00934C8A">
            <w:pPr>
              <w:spacing w:after="0" w:line="240" w:lineRule="auto"/>
              <w:jc w:val="center"/>
              <w:rPr>
                <w:rFonts w:ascii="Times New Roman" w:hAnsi="Times New Roman" w:cs="Times New Roman"/>
                <w:b/>
                <w:sz w:val="24"/>
                <w:szCs w:val="24"/>
              </w:rPr>
            </w:pPr>
            <w:r w:rsidRPr="00934C8A">
              <w:rPr>
                <w:rFonts w:ascii="Times New Roman" w:hAnsi="Times New Roman" w:cs="Times New Roman"/>
                <w:b/>
                <w:sz w:val="24"/>
                <w:szCs w:val="24"/>
              </w:rPr>
              <w:t>Наименование населенного пункта</w:t>
            </w:r>
          </w:p>
        </w:tc>
        <w:tc>
          <w:tcPr>
            <w:tcW w:w="3306" w:type="dxa"/>
            <w:vMerge w:val="restart"/>
            <w:shd w:val="clear" w:color="auto" w:fill="auto"/>
            <w:vAlign w:val="center"/>
          </w:tcPr>
          <w:p w:rsidR="00414C55" w:rsidRPr="00934C8A" w:rsidRDefault="00414C55" w:rsidP="00934C8A">
            <w:pPr>
              <w:spacing w:after="0" w:line="240" w:lineRule="auto"/>
              <w:jc w:val="center"/>
              <w:rPr>
                <w:rFonts w:ascii="Times New Roman" w:hAnsi="Times New Roman" w:cs="Times New Roman"/>
                <w:b/>
                <w:sz w:val="24"/>
                <w:szCs w:val="24"/>
              </w:rPr>
            </w:pPr>
            <w:r w:rsidRPr="00934C8A">
              <w:rPr>
                <w:rFonts w:ascii="Times New Roman" w:hAnsi="Times New Roman" w:cs="Times New Roman"/>
                <w:b/>
                <w:sz w:val="24"/>
                <w:szCs w:val="24"/>
              </w:rPr>
              <w:t>Наименование учреждения</w:t>
            </w:r>
          </w:p>
        </w:tc>
        <w:tc>
          <w:tcPr>
            <w:tcW w:w="1151" w:type="dxa"/>
            <w:vMerge w:val="restart"/>
            <w:shd w:val="clear" w:color="auto" w:fill="auto"/>
            <w:vAlign w:val="center"/>
          </w:tcPr>
          <w:p w:rsidR="00414C55" w:rsidRPr="00934C8A" w:rsidRDefault="00414C55" w:rsidP="00934C8A">
            <w:pPr>
              <w:spacing w:after="0" w:line="240" w:lineRule="auto"/>
              <w:jc w:val="center"/>
              <w:rPr>
                <w:rFonts w:ascii="Times New Roman" w:hAnsi="Times New Roman" w:cs="Times New Roman"/>
                <w:b/>
                <w:sz w:val="24"/>
                <w:szCs w:val="24"/>
              </w:rPr>
            </w:pPr>
            <w:r w:rsidRPr="00934C8A">
              <w:rPr>
                <w:rFonts w:ascii="Times New Roman" w:hAnsi="Times New Roman" w:cs="Times New Roman"/>
                <w:b/>
                <w:sz w:val="24"/>
                <w:szCs w:val="24"/>
              </w:rPr>
              <w:t>Число мест в зрительном зале</w:t>
            </w:r>
          </w:p>
        </w:tc>
        <w:tc>
          <w:tcPr>
            <w:tcW w:w="1341" w:type="dxa"/>
            <w:vMerge w:val="restart"/>
            <w:shd w:val="clear" w:color="auto" w:fill="auto"/>
            <w:vAlign w:val="center"/>
          </w:tcPr>
          <w:p w:rsidR="00414C55" w:rsidRPr="00934C8A" w:rsidRDefault="00414C55" w:rsidP="00934C8A">
            <w:pPr>
              <w:spacing w:after="0" w:line="240" w:lineRule="auto"/>
              <w:jc w:val="center"/>
              <w:rPr>
                <w:rFonts w:ascii="Times New Roman" w:hAnsi="Times New Roman" w:cs="Times New Roman"/>
                <w:b/>
                <w:sz w:val="24"/>
                <w:szCs w:val="24"/>
              </w:rPr>
            </w:pPr>
            <w:r w:rsidRPr="00934C8A">
              <w:rPr>
                <w:rFonts w:ascii="Times New Roman" w:hAnsi="Times New Roman" w:cs="Times New Roman"/>
                <w:b/>
                <w:sz w:val="24"/>
                <w:szCs w:val="24"/>
              </w:rPr>
              <w:t>Общая площадь, м</w:t>
            </w:r>
            <w:r w:rsidRPr="00934C8A">
              <w:rPr>
                <w:rFonts w:ascii="Times New Roman" w:hAnsi="Times New Roman" w:cs="Times New Roman"/>
                <w:b/>
                <w:sz w:val="24"/>
                <w:szCs w:val="24"/>
                <w:vertAlign w:val="superscript"/>
              </w:rPr>
              <w:t>2</w:t>
            </w:r>
          </w:p>
        </w:tc>
        <w:tc>
          <w:tcPr>
            <w:tcW w:w="919" w:type="dxa"/>
            <w:vMerge w:val="restart"/>
            <w:shd w:val="clear" w:color="auto" w:fill="auto"/>
            <w:vAlign w:val="center"/>
          </w:tcPr>
          <w:p w:rsidR="00414C55" w:rsidRPr="00934C8A" w:rsidRDefault="00414C55" w:rsidP="00934C8A">
            <w:pPr>
              <w:spacing w:after="0" w:line="240" w:lineRule="auto"/>
              <w:jc w:val="center"/>
              <w:rPr>
                <w:rFonts w:ascii="Times New Roman" w:hAnsi="Times New Roman" w:cs="Times New Roman"/>
                <w:b/>
                <w:sz w:val="24"/>
                <w:szCs w:val="24"/>
              </w:rPr>
            </w:pPr>
            <w:r w:rsidRPr="00934C8A">
              <w:rPr>
                <w:rFonts w:ascii="Times New Roman" w:hAnsi="Times New Roman" w:cs="Times New Roman"/>
                <w:b/>
                <w:sz w:val="24"/>
                <w:szCs w:val="24"/>
              </w:rPr>
              <w:t>Износ,  %</w:t>
            </w:r>
          </w:p>
        </w:tc>
      </w:tr>
      <w:tr w:rsidR="00414C55" w:rsidRPr="00934C8A" w:rsidTr="00CC778F">
        <w:trPr>
          <w:trHeight w:val="593"/>
          <w:jc w:val="center"/>
        </w:trPr>
        <w:tc>
          <w:tcPr>
            <w:tcW w:w="2044" w:type="dxa"/>
            <w:vMerge/>
            <w:vAlign w:val="center"/>
          </w:tcPr>
          <w:p w:rsidR="00414C55" w:rsidRPr="00934C8A" w:rsidRDefault="00414C55" w:rsidP="00934C8A">
            <w:pPr>
              <w:spacing w:after="0" w:line="240" w:lineRule="auto"/>
              <w:rPr>
                <w:rFonts w:ascii="Times New Roman" w:hAnsi="Times New Roman" w:cs="Times New Roman"/>
                <w:sz w:val="24"/>
                <w:szCs w:val="24"/>
              </w:rPr>
            </w:pPr>
          </w:p>
        </w:tc>
        <w:tc>
          <w:tcPr>
            <w:tcW w:w="3306" w:type="dxa"/>
            <w:vMerge/>
            <w:vAlign w:val="center"/>
          </w:tcPr>
          <w:p w:rsidR="00414C55" w:rsidRPr="00934C8A" w:rsidRDefault="00414C55" w:rsidP="00934C8A">
            <w:pPr>
              <w:spacing w:after="0" w:line="240" w:lineRule="auto"/>
              <w:rPr>
                <w:rFonts w:ascii="Times New Roman" w:hAnsi="Times New Roman" w:cs="Times New Roman"/>
                <w:sz w:val="24"/>
                <w:szCs w:val="24"/>
              </w:rPr>
            </w:pPr>
          </w:p>
        </w:tc>
        <w:tc>
          <w:tcPr>
            <w:tcW w:w="1151" w:type="dxa"/>
            <w:vMerge/>
            <w:vAlign w:val="center"/>
          </w:tcPr>
          <w:p w:rsidR="00414C55" w:rsidRPr="00934C8A" w:rsidRDefault="00414C55" w:rsidP="00934C8A">
            <w:pPr>
              <w:spacing w:after="0" w:line="240" w:lineRule="auto"/>
              <w:rPr>
                <w:rFonts w:ascii="Times New Roman" w:hAnsi="Times New Roman" w:cs="Times New Roman"/>
                <w:sz w:val="24"/>
                <w:szCs w:val="24"/>
              </w:rPr>
            </w:pPr>
          </w:p>
        </w:tc>
        <w:tc>
          <w:tcPr>
            <w:tcW w:w="1341" w:type="dxa"/>
            <w:vMerge/>
            <w:vAlign w:val="center"/>
          </w:tcPr>
          <w:p w:rsidR="00414C55" w:rsidRPr="00934C8A" w:rsidRDefault="00414C55" w:rsidP="00934C8A">
            <w:pPr>
              <w:spacing w:after="0" w:line="240" w:lineRule="auto"/>
              <w:rPr>
                <w:rFonts w:ascii="Times New Roman" w:hAnsi="Times New Roman" w:cs="Times New Roman"/>
                <w:sz w:val="24"/>
                <w:szCs w:val="24"/>
              </w:rPr>
            </w:pPr>
          </w:p>
        </w:tc>
        <w:tc>
          <w:tcPr>
            <w:tcW w:w="919" w:type="dxa"/>
            <w:vMerge/>
            <w:vAlign w:val="center"/>
          </w:tcPr>
          <w:p w:rsidR="00414C55" w:rsidRPr="00934C8A" w:rsidRDefault="00414C55" w:rsidP="00934C8A">
            <w:pPr>
              <w:spacing w:after="0" w:line="240" w:lineRule="auto"/>
              <w:rPr>
                <w:rFonts w:ascii="Times New Roman" w:hAnsi="Times New Roman" w:cs="Times New Roman"/>
                <w:sz w:val="24"/>
                <w:szCs w:val="24"/>
              </w:rPr>
            </w:pPr>
          </w:p>
        </w:tc>
      </w:tr>
      <w:tr w:rsidR="00414C55" w:rsidRPr="00934C8A" w:rsidTr="00CC778F">
        <w:trPr>
          <w:trHeight w:val="255"/>
          <w:jc w:val="center"/>
        </w:trPr>
        <w:tc>
          <w:tcPr>
            <w:tcW w:w="2044" w:type="dxa"/>
            <w:shd w:val="clear" w:color="auto" w:fill="auto"/>
            <w:noWrap/>
          </w:tcPr>
          <w:p w:rsidR="00414C55" w:rsidRPr="00934C8A" w:rsidRDefault="00414C55" w:rsidP="00934C8A">
            <w:pPr>
              <w:spacing w:after="0" w:line="240" w:lineRule="auto"/>
              <w:rPr>
                <w:rFonts w:ascii="Times New Roman" w:hAnsi="Times New Roman" w:cs="Times New Roman"/>
                <w:sz w:val="24"/>
                <w:szCs w:val="24"/>
              </w:rPr>
            </w:pPr>
            <w:r w:rsidRPr="00934C8A">
              <w:rPr>
                <w:rFonts w:ascii="Times New Roman" w:hAnsi="Times New Roman" w:cs="Times New Roman"/>
                <w:sz w:val="24"/>
                <w:szCs w:val="24"/>
              </w:rPr>
              <w:t>с. Киик</w:t>
            </w:r>
          </w:p>
        </w:tc>
        <w:tc>
          <w:tcPr>
            <w:tcW w:w="3306" w:type="dxa"/>
            <w:shd w:val="clear" w:color="auto" w:fill="auto"/>
            <w:noWrap/>
            <w:vAlign w:val="bottom"/>
          </w:tcPr>
          <w:p w:rsidR="00414C55" w:rsidRPr="00934C8A" w:rsidRDefault="00414C55" w:rsidP="00934C8A">
            <w:pPr>
              <w:spacing w:after="0" w:line="240" w:lineRule="auto"/>
              <w:rPr>
                <w:rFonts w:ascii="Times New Roman" w:hAnsi="Times New Roman" w:cs="Times New Roman"/>
                <w:sz w:val="24"/>
                <w:szCs w:val="24"/>
              </w:rPr>
            </w:pPr>
            <w:r w:rsidRPr="00934C8A">
              <w:rPr>
                <w:rFonts w:ascii="Times New Roman" w:hAnsi="Times New Roman" w:cs="Times New Roman"/>
                <w:sz w:val="24"/>
                <w:szCs w:val="24"/>
              </w:rPr>
              <w:t>Киикский СДК</w:t>
            </w:r>
          </w:p>
        </w:tc>
        <w:tc>
          <w:tcPr>
            <w:tcW w:w="1151" w:type="dxa"/>
            <w:shd w:val="clear" w:color="auto" w:fill="auto"/>
            <w:noWrap/>
            <w:vAlign w:val="bottom"/>
          </w:tcPr>
          <w:p w:rsidR="00414C55" w:rsidRPr="00934C8A" w:rsidRDefault="00414C55"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200</w:t>
            </w:r>
          </w:p>
        </w:tc>
        <w:tc>
          <w:tcPr>
            <w:tcW w:w="1341" w:type="dxa"/>
            <w:shd w:val="clear" w:color="auto" w:fill="auto"/>
            <w:noWrap/>
            <w:vAlign w:val="bottom"/>
          </w:tcPr>
          <w:p w:rsidR="00414C55" w:rsidRPr="00934C8A" w:rsidRDefault="00414C55"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528</w:t>
            </w:r>
          </w:p>
        </w:tc>
        <w:tc>
          <w:tcPr>
            <w:tcW w:w="919" w:type="dxa"/>
            <w:shd w:val="clear" w:color="auto" w:fill="auto"/>
            <w:noWrap/>
            <w:vAlign w:val="bottom"/>
          </w:tcPr>
          <w:p w:rsidR="00414C55" w:rsidRPr="00934C8A" w:rsidRDefault="00414C55"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42</w:t>
            </w:r>
          </w:p>
        </w:tc>
      </w:tr>
      <w:tr w:rsidR="00414C55" w:rsidRPr="00934C8A" w:rsidTr="00CC778F">
        <w:trPr>
          <w:trHeight w:val="255"/>
          <w:jc w:val="center"/>
        </w:trPr>
        <w:tc>
          <w:tcPr>
            <w:tcW w:w="2044" w:type="dxa"/>
            <w:shd w:val="clear" w:color="auto" w:fill="auto"/>
            <w:noWrap/>
          </w:tcPr>
          <w:p w:rsidR="00414C55" w:rsidRPr="00934C8A" w:rsidRDefault="00414C55" w:rsidP="00934C8A">
            <w:pPr>
              <w:spacing w:after="0" w:line="240" w:lineRule="auto"/>
              <w:rPr>
                <w:rFonts w:ascii="Times New Roman" w:hAnsi="Times New Roman" w:cs="Times New Roman"/>
                <w:sz w:val="24"/>
                <w:szCs w:val="24"/>
              </w:rPr>
            </w:pPr>
            <w:r w:rsidRPr="00934C8A">
              <w:rPr>
                <w:rFonts w:ascii="Times New Roman" w:hAnsi="Times New Roman" w:cs="Times New Roman"/>
                <w:sz w:val="24"/>
                <w:szCs w:val="24"/>
              </w:rPr>
              <w:t>п. Инской</w:t>
            </w:r>
          </w:p>
        </w:tc>
        <w:tc>
          <w:tcPr>
            <w:tcW w:w="3306" w:type="dxa"/>
            <w:shd w:val="clear" w:color="auto" w:fill="auto"/>
            <w:noWrap/>
            <w:vAlign w:val="bottom"/>
          </w:tcPr>
          <w:p w:rsidR="00414C55" w:rsidRPr="00934C8A" w:rsidRDefault="00414C55" w:rsidP="00934C8A">
            <w:pPr>
              <w:spacing w:after="0" w:line="240" w:lineRule="auto"/>
              <w:rPr>
                <w:rFonts w:ascii="Times New Roman" w:hAnsi="Times New Roman" w:cs="Times New Roman"/>
                <w:sz w:val="24"/>
                <w:szCs w:val="24"/>
              </w:rPr>
            </w:pPr>
            <w:r w:rsidRPr="00934C8A">
              <w:rPr>
                <w:rFonts w:ascii="Times New Roman" w:hAnsi="Times New Roman" w:cs="Times New Roman"/>
                <w:sz w:val="24"/>
                <w:szCs w:val="24"/>
              </w:rPr>
              <w:t>ДО п. Инской</w:t>
            </w:r>
          </w:p>
        </w:tc>
        <w:tc>
          <w:tcPr>
            <w:tcW w:w="1151" w:type="dxa"/>
            <w:shd w:val="clear" w:color="auto" w:fill="auto"/>
            <w:noWrap/>
            <w:vAlign w:val="bottom"/>
          </w:tcPr>
          <w:p w:rsidR="00414C55" w:rsidRPr="00934C8A" w:rsidRDefault="00414C55"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90</w:t>
            </w:r>
          </w:p>
        </w:tc>
        <w:tc>
          <w:tcPr>
            <w:tcW w:w="1341" w:type="dxa"/>
            <w:shd w:val="clear" w:color="auto" w:fill="auto"/>
            <w:noWrap/>
            <w:vAlign w:val="bottom"/>
          </w:tcPr>
          <w:p w:rsidR="00414C55" w:rsidRPr="00934C8A" w:rsidRDefault="00414C55"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215</w:t>
            </w:r>
          </w:p>
        </w:tc>
        <w:tc>
          <w:tcPr>
            <w:tcW w:w="919" w:type="dxa"/>
            <w:shd w:val="clear" w:color="auto" w:fill="auto"/>
            <w:noWrap/>
            <w:vAlign w:val="bottom"/>
          </w:tcPr>
          <w:p w:rsidR="00414C55" w:rsidRPr="00934C8A" w:rsidRDefault="00414C55"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42</w:t>
            </w:r>
          </w:p>
        </w:tc>
      </w:tr>
      <w:tr w:rsidR="00414C55" w:rsidRPr="00934C8A" w:rsidTr="00CC778F">
        <w:trPr>
          <w:trHeight w:val="255"/>
          <w:jc w:val="center"/>
        </w:trPr>
        <w:tc>
          <w:tcPr>
            <w:tcW w:w="2044" w:type="dxa"/>
            <w:shd w:val="clear" w:color="auto" w:fill="auto"/>
            <w:noWrap/>
          </w:tcPr>
          <w:p w:rsidR="00414C55" w:rsidRPr="00934C8A" w:rsidRDefault="00414C55" w:rsidP="00934C8A">
            <w:pPr>
              <w:spacing w:after="0" w:line="240" w:lineRule="auto"/>
              <w:rPr>
                <w:rFonts w:ascii="Times New Roman" w:hAnsi="Times New Roman" w:cs="Times New Roman"/>
                <w:sz w:val="24"/>
                <w:szCs w:val="24"/>
              </w:rPr>
            </w:pPr>
            <w:r w:rsidRPr="00934C8A">
              <w:rPr>
                <w:rFonts w:ascii="Times New Roman" w:hAnsi="Times New Roman" w:cs="Times New Roman"/>
                <w:sz w:val="24"/>
                <w:szCs w:val="24"/>
              </w:rPr>
              <w:t>д. Кусково</w:t>
            </w:r>
          </w:p>
        </w:tc>
        <w:tc>
          <w:tcPr>
            <w:tcW w:w="3306" w:type="dxa"/>
            <w:shd w:val="clear" w:color="auto" w:fill="auto"/>
            <w:noWrap/>
            <w:vAlign w:val="bottom"/>
          </w:tcPr>
          <w:p w:rsidR="00414C55" w:rsidRPr="00934C8A" w:rsidRDefault="00414C55" w:rsidP="00934C8A">
            <w:pPr>
              <w:spacing w:after="0" w:line="240" w:lineRule="auto"/>
              <w:rPr>
                <w:rFonts w:ascii="Times New Roman" w:hAnsi="Times New Roman" w:cs="Times New Roman"/>
                <w:sz w:val="24"/>
                <w:szCs w:val="24"/>
              </w:rPr>
            </w:pPr>
            <w:r w:rsidRPr="00934C8A">
              <w:rPr>
                <w:rFonts w:ascii="Times New Roman" w:hAnsi="Times New Roman" w:cs="Times New Roman"/>
                <w:sz w:val="24"/>
                <w:szCs w:val="24"/>
              </w:rPr>
              <w:t>ДО д. Кусково</w:t>
            </w:r>
          </w:p>
        </w:tc>
        <w:tc>
          <w:tcPr>
            <w:tcW w:w="1151" w:type="dxa"/>
            <w:shd w:val="clear" w:color="auto" w:fill="auto"/>
            <w:noWrap/>
            <w:vAlign w:val="bottom"/>
          </w:tcPr>
          <w:p w:rsidR="00414C55" w:rsidRPr="00934C8A" w:rsidRDefault="00414C55"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60</w:t>
            </w:r>
          </w:p>
        </w:tc>
        <w:tc>
          <w:tcPr>
            <w:tcW w:w="1341" w:type="dxa"/>
            <w:shd w:val="clear" w:color="auto" w:fill="auto"/>
            <w:noWrap/>
            <w:vAlign w:val="bottom"/>
          </w:tcPr>
          <w:p w:rsidR="00414C55" w:rsidRPr="00934C8A" w:rsidRDefault="00414C55"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147</w:t>
            </w:r>
          </w:p>
        </w:tc>
        <w:tc>
          <w:tcPr>
            <w:tcW w:w="919" w:type="dxa"/>
            <w:shd w:val="clear" w:color="auto" w:fill="auto"/>
            <w:noWrap/>
            <w:vAlign w:val="bottom"/>
          </w:tcPr>
          <w:p w:rsidR="00414C55" w:rsidRPr="00934C8A" w:rsidRDefault="00414C55"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46</w:t>
            </w:r>
          </w:p>
        </w:tc>
      </w:tr>
      <w:tr w:rsidR="00414C55" w:rsidRPr="00934C8A" w:rsidTr="00CC778F">
        <w:trPr>
          <w:trHeight w:val="255"/>
          <w:jc w:val="center"/>
        </w:trPr>
        <w:tc>
          <w:tcPr>
            <w:tcW w:w="2044" w:type="dxa"/>
            <w:shd w:val="clear" w:color="auto" w:fill="auto"/>
            <w:noWrap/>
          </w:tcPr>
          <w:p w:rsidR="00414C55" w:rsidRPr="00934C8A" w:rsidRDefault="00414C55" w:rsidP="00934C8A">
            <w:pPr>
              <w:spacing w:after="0" w:line="240" w:lineRule="auto"/>
              <w:rPr>
                <w:rFonts w:ascii="Times New Roman" w:hAnsi="Times New Roman" w:cs="Times New Roman"/>
                <w:sz w:val="24"/>
                <w:szCs w:val="24"/>
              </w:rPr>
            </w:pPr>
            <w:r w:rsidRPr="00934C8A">
              <w:rPr>
                <w:rFonts w:ascii="Times New Roman" w:hAnsi="Times New Roman" w:cs="Times New Roman"/>
                <w:sz w:val="24"/>
                <w:szCs w:val="24"/>
              </w:rPr>
              <w:t>д. Кусмень</w:t>
            </w:r>
          </w:p>
        </w:tc>
        <w:tc>
          <w:tcPr>
            <w:tcW w:w="3306" w:type="dxa"/>
            <w:shd w:val="clear" w:color="auto" w:fill="auto"/>
            <w:noWrap/>
            <w:vAlign w:val="bottom"/>
          </w:tcPr>
          <w:p w:rsidR="00414C55" w:rsidRPr="00934C8A" w:rsidRDefault="00414C55" w:rsidP="00934C8A">
            <w:pPr>
              <w:spacing w:after="0" w:line="240" w:lineRule="auto"/>
              <w:rPr>
                <w:rFonts w:ascii="Times New Roman" w:hAnsi="Times New Roman" w:cs="Times New Roman"/>
                <w:sz w:val="24"/>
                <w:szCs w:val="24"/>
              </w:rPr>
            </w:pPr>
            <w:r w:rsidRPr="00934C8A">
              <w:rPr>
                <w:rFonts w:ascii="Times New Roman" w:hAnsi="Times New Roman" w:cs="Times New Roman"/>
                <w:sz w:val="24"/>
                <w:szCs w:val="24"/>
              </w:rPr>
              <w:t>ДО д. Кусмень</w:t>
            </w:r>
          </w:p>
        </w:tc>
        <w:tc>
          <w:tcPr>
            <w:tcW w:w="1151" w:type="dxa"/>
            <w:shd w:val="clear" w:color="auto" w:fill="auto"/>
            <w:noWrap/>
            <w:vAlign w:val="bottom"/>
          </w:tcPr>
          <w:p w:rsidR="00414C55" w:rsidRPr="00934C8A" w:rsidRDefault="00414C55"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80</w:t>
            </w:r>
          </w:p>
        </w:tc>
        <w:tc>
          <w:tcPr>
            <w:tcW w:w="1341" w:type="dxa"/>
            <w:shd w:val="clear" w:color="auto" w:fill="auto"/>
            <w:noWrap/>
            <w:vAlign w:val="bottom"/>
          </w:tcPr>
          <w:p w:rsidR="00414C55" w:rsidRPr="00934C8A" w:rsidRDefault="00414C55"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180</w:t>
            </w:r>
          </w:p>
        </w:tc>
        <w:tc>
          <w:tcPr>
            <w:tcW w:w="919" w:type="dxa"/>
            <w:shd w:val="clear" w:color="auto" w:fill="auto"/>
            <w:noWrap/>
            <w:vAlign w:val="bottom"/>
          </w:tcPr>
          <w:p w:rsidR="00414C55" w:rsidRPr="00934C8A" w:rsidRDefault="00414C55"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46</w:t>
            </w:r>
          </w:p>
        </w:tc>
      </w:tr>
    </w:tbl>
    <w:p w:rsidR="00934C8A" w:rsidRDefault="00934C8A" w:rsidP="00F63C2F">
      <w:pPr>
        <w:spacing w:after="0" w:line="240" w:lineRule="auto"/>
        <w:ind w:firstLine="709"/>
        <w:rPr>
          <w:rFonts w:ascii="Times New Roman" w:hAnsi="Times New Roman" w:cs="Times New Roman"/>
          <w:sz w:val="28"/>
          <w:szCs w:val="28"/>
        </w:rPr>
      </w:pPr>
    </w:p>
    <w:p w:rsidR="00414C55" w:rsidRPr="00F63C2F" w:rsidRDefault="00414C55" w:rsidP="00F63C2F">
      <w:pPr>
        <w:spacing w:after="0" w:line="240" w:lineRule="auto"/>
        <w:ind w:firstLine="709"/>
        <w:rPr>
          <w:rFonts w:ascii="Times New Roman" w:hAnsi="Times New Roman" w:cs="Times New Roman"/>
          <w:sz w:val="28"/>
          <w:szCs w:val="28"/>
        </w:rPr>
      </w:pPr>
      <w:r w:rsidRPr="00F63C2F">
        <w:rPr>
          <w:rFonts w:ascii="Times New Roman" w:hAnsi="Times New Roman" w:cs="Times New Roman"/>
          <w:sz w:val="28"/>
          <w:szCs w:val="28"/>
        </w:rPr>
        <w:t>СДК- сельский дом культуры</w:t>
      </w:r>
    </w:p>
    <w:p w:rsidR="00414C55" w:rsidRPr="00F63C2F" w:rsidRDefault="00414C55" w:rsidP="00F63C2F">
      <w:pPr>
        <w:spacing w:after="0" w:line="240" w:lineRule="auto"/>
        <w:ind w:firstLine="709"/>
        <w:rPr>
          <w:rFonts w:ascii="Times New Roman" w:hAnsi="Times New Roman" w:cs="Times New Roman"/>
          <w:sz w:val="28"/>
          <w:szCs w:val="28"/>
        </w:rPr>
      </w:pPr>
      <w:r w:rsidRPr="00F63C2F">
        <w:rPr>
          <w:rFonts w:ascii="Times New Roman" w:hAnsi="Times New Roman" w:cs="Times New Roman"/>
          <w:sz w:val="28"/>
          <w:szCs w:val="28"/>
        </w:rPr>
        <w:t>ДО – досуговое объединение</w:t>
      </w:r>
    </w:p>
    <w:p w:rsidR="00414C55" w:rsidRPr="00F63C2F" w:rsidRDefault="00414C55" w:rsidP="00F63C2F">
      <w:pPr>
        <w:spacing w:after="0" w:line="240" w:lineRule="auto"/>
        <w:ind w:firstLine="709"/>
        <w:jc w:val="center"/>
        <w:rPr>
          <w:rFonts w:ascii="Times New Roman" w:hAnsi="Times New Roman" w:cs="Times New Roman"/>
          <w:b/>
          <w:sz w:val="28"/>
          <w:szCs w:val="28"/>
        </w:rPr>
      </w:pP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Состояние здания досугового объединения д. Кусково признано аварийным и настоящее время не функционирует.</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Библиотека размещена в здании сельского дома культуры с. Киик. Емкость книжного фонда на начало 2010г. составила  11690 единиц. Мощность читального зала составляет 11 мест.</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В здании Киикской средней общеобразовательной школы расположен краеведческий музей, где собрано около 1200 экспонатов, оформлено 10 экспедиций.</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В с. Киик имеется Памятник воинам-землякам, погибшим в Великой Отечественной войне. Памятник открыт в 1965 году к 20-летию Победы. Автор памятника неизвестен.</w:t>
      </w:r>
    </w:p>
    <w:p w:rsidR="00414C55" w:rsidRPr="00F63C2F" w:rsidRDefault="00414C55" w:rsidP="00F63C2F">
      <w:pPr>
        <w:spacing w:after="0" w:line="240" w:lineRule="auto"/>
        <w:ind w:firstLine="709"/>
        <w:jc w:val="both"/>
        <w:rPr>
          <w:rFonts w:ascii="Times New Roman" w:hAnsi="Times New Roman" w:cs="Times New Roman"/>
          <w:sz w:val="28"/>
          <w:szCs w:val="28"/>
        </w:rPr>
      </w:pPr>
    </w:p>
    <w:p w:rsidR="00414C55" w:rsidRPr="00F63C2F" w:rsidRDefault="00414C55" w:rsidP="00F63C2F">
      <w:pPr>
        <w:spacing w:after="0" w:line="240" w:lineRule="auto"/>
        <w:ind w:firstLine="709"/>
        <w:jc w:val="center"/>
        <w:rPr>
          <w:rFonts w:ascii="Times New Roman" w:hAnsi="Times New Roman" w:cs="Times New Roman"/>
          <w:sz w:val="28"/>
          <w:szCs w:val="28"/>
        </w:rPr>
      </w:pPr>
      <w:r w:rsidRPr="00F63C2F">
        <w:rPr>
          <w:rFonts w:ascii="Times New Roman" w:hAnsi="Times New Roman" w:cs="Times New Roman"/>
          <w:noProof/>
          <w:sz w:val="28"/>
          <w:szCs w:val="28"/>
          <w:lang w:eastAsia="ru-RU"/>
        </w:rPr>
        <w:lastRenderedPageBreak/>
        <w:drawing>
          <wp:inline distT="0" distB="0" distL="0" distR="0">
            <wp:extent cx="5361940" cy="3442970"/>
            <wp:effectExtent l="19050" t="0" r="0" b="0"/>
            <wp:docPr id="8" name="Рисунок 10" descr="img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g054"/>
                    <pic:cNvPicPr>
                      <a:picLocks noChangeAspect="1" noChangeArrowheads="1"/>
                    </pic:cNvPicPr>
                  </pic:nvPicPr>
                  <pic:blipFill>
                    <a:blip r:embed="rId23"/>
                    <a:srcRect/>
                    <a:stretch>
                      <a:fillRect/>
                    </a:stretch>
                  </pic:blipFill>
                  <pic:spPr bwMode="auto">
                    <a:xfrm>
                      <a:off x="0" y="0"/>
                      <a:ext cx="5361940" cy="3442970"/>
                    </a:xfrm>
                    <a:prstGeom prst="rect">
                      <a:avLst/>
                    </a:prstGeom>
                    <a:noFill/>
                    <a:ln w="9525">
                      <a:noFill/>
                      <a:miter lim="800000"/>
                      <a:headEnd/>
                      <a:tailEnd/>
                    </a:ln>
                  </pic:spPr>
                </pic:pic>
              </a:graphicData>
            </a:graphic>
          </wp:inline>
        </w:drawing>
      </w:r>
    </w:p>
    <w:p w:rsidR="00414C55" w:rsidRPr="00934C8A" w:rsidRDefault="00414C55" w:rsidP="00F63C2F">
      <w:pPr>
        <w:spacing w:after="0" w:line="240" w:lineRule="auto"/>
        <w:ind w:firstLine="709"/>
        <w:jc w:val="center"/>
        <w:rPr>
          <w:rFonts w:ascii="Times New Roman" w:hAnsi="Times New Roman" w:cs="Times New Roman"/>
          <w:b/>
          <w:i/>
          <w:sz w:val="28"/>
          <w:szCs w:val="28"/>
        </w:rPr>
      </w:pPr>
      <w:r w:rsidRPr="00934C8A">
        <w:rPr>
          <w:rFonts w:ascii="Times New Roman" w:hAnsi="Times New Roman" w:cs="Times New Roman"/>
          <w:i/>
          <w:sz w:val="28"/>
          <w:szCs w:val="28"/>
        </w:rPr>
        <w:t>Памятник воинам-землякам, погибшим в Великой Отечественной войне</w:t>
      </w:r>
    </w:p>
    <w:p w:rsidR="00414C55" w:rsidRPr="00F63C2F" w:rsidRDefault="00414C55" w:rsidP="00F63C2F">
      <w:pPr>
        <w:spacing w:after="0" w:line="240" w:lineRule="auto"/>
        <w:ind w:firstLine="709"/>
        <w:rPr>
          <w:rFonts w:ascii="Times New Roman" w:hAnsi="Times New Roman" w:cs="Times New Roman"/>
          <w:b/>
          <w:sz w:val="28"/>
          <w:szCs w:val="28"/>
        </w:rPr>
      </w:pPr>
    </w:p>
    <w:p w:rsidR="00414C55" w:rsidRDefault="00414C55" w:rsidP="00F63C2F">
      <w:pPr>
        <w:spacing w:after="0" w:line="240" w:lineRule="auto"/>
        <w:ind w:firstLine="709"/>
        <w:rPr>
          <w:rFonts w:ascii="Times New Roman" w:hAnsi="Times New Roman" w:cs="Times New Roman"/>
          <w:b/>
          <w:sz w:val="28"/>
          <w:szCs w:val="28"/>
        </w:rPr>
      </w:pPr>
      <w:r w:rsidRPr="00F63C2F">
        <w:rPr>
          <w:rFonts w:ascii="Times New Roman" w:hAnsi="Times New Roman" w:cs="Times New Roman"/>
          <w:b/>
          <w:sz w:val="28"/>
          <w:szCs w:val="28"/>
        </w:rPr>
        <w:t>Физическая культура и спорт</w:t>
      </w:r>
    </w:p>
    <w:p w:rsidR="00934C8A" w:rsidRPr="00F63C2F" w:rsidRDefault="00934C8A" w:rsidP="00F63C2F">
      <w:pPr>
        <w:spacing w:after="0" w:line="240" w:lineRule="auto"/>
        <w:ind w:firstLine="709"/>
        <w:rPr>
          <w:rFonts w:ascii="Times New Roman" w:hAnsi="Times New Roman" w:cs="Times New Roman"/>
          <w:b/>
          <w:sz w:val="28"/>
          <w:szCs w:val="28"/>
        </w:rPr>
      </w:pPr>
    </w:p>
    <w:p w:rsidR="00414C55" w:rsidRPr="00F63C2F" w:rsidRDefault="00414C55" w:rsidP="00934C8A">
      <w:pPr>
        <w:pStyle w:val="af9"/>
        <w:spacing w:after="0"/>
        <w:ind w:firstLine="709"/>
        <w:jc w:val="both"/>
        <w:rPr>
          <w:sz w:val="28"/>
          <w:szCs w:val="28"/>
        </w:rPr>
      </w:pPr>
      <w:r w:rsidRPr="00F63C2F">
        <w:rPr>
          <w:sz w:val="28"/>
          <w:szCs w:val="28"/>
        </w:rPr>
        <w:t>В поселении действует спортивный зал Киикской средней школы, имеется детская спортивная площадка.</w:t>
      </w:r>
    </w:p>
    <w:p w:rsidR="00414C55" w:rsidRPr="00F63C2F" w:rsidRDefault="00414C55" w:rsidP="00934C8A">
      <w:pPr>
        <w:pStyle w:val="af9"/>
        <w:spacing w:after="0"/>
        <w:ind w:firstLine="709"/>
        <w:jc w:val="both"/>
        <w:rPr>
          <w:sz w:val="28"/>
          <w:szCs w:val="28"/>
        </w:rPr>
      </w:pPr>
      <w:r w:rsidRPr="00F63C2F">
        <w:rPr>
          <w:sz w:val="28"/>
          <w:szCs w:val="28"/>
        </w:rPr>
        <w:t>На территориях остальных населенных спортивные и физкультурно-оздоровительные сооружения отсутствуют.</w:t>
      </w:r>
    </w:p>
    <w:p w:rsidR="00414C55" w:rsidRPr="00F63C2F" w:rsidRDefault="00414C55" w:rsidP="00F63C2F">
      <w:pPr>
        <w:pStyle w:val="af9"/>
        <w:spacing w:after="0"/>
        <w:ind w:firstLine="709"/>
        <w:rPr>
          <w:sz w:val="28"/>
          <w:szCs w:val="28"/>
        </w:rPr>
      </w:pPr>
    </w:p>
    <w:p w:rsidR="00414C55" w:rsidRDefault="00414C55" w:rsidP="00F63C2F">
      <w:pPr>
        <w:spacing w:after="0" w:line="240" w:lineRule="auto"/>
        <w:ind w:firstLine="709"/>
        <w:rPr>
          <w:rFonts w:ascii="Times New Roman" w:hAnsi="Times New Roman" w:cs="Times New Roman"/>
          <w:b/>
          <w:sz w:val="28"/>
          <w:szCs w:val="28"/>
        </w:rPr>
      </w:pPr>
      <w:r w:rsidRPr="00F63C2F">
        <w:rPr>
          <w:rFonts w:ascii="Times New Roman" w:hAnsi="Times New Roman" w:cs="Times New Roman"/>
          <w:b/>
          <w:sz w:val="28"/>
          <w:szCs w:val="28"/>
        </w:rPr>
        <w:t>Предприятия торговли, общественного питания и бытового обслуживания населения</w:t>
      </w:r>
    </w:p>
    <w:p w:rsidR="00934C8A" w:rsidRPr="00F63C2F" w:rsidRDefault="00934C8A" w:rsidP="00F63C2F">
      <w:pPr>
        <w:spacing w:after="0" w:line="240" w:lineRule="auto"/>
        <w:ind w:firstLine="709"/>
        <w:rPr>
          <w:rFonts w:ascii="Times New Roman" w:hAnsi="Times New Roman" w:cs="Times New Roman"/>
          <w:b/>
          <w:sz w:val="28"/>
          <w:szCs w:val="28"/>
        </w:rPr>
      </w:pP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На территории Киикского сельсовета расположены 8 предприятий торговли, 5 из которых сосредоточены в административном центре.</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Все учреждения торговли смешанного типа.</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Общая торговая площадь учреждений, зарегистрированных на начало 2010г., составила 380,5м</w:t>
      </w:r>
      <w:r w:rsidRPr="00F63C2F">
        <w:rPr>
          <w:rFonts w:ascii="Times New Roman" w:hAnsi="Times New Roman" w:cs="Times New Roman"/>
          <w:sz w:val="28"/>
          <w:szCs w:val="28"/>
          <w:vertAlign w:val="superscript"/>
        </w:rPr>
        <w:t>2</w:t>
      </w:r>
      <w:r w:rsidRPr="00F63C2F">
        <w:rPr>
          <w:rFonts w:ascii="Times New Roman" w:hAnsi="Times New Roman" w:cs="Times New Roman"/>
          <w:sz w:val="28"/>
          <w:szCs w:val="28"/>
        </w:rPr>
        <w:t xml:space="preserve">, что недостаточно для обслуживания населения согласно рекомендациям СНиП 2.07.01-89* «Градостроительство. Планировка и застройка городских и сельских поселений». </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Предприятия общественного питания и бытового обслуживания населения на территории сельсовета отсутствуют.</w:t>
      </w:r>
    </w:p>
    <w:p w:rsidR="00414C55" w:rsidRPr="00F63C2F" w:rsidRDefault="00414C55" w:rsidP="00F63C2F">
      <w:pPr>
        <w:spacing w:after="0" w:line="240" w:lineRule="auto"/>
        <w:ind w:firstLine="709"/>
        <w:rPr>
          <w:rFonts w:ascii="Times New Roman" w:hAnsi="Times New Roman" w:cs="Times New Roman"/>
          <w:sz w:val="28"/>
          <w:szCs w:val="28"/>
        </w:rPr>
      </w:pPr>
    </w:p>
    <w:p w:rsidR="00414C55" w:rsidRPr="00F63C2F" w:rsidRDefault="00414C55" w:rsidP="00F63C2F">
      <w:pPr>
        <w:spacing w:after="0" w:line="240" w:lineRule="auto"/>
        <w:ind w:firstLine="709"/>
        <w:rPr>
          <w:rFonts w:ascii="Times New Roman" w:hAnsi="Times New Roman" w:cs="Times New Roman"/>
          <w:b/>
          <w:sz w:val="28"/>
          <w:szCs w:val="28"/>
        </w:rPr>
      </w:pPr>
      <w:r w:rsidRPr="00F63C2F">
        <w:rPr>
          <w:rFonts w:ascii="Times New Roman" w:hAnsi="Times New Roman" w:cs="Times New Roman"/>
          <w:b/>
          <w:sz w:val="28"/>
          <w:szCs w:val="28"/>
        </w:rPr>
        <w:t>Административные и общественные учреждения</w:t>
      </w:r>
    </w:p>
    <w:p w:rsidR="00414C55" w:rsidRPr="00F63C2F" w:rsidRDefault="00414C55" w:rsidP="00F63C2F">
      <w:pPr>
        <w:tabs>
          <w:tab w:val="left" w:pos="2309"/>
        </w:tabs>
        <w:spacing w:after="0" w:line="240" w:lineRule="auto"/>
        <w:ind w:firstLine="709"/>
        <w:rPr>
          <w:rFonts w:ascii="Times New Roman" w:hAnsi="Times New Roman" w:cs="Times New Roman"/>
          <w:sz w:val="28"/>
          <w:szCs w:val="28"/>
        </w:rPr>
      </w:pP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Административные и общественные учреждения поселения сконцентрированы в с. Киик.</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Администрация Киикского сельсовета расположена в здании МДОУ Тогучинского района Киикский детский сад.</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lastRenderedPageBreak/>
        <w:t>Услуги почтовой связи оказывает  Киикское почтовое отделение, филиал ФГУП «Почта России».</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В с. Киик расположен филиал Сбербанка РФ № 2291/012.</w:t>
      </w:r>
    </w:p>
    <w:p w:rsidR="00414C55" w:rsidRPr="00F63C2F" w:rsidRDefault="00414C55" w:rsidP="00F63C2F">
      <w:pPr>
        <w:spacing w:after="0" w:line="240" w:lineRule="auto"/>
        <w:ind w:firstLine="709"/>
        <w:jc w:val="both"/>
        <w:rPr>
          <w:rFonts w:ascii="Times New Roman" w:hAnsi="Times New Roman" w:cs="Times New Roman"/>
          <w:sz w:val="28"/>
          <w:szCs w:val="28"/>
        </w:rPr>
      </w:pPr>
      <w:r w:rsidRPr="00F63C2F">
        <w:rPr>
          <w:rFonts w:ascii="Times New Roman" w:hAnsi="Times New Roman" w:cs="Times New Roman"/>
          <w:sz w:val="28"/>
          <w:szCs w:val="28"/>
        </w:rPr>
        <w:t>Отделение почтовой связи и сбербанк расположены в одном здании, износ которого составил на начало 2010г. 36%.</w:t>
      </w:r>
    </w:p>
    <w:p w:rsidR="00414C55" w:rsidRPr="00E62FB5" w:rsidRDefault="00414C55" w:rsidP="00414C55">
      <w:pPr>
        <w:pStyle w:val="a3"/>
        <w:spacing w:after="0" w:line="240" w:lineRule="auto"/>
        <w:ind w:left="1287"/>
        <w:rPr>
          <w:rFonts w:ascii="Times New Roman" w:hAnsi="Times New Roman" w:cs="Times New Roman"/>
          <w:b/>
          <w:sz w:val="28"/>
          <w:szCs w:val="28"/>
        </w:rPr>
      </w:pPr>
    </w:p>
    <w:p w:rsidR="00E62FB5" w:rsidRDefault="00AD5F58" w:rsidP="006A0C22">
      <w:pPr>
        <w:pStyle w:val="a3"/>
        <w:numPr>
          <w:ilvl w:val="2"/>
          <w:numId w:val="2"/>
        </w:numPr>
        <w:spacing w:after="0" w:line="240" w:lineRule="auto"/>
        <w:ind w:left="1287" w:hanging="567"/>
        <w:jc w:val="center"/>
        <w:rPr>
          <w:rFonts w:ascii="Times New Roman" w:hAnsi="Times New Roman" w:cs="Times New Roman"/>
          <w:b/>
          <w:sz w:val="28"/>
          <w:szCs w:val="28"/>
        </w:rPr>
      </w:pPr>
      <w:r>
        <w:rPr>
          <w:rFonts w:ascii="Times New Roman" w:hAnsi="Times New Roman" w:cs="Times New Roman"/>
          <w:b/>
          <w:sz w:val="28"/>
          <w:szCs w:val="28"/>
        </w:rPr>
        <w:t>Экономическое развитие территории</w:t>
      </w:r>
    </w:p>
    <w:p w:rsidR="00934C8A" w:rsidRDefault="00934C8A" w:rsidP="00934C8A">
      <w:pPr>
        <w:spacing w:after="0" w:line="240" w:lineRule="auto"/>
        <w:rPr>
          <w:rFonts w:ascii="Times New Roman" w:hAnsi="Times New Roman" w:cs="Times New Roman"/>
          <w:b/>
          <w:sz w:val="28"/>
          <w:szCs w:val="28"/>
        </w:rPr>
      </w:pPr>
    </w:p>
    <w:p w:rsidR="00934C8A" w:rsidRDefault="00934C8A" w:rsidP="00934C8A">
      <w:pPr>
        <w:spacing w:after="0" w:line="240" w:lineRule="auto"/>
        <w:ind w:firstLine="709"/>
        <w:rPr>
          <w:rFonts w:ascii="Times New Roman" w:hAnsi="Times New Roman" w:cs="Times New Roman"/>
          <w:b/>
          <w:sz w:val="28"/>
          <w:szCs w:val="28"/>
        </w:rPr>
      </w:pPr>
      <w:r w:rsidRPr="00934C8A">
        <w:rPr>
          <w:rFonts w:ascii="Times New Roman" w:hAnsi="Times New Roman" w:cs="Times New Roman"/>
          <w:b/>
          <w:sz w:val="28"/>
          <w:szCs w:val="28"/>
        </w:rPr>
        <w:t>Занятость населения</w:t>
      </w:r>
    </w:p>
    <w:p w:rsidR="00934C8A" w:rsidRPr="00934C8A" w:rsidRDefault="00934C8A" w:rsidP="00934C8A">
      <w:pPr>
        <w:spacing w:after="0" w:line="240" w:lineRule="auto"/>
        <w:ind w:firstLine="709"/>
        <w:rPr>
          <w:rFonts w:ascii="Times New Roman" w:hAnsi="Times New Roman" w:cs="Times New Roman"/>
          <w:b/>
          <w:sz w:val="28"/>
          <w:szCs w:val="28"/>
        </w:rPr>
      </w:pPr>
    </w:p>
    <w:p w:rsidR="00934C8A" w:rsidRPr="00934C8A" w:rsidRDefault="00934C8A" w:rsidP="00934C8A">
      <w:pPr>
        <w:spacing w:after="0" w:line="240" w:lineRule="auto"/>
        <w:ind w:firstLine="709"/>
        <w:jc w:val="both"/>
        <w:rPr>
          <w:rFonts w:ascii="Times New Roman" w:hAnsi="Times New Roman" w:cs="Times New Roman"/>
          <w:i/>
          <w:sz w:val="28"/>
          <w:szCs w:val="28"/>
        </w:rPr>
      </w:pPr>
      <w:r w:rsidRPr="00934C8A">
        <w:rPr>
          <w:rFonts w:ascii="Times New Roman" w:hAnsi="Times New Roman" w:cs="Times New Roman"/>
          <w:sz w:val="28"/>
          <w:szCs w:val="28"/>
        </w:rPr>
        <w:t xml:space="preserve">Основные показатели занятости населения приведены в </w:t>
      </w:r>
      <w:r w:rsidRPr="00934C8A">
        <w:rPr>
          <w:rFonts w:ascii="Times New Roman" w:hAnsi="Times New Roman" w:cs="Times New Roman"/>
          <w:i/>
          <w:sz w:val="28"/>
          <w:szCs w:val="28"/>
        </w:rPr>
        <w:t xml:space="preserve">таблицах 2.5.3-1 и 2.5.3-2 </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Выявлены следующие тенденции:</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1. Растет доля трудовых ресурсов, представленная гражданами старше трудоспособного возраста.</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2. В России и в Новосибирской области происходит постоянное сокращение в сфере занятости в сельском хозяйстве. На территории Киикского сельсовета наблюдается подобная ситуация: За предшествующие пять лет число занятых в сельскохозяйственных организациях сократилось на 50,4%.</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3. Около 11% от числа трудовых ресурсов работают за пределами Киикского сельсовета.</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4. В обслуживающих отраслях  занято только 9,3 % от общей численности населения, что свидетельствует об относительно невысоком уровне социально-культурно-бытового обслуживания населения.</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 xml:space="preserve">Число граждан, занятых в обслуживающей группе трудовых ресурсов, в течение рассматриваемого периода </w:t>
      </w:r>
      <w:r w:rsidR="00F32686">
        <w:rPr>
          <w:rFonts w:ascii="Times New Roman" w:hAnsi="Times New Roman" w:cs="Times New Roman"/>
          <w:sz w:val="28"/>
          <w:szCs w:val="28"/>
        </w:rPr>
        <w:t>из</w:t>
      </w:r>
      <w:r w:rsidRPr="00934C8A">
        <w:rPr>
          <w:rFonts w:ascii="Times New Roman" w:hAnsi="Times New Roman" w:cs="Times New Roman"/>
          <w:sz w:val="28"/>
          <w:szCs w:val="28"/>
        </w:rPr>
        <w:t>менялось  незначительно.</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5. Ежегодно растет число граждан, зарегистрированных в центре занятости населения. Число официально зарегистрированных безработных увеличилось с 35 человек в 2005г. до 65 человек в 2009г.</w:t>
      </w:r>
    </w:p>
    <w:p w:rsidR="00934C8A" w:rsidRPr="00934C8A" w:rsidRDefault="00934C8A" w:rsidP="00934C8A">
      <w:pPr>
        <w:spacing w:after="0" w:line="240" w:lineRule="auto"/>
        <w:ind w:firstLine="709"/>
        <w:rPr>
          <w:rFonts w:ascii="Times New Roman" w:hAnsi="Times New Roman" w:cs="Times New Roman"/>
          <w:sz w:val="28"/>
          <w:szCs w:val="28"/>
        </w:rPr>
      </w:pPr>
    </w:p>
    <w:p w:rsidR="00934C8A" w:rsidRPr="00934C8A" w:rsidRDefault="00934C8A" w:rsidP="00934C8A">
      <w:pPr>
        <w:spacing w:after="0" w:line="240" w:lineRule="auto"/>
        <w:ind w:firstLine="709"/>
        <w:jc w:val="both"/>
        <w:rPr>
          <w:rFonts w:ascii="Times New Roman" w:hAnsi="Times New Roman" w:cs="Times New Roman"/>
          <w:sz w:val="28"/>
          <w:szCs w:val="28"/>
        </w:rPr>
      </w:pPr>
    </w:p>
    <w:p w:rsidR="00934C8A" w:rsidRPr="00934C8A" w:rsidRDefault="00934C8A" w:rsidP="00934C8A">
      <w:pPr>
        <w:spacing w:after="0" w:line="240" w:lineRule="auto"/>
        <w:ind w:firstLine="709"/>
        <w:jc w:val="center"/>
        <w:rPr>
          <w:rFonts w:ascii="Times New Roman" w:hAnsi="Times New Roman" w:cs="Times New Roman"/>
          <w:b/>
          <w:bCs/>
          <w:color w:val="000000"/>
          <w:sz w:val="28"/>
          <w:szCs w:val="28"/>
        </w:rPr>
        <w:sectPr w:rsidR="00934C8A" w:rsidRPr="00934C8A" w:rsidSect="00CC778F">
          <w:pgSz w:w="11906" w:h="16838"/>
          <w:pgMar w:top="851" w:right="567" w:bottom="851" w:left="1701" w:header="709" w:footer="709" w:gutter="0"/>
          <w:cols w:space="708"/>
          <w:docGrid w:linePitch="360"/>
        </w:sectPr>
      </w:pPr>
    </w:p>
    <w:p w:rsidR="00934C8A" w:rsidRPr="00934C8A" w:rsidRDefault="00934C8A" w:rsidP="00934C8A">
      <w:pPr>
        <w:spacing w:after="0" w:line="240" w:lineRule="auto"/>
        <w:ind w:firstLine="709"/>
        <w:jc w:val="right"/>
        <w:rPr>
          <w:rFonts w:ascii="Times New Roman" w:hAnsi="Times New Roman" w:cs="Times New Roman"/>
          <w:bCs/>
          <w:i/>
          <w:color w:val="000000"/>
          <w:sz w:val="28"/>
          <w:szCs w:val="28"/>
        </w:rPr>
      </w:pPr>
      <w:r w:rsidRPr="00934C8A">
        <w:rPr>
          <w:rFonts w:ascii="Times New Roman" w:hAnsi="Times New Roman" w:cs="Times New Roman"/>
          <w:bCs/>
          <w:i/>
          <w:color w:val="000000"/>
          <w:sz w:val="28"/>
          <w:szCs w:val="28"/>
        </w:rPr>
        <w:lastRenderedPageBreak/>
        <w:t>Таблица 2.5.3-1</w:t>
      </w:r>
    </w:p>
    <w:p w:rsidR="00934C8A" w:rsidRPr="00934C8A" w:rsidRDefault="00934C8A" w:rsidP="00934C8A">
      <w:pPr>
        <w:spacing w:after="0" w:line="240" w:lineRule="auto"/>
        <w:ind w:firstLine="709"/>
        <w:jc w:val="center"/>
        <w:rPr>
          <w:rFonts w:ascii="Times New Roman" w:hAnsi="Times New Roman" w:cs="Times New Roman"/>
          <w:bCs/>
          <w:i/>
          <w:color w:val="000000"/>
          <w:sz w:val="28"/>
          <w:szCs w:val="28"/>
        </w:rPr>
      </w:pPr>
      <w:r w:rsidRPr="00934C8A">
        <w:rPr>
          <w:rFonts w:ascii="Times New Roman" w:hAnsi="Times New Roman" w:cs="Times New Roman"/>
          <w:bCs/>
          <w:i/>
          <w:color w:val="000000"/>
          <w:sz w:val="28"/>
          <w:szCs w:val="28"/>
        </w:rPr>
        <w:t>Баланс трудовых ресурсов</w:t>
      </w:r>
    </w:p>
    <w:tbl>
      <w:tblPr>
        <w:tblW w:w="15189" w:type="dxa"/>
        <w:jc w:val="center"/>
        <w:tblInd w:w="103" w:type="dxa"/>
        <w:tblLayout w:type="fixed"/>
        <w:tblLook w:val="0000"/>
      </w:tblPr>
      <w:tblGrid>
        <w:gridCol w:w="311"/>
        <w:gridCol w:w="3772"/>
        <w:gridCol w:w="944"/>
        <w:gridCol w:w="1329"/>
        <w:gridCol w:w="954"/>
        <w:gridCol w:w="1399"/>
        <w:gridCol w:w="900"/>
        <w:gridCol w:w="1260"/>
        <w:gridCol w:w="900"/>
        <w:gridCol w:w="1260"/>
        <w:gridCol w:w="900"/>
        <w:gridCol w:w="1260"/>
      </w:tblGrid>
      <w:tr w:rsidR="00934C8A" w:rsidRPr="00934C8A" w:rsidTr="00934C8A">
        <w:trPr>
          <w:trHeight w:val="285"/>
          <w:jc w:val="center"/>
        </w:trPr>
        <w:tc>
          <w:tcPr>
            <w:tcW w:w="311"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color w:val="000000"/>
                <w:sz w:val="20"/>
                <w:szCs w:val="20"/>
              </w:rPr>
            </w:pPr>
            <w:r w:rsidRPr="00934C8A">
              <w:rPr>
                <w:rFonts w:ascii="Times New Roman" w:hAnsi="Times New Roman" w:cs="Times New Roman"/>
                <w:b/>
                <w:bCs/>
                <w:color w:val="000000"/>
                <w:sz w:val="20"/>
                <w:szCs w:val="20"/>
              </w:rPr>
              <w:t>№ п/п</w:t>
            </w:r>
          </w:p>
        </w:tc>
        <w:tc>
          <w:tcPr>
            <w:tcW w:w="3772"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color w:val="000000"/>
                <w:sz w:val="20"/>
                <w:szCs w:val="20"/>
              </w:rPr>
            </w:pPr>
            <w:r w:rsidRPr="00934C8A">
              <w:rPr>
                <w:rFonts w:ascii="Times New Roman" w:hAnsi="Times New Roman" w:cs="Times New Roman"/>
                <w:b/>
                <w:bCs/>
                <w:color w:val="000000"/>
                <w:sz w:val="20"/>
                <w:szCs w:val="20"/>
              </w:rPr>
              <w:t>Показатели</w:t>
            </w:r>
          </w:p>
        </w:tc>
        <w:tc>
          <w:tcPr>
            <w:tcW w:w="2273" w:type="dxa"/>
            <w:gridSpan w:val="2"/>
            <w:tcBorders>
              <w:top w:val="single" w:sz="4" w:space="0" w:color="auto"/>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color w:val="000000"/>
                <w:sz w:val="20"/>
                <w:szCs w:val="20"/>
              </w:rPr>
            </w:pPr>
            <w:r w:rsidRPr="00934C8A">
              <w:rPr>
                <w:rFonts w:ascii="Times New Roman" w:hAnsi="Times New Roman" w:cs="Times New Roman"/>
                <w:b/>
                <w:bCs/>
                <w:color w:val="000000"/>
                <w:sz w:val="20"/>
                <w:szCs w:val="20"/>
              </w:rPr>
              <w:t>2005г.</w:t>
            </w:r>
          </w:p>
        </w:tc>
        <w:tc>
          <w:tcPr>
            <w:tcW w:w="2353" w:type="dxa"/>
            <w:gridSpan w:val="2"/>
            <w:tcBorders>
              <w:top w:val="single" w:sz="4" w:space="0" w:color="auto"/>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color w:val="000000"/>
                <w:sz w:val="20"/>
                <w:szCs w:val="20"/>
              </w:rPr>
            </w:pPr>
            <w:r w:rsidRPr="00934C8A">
              <w:rPr>
                <w:rFonts w:ascii="Times New Roman" w:hAnsi="Times New Roman" w:cs="Times New Roman"/>
                <w:b/>
                <w:bCs/>
                <w:color w:val="000000"/>
                <w:sz w:val="20"/>
                <w:szCs w:val="20"/>
              </w:rPr>
              <w:t>2006г.</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2007г.</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2008г.</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2009г.</w:t>
            </w:r>
          </w:p>
        </w:tc>
      </w:tr>
      <w:tr w:rsidR="00934C8A" w:rsidRPr="00934C8A" w:rsidTr="00934C8A">
        <w:trPr>
          <w:trHeight w:val="1185"/>
          <w:jc w:val="center"/>
        </w:trPr>
        <w:tc>
          <w:tcPr>
            <w:tcW w:w="311"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color w:val="000000"/>
                <w:sz w:val="20"/>
                <w:szCs w:val="20"/>
              </w:rPr>
            </w:pPr>
          </w:p>
        </w:tc>
        <w:tc>
          <w:tcPr>
            <w:tcW w:w="3772" w:type="dxa"/>
            <w:vMerge/>
            <w:tcBorders>
              <w:top w:val="single" w:sz="4" w:space="0" w:color="auto"/>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color w:val="000000"/>
                <w:sz w:val="20"/>
                <w:szCs w:val="20"/>
              </w:rPr>
            </w:pP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Числен-ность трудовых ресурсов</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 xml:space="preserve">Доля от общей численности населения, </w:t>
            </w:r>
            <w:r w:rsidRPr="00934C8A">
              <w:rPr>
                <w:rFonts w:ascii="Times New Roman" w:hAnsi="Times New Roman" w:cs="Times New Roman"/>
                <w:b/>
                <w:bCs/>
                <w:color w:val="000000"/>
                <w:sz w:val="20"/>
                <w:szCs w:val="20"/>
              </w:rPr>
              <w:t>%</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Числен-ность трудовых ресурсов</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 xml:space="preserve">Доля от общей численности населения, </w:t>
            </w:r>
            <w:r w:rsidRPr="00934C8A">
              <w:rPr>
                <w:rFonts w:ascii="Times New Roman" w:hAnsi="Times New Roman" w:cs="Times New Roman"/>
                <w:b/>
                <w:bCs/>
                <w:color w:val="000000"/>
                <w:sz w:val="20"/>
                <w:szCs w:val="20"/>
              </w:rPr>
              <w:t>%</w:t>
            </w:r>
          </w:p>
        </w:tc>
        <w:tc>
          <w:tcPr>
            <w:tcW w:w="900"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Числен-ность трудовых ресурсов</w:t>
            </w:r>
          </w:p>
        </w:tc>
        <w:tc>
          <w:tcPr>
            <w:tcW w:w="1260"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 xml:space="preserve">Доля от общей численности населения, </w:t>
            </w:r>
            <w:r w:rsidRPr="00934C8A">
              <w:rPr>
                <w:rFonts w:ascii="Times New Roman" w:hAnsi="Times New Roman" w:cs="Times New Roman"/>
                <w:b/>
                <w:bCs/>
                <w:color w:val="000000"/>
                <w:sz w:val="20"/>
                <w:szCs w:val="20"/>
              </w:rPr>
              <w:t>%</w:t>
            </w:r>
          </w:p>
        </w:tc>
        <w:tc>
          <w:tcPr>
            <w:tcW w:w="900"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Числен-ность трудовых ресурсов</w:t>
            </w:r>
          </w:p>
        </w:tc>
        <w:tc>
          <w:tcPr>
            <w:tcW w:w="1260"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 xml:space="preserve">Доля от общей численности населения, </w:t>
            </w:r>
            <w:r w:rsidRPr="00934C8A">
              <w:rPr>
                <w:rFonts w:ascii="Times New Roman" w:hAnsi="Times New Roman" w:cs="Times New Roman"/>
                <w:b/>
                <w:bCs/>
                <w:color w:val="000000"/>
                <w:sz w:val="20"/>
                <w:szCs w:val="20"/>
              </w:rPr>
              <w:t>%</w:t>
            </w:r>
          </w:p>
        </w:tc>
        <w:tc>
          <w:tcPr>
            <w:tcW w:w="900"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Числен-ность трудовых ресурсов</w:t>
            </w:r>
          </w:p>
        </w:tc>
        <w:tc>
          <w:tcPr>
            <w:tcW w:w="1260"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
                <w:bCs/>
                <w:sz w:val="20"/>
                <w:szCs w:val="20"/>
              </w:rPr>
            </w:pPr>
            <w:r w:rsidRPr="00934C8A">
              <w:rPr>
                <w:rFonts w:ascii="Times New Roman" w:hAnsi="Times New Roman" w:cs="Times New Roman"/>
                <w:b/>
                <w:bCs/>
                <w:sz w:val="20"/>
                <w:szCs w:val="20"/>
              </w:rPr>
              <w:t xml:space="preserve">Доля от общей численности населения, </w:t>
            </w:r>
            <w:r w:rsidRPr="00934C8A">
              <w:rPr>
                <w:rFonts w:ascii="Times New Roman" w:hAnsi="Times New Roman" w:cs="Times New Roman"/>
                <w:b/>
                <w:bCs/>
                <w:color w:val="000000"/>
                <w:sz w:val="20"/>
                <w:szCs w:val="20"/>
              </w:rPr>
              <w:t>%</w:t>
            </w:r>
          </w:p>
        </w:tc>
      </w:tr>
      <w:tr w:rsidR="00934C8A" w:rsidRPr="00934C8A" w:rsidTr="00934C8A">
        <w:trPr>
          <w:trHeight w:val="285"/>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iCs/>
                <w:color w:val="000000"/>
                <w:sz w:val="24"/>
                <w:szCs w:val="24"/>
              </w:rPr>
            </w:pPr>
            <w:r w:rsidRPr="00934C8A">
              <w:rPr>
                <w:rFonts w:ascii="Times New Roman" w:hAnsi="Times New Roman" w:cs="Times New Roman"/>
                <w:bCs/>
                <w:iCs/>
                <w:color w:val="000000"/>
                <w:sz w:val="24"/>
                <w:szCs w:val="24"/>
              </w:rPr>
              <w:t>1</w:t>
            </w:r>
          </w:p>
        </w:tc>
        <w:tc>
          <w:tcPr>
            <w:tcW w:w="3772"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iCs/>
                <w:color w:val="000000"/>
                <w:sz w:val="24"/>
                <w:szCs w:val="24"/>
              </w:rPr>
            </w:pPr>
            <w:r w:rsidRPr="00934C8A">
              <w:rPr>
                <w:rFonts w:ascii="Times New Roman" w:hAnsi="Times New Roman" w:cs="Times New Roman"/>
                <w:bCs/>
                <w:iCs/>
                <w:color w:val="000000"/>
                <w:sz w:val="24"/>
                <w:szCs w:val="24"/>
              </w:rPr>
              <w:t>Численность трудовых ресурсов</w:t>
            </w: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699</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47,4</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819</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56,4</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iCs/>
                <w:sz w:val="24"/>
                <w:szCs w:val="24"/>
              </w:rPr>
            </w:pPr>
            <w:r w:rsidRPr="00934C8A">
              <w:rPr>
                <w:rFonts w:ascii="Times New Roman" w:hAnsi="Times New Roman" w:cs="Times New Roman"/>
                <w:bCs/>
                <w:iCs/>
                <w:sz w:val="24"/>
                <w:szCs w:val="24"/>
              </w:rPr>
              <w:t>788</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iCs/>
                <w:sz w:val="24"/>
                <w:szCs w:val="24"/>
              </w:rPr>
            </w:pPr>
            <w:r w:rsidRPr="00934C8A">
              <w:rPr>
                <w:rFonts w:ascii="Times New Roman" w:hAnsi="Times New Roman" w:cs="Times New Roman"/>
                <w:bCs/>
                <w:iCs/>
                <w:sz w:val="24"/>
                <w:szCs w:val="24"/>
              </w:rPr>
              <w:t>55,0</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iCs/>
                <w:sz w:val="24"/>
                <w:szCs w:val="24"/>
              </w:rPr>
            </w:pPr>
            <w:r w:rsidRPr="00934C8A">
              <w:rPr>
                <w:rFonts w:ascii="Times New Roman" w:hAnsi="Times New Roman" w:cs="Times New Roman"/>
                <w:bCs/>
                <w:iCs/>
                <w:sz w:val="24"/>
                <w:szCs w:val="24"/>
              </w:rPr>
              <w:t>807</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iCs/>
                <w:sz w:val="24"/>
                <w:szCs w:val="24"/>
              </w:rPr>
            </w:pPr>
            <w:r w:rsidRPr="00934C8A">
              <w:rPr>
                <w:rFonts w:ascii="Times New Roman" w:hAnsi="Times New Roman" w:cs="Times New Roman"/>
                <w:bCs/>
                <w:iCs/>
                <w:sz w:val="24"/>
                <w:szCs w:val="24"/>
              </w:rPr>
              <w:t>55,6</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iCs/>
                <w:sz w:val="24"/>
                <w:szCs w:val="24"/>
              </w:rPr>
            </w:pPr>
            <w:r w:rsidRPr="00934C8A">
              <w:rPr>
                <w:rFonts w:ascii="Times New Roman" w:hAnsi="Times New Roman" w:cs="Times New Roman"/>
                <w:bCs/>
                <w:iCs/>
                <w:sz w:val="24"/>
                <w:szCs w:val="24"/>
              </w:rPr>
              <w:t>630</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iCs/>
                <w:sz w:val="24"/>
                <w:szCs w:val="24"/>
              </w:rPr>
            </w:pPr>
            <w:r w:rsidRPr="00934C8A">
              <w:rPr>
                <w:rFonts w:ascii="Times New Roman" w:hAnsi="Times New Roman" w:cs="Times New Roman"/>
                <w:bCs/>
                <w:iCs/>
                <w:sz w:val="24"/>
                <w:szCs w:val="24"/>
              </w:rPr>
              <w:t>43,8</w:t>
            </w:r>
          </w:p>
        </w:tc>
      </w:tr>
      <w:tr w:rsidR="00934C8A" w:rsidRPr="00934C8A" w:rsidTr="00934C8A">
        <w:trPr>
          <w:trHeight w:val="300"/>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p>
        </w:tc>
        <w:tc>
          <w:tcPr>
            <w:tcW w:w="3772"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а) население в трудоспособном возрасте</w:t>
            </w: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690</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46,8</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810</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55,8</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778</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54,3</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797</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54,9</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619</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43,1</w:t>
            </w:r>
          </w:p>
        </w:tc>
      </w:tr>
      <w:tr w:rsidR="00934C8A" w:rsidRPr="00934C8A" w:rsidTr="00934C8A">
        <w:trPr>
          <w:trHeight w:val="555"/>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p>
        </w:tc>
        <w:tc>
          <w:tcPr>
            <w:tcW w:w="3772"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в) работающие пенсионеры (старше трудоспособного возраста)</w:t>
            </w: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9</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0,6</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9</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0,6</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10</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0,7</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10</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0,7</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11</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0,8</w:t>
            </w:r>
          </w:p>
        </w:tc>
      </w:tr>
      <w:tr w:rsidR="00934C8A" w:rsidRPr="00934C8A" w:rsidTr="00934C8A">
        <w:trPr>
          <w:trHeight w:val="300"/>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iCs/>
                <w:color w:val="000000"/>
                <w:sz w:val="24"/>
                <w:szCs w:val="24"/>
              </w:rPr>
            </w:pPr>
            <w:r w:rsidRPr="00934C8A">
              <w:rPr>
                <w:rFonts w:ascii="Times New Roman" w:hAnsi="Times New Roman" w:cs="Times New Roman"/>
                <w:bCs/>
                <w:iCs/>
                <w:color w:val="000000"/>
                <w:sz w:val="24"/>
                <w:szCs w:val="24"/>
              </w:rPr>
              <w:t>2</w:t>
            </w:r>
          </w:p>
        </w:tc>
        <w:tc>
          <w:tcPr>
            <w:tcW w:w="14878" w:type="dxa"/>
            <w:gridSpan w:val="11"/>
            <w:tcBorders>
              <w:top w:val="single" w:sz="4" w:space="0" w:color="auto"/>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iCs/>
                <w:color w:val="000000"/>
                <w:sz w:val="24"/>
                <w:szCs w:val="24"/>
              </w:rPr>
            </w:pPr>
            <w:r w:rsidRPr="00934C8A">
              <w:rPr>
                <w:rFonts w:ascii="Times New Roman" w:hAnsi="Times New Roman" w:cs="Times New Roman"/>
                <w:bCs/>
                <w:iCs/>
                <w:color w:val="000000"/>
                <w:sz w:val="24"/>
                <w:szCs w:val="24"/>
              </w:rPr>
              <w:t>Распределение трудовых ресурсов</w:t>
            </w:r>
          </w:p>
        </w:tc>
      </w:tr>
      <w:tr w:rsidR="00934C8A" w:rsidRPr="00934C8A" w:rsidTr="00934C8A">
        <w:trPr>
          <w:trHeight w:val="64"/>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p>
        </w:tc>
        <w:tc>
          <w:tcPr>
            <w:tcW w:w="3772"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А. Занято в экономике</w:t>
            </w: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316</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21,4</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302</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20,8</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295</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20,6</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286</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19,7</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271</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18,9</w:t>
            </w:r>
          </w:p>
        </w:tc>
      </w:tr>
      <w:tr w:rsidR="00934C8A" w:rsidRPr="00934C8A" w:rsidTr="00934C8A">
        <w:trPr>
          <w:trHeight w:val="270"/>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p>
        </w:tc>
        <w:tc>
          <w:tcPr>
            <w:tcW w:w="3772" w:type="dxa"/>
            <w:tcBorders>
              <w:top w:val="nil"/>
              <w:left w:val="nil"/>
              <w:bottom w:val="single" w:sz="4" w:space="0" w:color="auto"/>
              <w:right w:val="single" w:sz="4" w:space="0" w:color="auto"/>
            </w:tcBorders>
            <w:shd w:val="clear" w:color="auto" w:fill="auto"/>
            <w:vAlign w:val="bottom"/>
          </w:tcPr>
          <w:p w:rsidR="00934C8A" w:rsidRPr="00934C8A" w:rsidRDefault="00934C8A" w:rsidP="00934C8A">
            <w:pPr>
              <w:spacing w:after="0" w:line="240" w:lineRule="auto"/>
              <w:rPr>
                <w:rFonts w:ascii="Times New Roman" w:hAnsi="Times New Roman" w:cs="Times New Roman"/>
                <w:sz w:val="24"/>
                <w:szCs w:val="24"/>
              </w:rPr>
            </w:pPr>
            <w:r w:rsidRPr="00934C8A">
              <w:rPr>
                <w:rFonts w:ascii="Times New Roman" w:hAnsi="Times New Roman" w:cs="Times New Roman"/>
                <w:sz w:val="24"/>
                <w:szCs w:val="24"/>
              </w:rPr>
              <w:t>а) в градообразующих отраслях, всего</w:t>
            </w:r>
          </w:p>
        </w:tc>
        <w:tc>
          <w:tcPr>
            <w:tcW w:w="944" w:type="dxa"/>
            <w:tcBorders>
              <w:top w:val="nil"/>
              <w:left w:val="nil"/>
              <w:bottom w:val="single" w:sz="4" w:space="0" w:color="auto"/>
              <w:right w:val="single" w:sz="4" w:space="0" w:color="auto"/>
            </w:tcBorders>
            <w:shd w:val="clear" w:color="auto" w:fill="auto"/>
            <w:vAlign w:val="bottom"/>
          </w:tcPr>
          <w:p w:rsidR="00934C8A" w:rsidRPr="00934C8A" w:rsidRDefault="00934C8A"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197</w:t>
            </w:r>
          </w:p>
        </w:tc>
        <w:tc>
          <w:tcPr>
            <w:tcW w:w="1329" w:type="dxa"/>
            <w:tcBorders>
              <w:top w:val="nil"/>
              <w:left w:val="nil"/>
              <w:bottom w:val="single" w:sz="4" w:space="0" w:color="auto"/>
              <w:right w:val="single" w:sz="4" w:space="0" w:color="auto"/>
            </w:tcBorders>
            <w:shd w:val="clear" w:color="auto" w:fill="auto"/>
            <w:vAlign w:val="bottom"/>
          </w:tcPr>
          <w:p w:rsidR="00934C8A" w:rsidRPr="00934C8A" w:rsidRDefault="00934C8A"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13,4</w:t>
            </w:r>
          </w:p>
        </w:tc>
        <w:tc>
          <w:tcPr>
            <w:tcW w:w="954" w:type="dxa"/>
            <w:tcBorders>
              <w:top w:val="nil"/>
              <w:left w:val="nil"/>
              <w:bottom w:val="single" w:sz="4" w:space="0" w:color="auto"/>
              <w:right w:val="single" w:sz="4" w:space="0" w:color="auto"/>
            </w:tcBorders>
            <w:shd w:val="clear" w:color="auto" w:fill="auto"/>
            <w:vAlign w:val="bottom"/>
          </w:tcPr>
          <w:p w:rsidR="00934C8A" w:rsidRPr="00934C8A" w:rsidRDefault="00934C8A"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174</w:t>
            </w:r>
          </w:p>
        </w:tc>
        <w:tc>
          <w:tcPr>
            <w:tcW w:w="1399" w:type="dxa"/>
            <w:tcBorders>
              <w:top w:val="nil"/>
              <w:left w:val="nil"/>
              <w:bottom w:val="single" w:sz="4" w:space="0" w:color="auto"/>
              <w:right w:val="single" w:sz="4" w:space="0" w:color="auto"/>
            </w:tcBorders>
            <w:shd w:val="clear" w:color="auto" w:fill="auto"/>
            <w:vAlign w:val="bottom"/>
          </w:tcPr>
          <w:p w:rsidR="00934C8A" w:rsidRPr="00934C8A" w:rsidRDefault="00934C8A"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12,0</w:t>
            </w:r>
          </w:p>
        </w:tc>
        <w:tc>
          <w:tcPr>
            <w:tcW w:w="900" w:type="dxa"/>
            <w:tcBorders>
              <w:top w:val="nil"/>
              <w:left w:val="nil"/>
              <w:bottom w:val="single" w:sz="4" w:space="0" w:color="auto"/>
              <w:right w:val="single" w:sz="4" w:space="0" w:color="auto"/>
            </w:tcBorders>
            <w:shd w:val="clear" w:color="auto" w:fill="auto"/>
            <w:noWrap/>
            <w:vAlign w:val="bottom"/>
          </w:tcPr>
          <w:p w:rsidR="00934C8A" w:rsidRPr="00934C8A" w:rsidRDefault="00934C8A"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163</w:t>
            </w:r>
          </w:p>
        </w:tc>
        <w:tc>
          <w:tcPr>
            <w:tcW w:w="1260" w:type="dxa"/>
            <w:tcBorders>
              <w:top w:val="nil"/>
              <w:left w:val="nil"/>
              <w:bottom w:val="single" w:sz="4" w:space="0" w:color="auto"/>
              <w:right w:val="single" w:sz="4" w:space="0" w:color="auto"/>
            </w:tcBorders>
            <w:shd w:val="clear" w:color="auto" w:fill="auto"/>
            <w:noWrap/>
            <w:vAlign w:val="bottom"/>
          </w:tcPr>
          <w:p w:rsidR="00934C8A" w:rsidRPr="00934C8A" w:rsidRDefault="00934C8A"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11,4</w:t>
            </w:r>
          </w:p>
        </w:tc>
        <w:tc>
          <w:tcPr>
            <w:tcW w:w="900" w:type="dxa"/>
            <w:tcBorders>
              <w:top w:val="nil"/>
              <w:left w:val="nil"/>
              <w:bottom w:val="single" w:sz="4" w:space="0" w:color="auto"/>
              <w:right w:val="single" w:sz="4" w:space="0" w:color="auto"/>
            </w:tcBorders>
            <w:shd w:val="clear" w:color="auto" w:fill="auto"/>
            <w:noWrap/>
            <w:vAlign w:val="bottom"/>
          </w:tcPr>
          <w:p w:rsidR="00934C8A" w:rsidRPr="00934C8A" w:rsidRDefault="00934C8A"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155</w:t>
            </w:r>
          </w:p>
        </w:tc>
        <w:tc>
          <w:tcPr>
            <w:tcW w:w="1260" w:type="dxa"/>
            <w:tcBorders>
              <w:top w:val="nil"/>
              <w:left w:val="nil"/>
              <w:bottom w:val="single" w:sz="4" w:space="0" w:color="auto"/>
              <w:right w:val="single" w:sz="4" w:space="0" w:color="auto"/>
            </w:tcBorders>
            <w:shd w:val="clear" w:color="auto" w:fill="auto"/>
            <w:noWrap/>
            <w:vAlign w:val="bottom"/>
          </w:tcPr>
          <w:p w:rsidR="00934C8A" w:rsidRPr="00934C8A" w:rsidRDefault="00934C8A"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10,7</w:t>
            </w:r>
          </w:p>
        </w:tc>
        <w:tc>
          <w:tcPr>
            <w:tcW w:w="900" w:type="dxa"/>
            <w:tcBorders>
              <w:top w:val="nil"/>
              <w:left w:val="nil"/>
              <w:bottom w:val="single" w:sz="4" w:space="0" w:color="auto"/>
              <w:right w:val="single" w:sz="4" w:space="0" w:color="auto"/>
            </w:tcBorders>
            <w:shd w:val="clear" w:color="auto" w:fill="auto"/>
            <w:noWrap/>
            <w:vAlign w:val="bottom"/>
          </w:tcPr>
          <w:p w:rsidR="00934C8A" w:rsidRPr="00934C8A" w:rsidRDefault="00934C8A"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137</w:t>
            </w:r>
          </w:p>
        </w:tc>
        <w:tc>
          <w:tcPr>
            <w:tcW w:w="1260" w:type="dxa"/>
            <w:tcBorders>
              <w:top w:val="nil"/>
              <w:left w:val="nil"/>
              <w:bottom w:val="single" w:sz="4" w:space="0" w:color="auto"/>
              <w:right w:val="single" w:sz="4" w:space="0" w:color="auto"/>
            </w:tcBorders>
            <w:shd w:val="clear" w:color="auto" w:fill="auto"/>
            <w:noWrap/>
            <w:vAlign w:val="bottom"/>
          </w:tcPr>
          <w:p w:rsidR="00934C8A" w:rsidRPr="00934C8A" w:rsidRDefault="00934C8A" w:rsidP="00934C8A">
            <w:pPr>
              <w:spacing w:after="0" w:line="240" w:lineRule="auto"/>
              <w:jc w:val="center"/>
              <w:rPr>
                <w:rFonts w:ascii="Times New Roman" w:hAnsi="Times New Roman" w:cs="Times New Roman"/>
                <w:sz w:val="24"/>
                <w:szCs w:val="24"/>
              </w:rPr>
            </w:pPr>
            <w:r w:rsidRPr="00934C8A">
              <w:rPr>
                <w:rFonts w:ascii="Times New Roman" w:hAnsi="Times New Roman" w:cs="Times New Roman"/>
                <w:sz w:val="24"/>
                <w:szCs w:val="24"/>
              </w:rPr>
              <w:t>9,5</w:t>
            </w:r>
          </w:p>
        </w:tc>
      </w:tr>
      <w:tr w:rsidR="00934C8A" w:rsidRPr="00934C8A" w:rsidTr="00934C8A">
        <w:trPr>
          <w:trHeight w:val="150"/>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p>
        </w:tc>
        <w:tc>
          <w:tcPr>
            <w:tcW w:w="3772"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-сельское хозяйство</w:t>
            </w: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135</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9,2</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110</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7,6</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88</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6,1</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86</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5,9</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68</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4,7</w:t>
            </w:r>
          </w:p>
        </w:tc>
      </w:tr>
      <w:tr w:rsidR="00934C8A" w:rsidRPr="00934C8A" w:rsidTr="00934C8A">
        <w:trPr>
          <w:trHeight w:val="243"/>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p>
        </w:tc>
        <w:tc>
          <w:tcPr>
            <w:tcW w:w="3772"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 прочие предприятия</w:t>
            </w: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62</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4,2</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64</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4,4</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75</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5,2</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69</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4,8</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69</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4,8</w:t>
            </w:r>
          </w:p>
        </w:tc>
      </w:tr>
      <w:tr w:rsidR="00934C8A" w:rsidRPr="00934C8A" w:rsidTr="00934C8A">
        <w:trPr>
          <w:trHeight w:val="270"/>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p>
        </w:tc>
        <w:tc>
          <w:tcPr>
            <w:tcW w:w="3772"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 резерв</w:t>
            </w: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62</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4,2</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64</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4,4</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69</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4,8</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72</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5,0</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69</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4,8</w:t>
            </w:r>
          </w:p>
        </w:tc>
      </w:tr>
      <w:tr w:rsidR="00934C8A" w:rsidRPr="00934C8A" w:rsidTr="00934C8A">
        <w:trPr>
          <w:trHeight w:val="285"/>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p>
        </w:tc>
        <w:tc>
          <w:tcPr>
            <w:tcW w:w="3772"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б) в обслуживающих отраслях</w:t>
            </w: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119</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8,1</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128</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8,8</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132</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9,2</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131</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9,0</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134</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9,3</w:t>
            </w:r>
          </w:p>
        </w:tc>
      </w:tr>
      <w:tr w:rsidR="00934C8A" w:rsidRPr="00934C8A" w:rsidTr="00934C8A">
        <w:trPr>
          <w:trHeight w:val="540"/>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p>
        </w:tc>
        <w:tc>
          <w:tcPr>
            <w:tcW w:w="3772"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Б. Учащиеся 16-ти лет и старше, обучающиеся с отрывом от производства</w:t>
            </w: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154</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10,4</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117</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8,1</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98</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6,8</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105</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7,2</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91</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6,3</w:t>
            </w:r>
          </w:p>
        </w:tc>
      </w:tr>
      <w:tr w:rsidR="00934C8A" w:rsidRPr="00934C8A" w:rsidTr="00934C8A">
        <w:trPr>
          <w:trHeight w:val="540"/>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p>
        </w:tc>
        <w:tc>
          <w:tcPr>
            <w:tcW w:w="3772"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В. Лица в трудоспособном возрасте не занятые трудовой деятельностью и учебой</w:t>
            </w: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132</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8,9</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298</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20,5</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286</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19,9</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286</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19,7</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134</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9,3</w:t>
            </w:r>
          </w:p>
        </w:tc>
      </w:tr>
      <w:tr w:rsidR="00934C8A" w:rsidRPr="00934C8A" w:rsidTr="00934C8A">
        <w:trPr>
          <w:trHeight w:val="555"/>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p>
        </w:tc>
        <w:tc>
          <w:tcPr>
            <w:tcW w:w="3772"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Г. Численность безработных, зарегистрированных в службе занятости</w:t>
            </w: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35</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2,4</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38</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color w:val="000000"/>
                <w:sz w:val="24"/>
                <w:szCs w:val="24"/>
              </w:rPr>
            </w:pPr>
            <w:r w:rsidRPr="00934C8A">
              <w:rPr>
                <w:rFonts w:ascii="Times New Roman" w:hAnsi="Times New Roman" w:cs="Times New Roman"/>
                <w:bCs/>
                <w:color w:val="000000"/>
                <w:sz w:val="24"/>
                <w:szCs w:val="24"/>
              </w:rPr>
              <w:t>2,6</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40</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2,8</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58</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4,0</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65</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sz w:val="24"/>
                <w:szCs w:val="24"/>
              </w:rPr>
            </w:pPr>
            <w:r w:rsidRPr="00934C8A">
              <w:rPr>
                <w:rFonts w:ascii="Times New Roman" w:hAnsi="Times New Roman" w:cs="Times New Roman"/>
                <w:bCs/>
                <w:sz w:val="24"/>
                <w:szCs w:val="24"/>
              </w:rPr>
              <w:t>4,5</w:t>
            </w:r>
          </w:p>
        </w:tc>
      </w:tr>
      <w:tr w:rsidR="00934C8A" w:rsidRPr="00934C8A" w:rsidTr="00934C8A">
        <w:trPr>
          <w:trHeight w:val="300"/>
          <w:jc w:val="center"/>
        </w:trPr>
        <w:tc>
          <w:tcPr>
            <w:tcW w:w="311" w:type="dxa"/>
            <w:tcBorders>
              <w:top w:val="nil"/>
              <w:left w:val="single" w:sz="4" w:space="0" w:color="auto"/>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iCs/>
                <w:color w:val="000000"/>
                <w:sz w:val="24"/>
                <w:szCs w:val="24"/>
              </w:rPr>
            </w:pPr>
            <w:r w:rsidRPr="00934C8A">
              <w:rPr>
                <w:rFonts w:ascii="Times New Roman" w:hAnsi="Times New Roman" w:cs="Times New Roman"/>
                <w:bCs/>
                <w:iCs/>
                <w:color w:val="000000"/>
                <w:sz w:val="24"/>
                <w:szCs w:val="24"/>
              </w:rPr>
              <w:t>3</w:t>
            </w:r>
          </w:p>
        </w:tc>
        <w:tc>
          <w:tcPr>
            <w:tcW w:w="3772"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rPr>
                <w:rFonts w:ascii="Times New Roman" w:hAnsi="Times New Roman" w:cs="Times New Roman"/>
                <w:bCs/>
                <w:iCs/>
                <w:color w:val="000000"/>
                <w:sz w:val="24"/>
                <w:szCs w:val="24"/>
              </w:rPr>
            </w:pPr>
            <w:r w:rsidRPr="00934C8A">
              <w:rPr>
                <w:rFonts w:ascii="Times New Roman" w:hAnsi="Times New Roman" w:cs="Times New Roman"/>
                <w:bCs/>
                <w:iCs/>
                <w:color w:val="000000"/>
                <w:sz w:val="24"/>
                <w:szCs w:val="24"/>
              </w:rPr>
              <w:t>Население, всего</w:t>
            </w:r>
          </w:p>
        </w:tc>
        <w:tc>
          <w:tcPr>
            <w:tcW w:w="94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iCs/>
                <w:color w:val="000000"/>
                <w:sz w:val="24"/>
                <w:szCs w:val="24"/>
              </w:rPr>
            </w:pPr>
            <w:r w:rsidRPr="00934C8A">
              <w:rPr>
                <w:rFonts w:ascii="Times New Roman" w:hAnsi="Times New Roman" w:cs="Times New Roman"/>
                <w:bCs/>
                <w:iCs/>
                <w:color w:val="000000"/>
                <w:sz w:val="24"/>
                <w:szCs w:val="24"/>
              </w:rPr>
              <w:t>1475</w:t>
            </w:r>
          </w:p>
        </w:tc>
        <w:tc>
          <w:tcPr>
            <w:tcW w:w="132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iCs/>
                <w:color w:val="000000"/>
                <w:sz w:val="24"/>
                <w:szCs w:val="24"/>
              </w:rPr>
            </w:pPr>
            <w:r w:rsidRPr="00934C8A">
              <w:rPr>
                <w:rFonts w:ascii="Times New Roman" w:hAnsi="Times New Roman" w:cs="Times New Roman"/>
                <w:bCs/>
                <w:iCs/>
                <w:color w:val="000000"/>
                <w:sz w:val="24"/>
                <w:szCs w:val="24"/>
              </w:rPr>
              <w:t>100,0</w:t>
            </w:r>
          </w:p>
        </w:tc>
        <w:tc>
          <w:tcPr>
            <w:tcW w:w="954"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iCs/>
                <w:color w:val="000000"/>
                <w:sz w:val="24"/>
                <w:szCs w:val="24"/>
              </w:rPr>
            </w:pPr>
            <w:r w:rsidRPr="00934C8A">
              <w:rPr>
                <w:rFonts w:ascii="Times New Roman" w:hAnsi="Times New Roman" w:cs="Times New Roman"/>
                <w:bCs/>
                <w:iCs/>
                <w:color w:val="000000"/>
                <w:sz w:val="24"/>
                <w:szCs w:val="24"/>
              </w:rPr>
              <w:t>1452</w:t>
            </w:r>
          </w:p>
        </w:tc>
        <w:tc>
          <w:tcPr>
            <w:tcW w:w="1399" w:type="dxa"/>
            <w:tcBorders>
              <w:top w:val="nil"/>
              <w:left w:val="nil"/>
              <w:bottom w:val="single" w:sz="4" w:space="0" w:color="auto"/>
              <w:right w:val="single" w:sz="4" w:space="0" w:color="auto"/>
            </w:tcBorders>
            <w:shd w:val="clear" w:color="auto" w:fill="auto"/>
            <w:vAlign w:val="center"/>
          </w:tcPr>
          <w:p w:rsidR="00934C8A" w:rsidRPr="00934C8A" w:rsidRDefault="00934C8A" w:rsidP="00934C8A">
            <w:pPr>
              <w:spacing w:after="0" w:line="240" w:lineRule="auto"/>
              <w:jc w:val="center"/>
              <w:rPr>
                <w:rFonts w:ascii="Times New Roman" w:hAnsi="Times New Roman" w:cs="Times New Roman"/>
                <w:bCs/>
                <w:iCs/>
                <w:color w:val="000000"/>
                <w:sz w:val="24"/>
                <w:szCs w:val="24"/>
              </w:rPr>
            </w:pPr>
            <w:r w:rsidRPr="00934C8A">
              <w:rPr>
                <w:rFonts w:ascii="Times New Roman" w:hAnsi="Times New Roman" w:cs="Times New Roman"/>
                <w:bCs/>
                <w:iCs/>
                <w:color w:val="000000"/>
                <w:sz w:val="24"/>
                <w:szCs w:val="24"/>
              </w:rPr>
              <w:t>100,0</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iCs/>
                <w:sz w:val="24"/>
                <w:szCs w:val="24"/>
              </w:rPr>
            </w:pPr>
            <w:r w:rsidRPr="00934C8A">
              <w:rPr>
                <w:rFonts w:ascii="Times New Roman" w:hAnsi="Times New Roman" w:cs="Times New Roman"/>
                <w:bCs/>
                <w:iCs/>
                <w:sz w:val="24"/>
                <w:szCs w:val="24"/>
              </w:rPr>
              <w:t>1434</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iCs/>
                <w:sz w:val="24"/>
                <w:szCs w:val="24"/>
              </w:rPr>
            </w:pPr>
            <w:r w:rsidRPr="00934C8A">
              <w:rPr>
                <w:rFonts w:ascii="Times New Roman" w:hAnsi="Times New Roman" w:cs="Times New Roman"/>
                <w:bCs/>
                <w:iCs/>
                <w:sz w:val="24"/>
                <w:szCs w:val="24"/>
              </w:rPr>
              <w:t>100,0</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iCs/>
                <w:sz w:val="24"/>
                <w:szCs w:val="24"/>
              </w:rPr>
            </w:pPr>
            <w:r w:rsidRPr="00934C8A">
              <w:rPr>
                <w:rFonts w:ascii="Times New Roman" w:hAnsi="Times New Roman" w:cs="Times New Roman"/>
                <w:bCs/>
                <w:iCs/>
                <w:sz w:val="24"/>
                <w:szCs w:val="24"/>
              </w:rPr>
              <w:t>1452</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iCs/>
                <w:sz w:val="24"/>
                <w:szCs w:val="24"/>
              </w:rPr>
            </w:pPr>
            <w:r w:rsidRPr="00934C8A">
              <w:rPr>
                <w:rFonts w:ascii="Times New Roman" w:hAnsi="Times New Roman" w:cs="Times New Roman"/>
                <w:bCs/>
                <w:iCs/>
                <w:sz w:val="24"/>
                <w:szCs w:val="24"/>
              </w:rPr>
              <w:t>100,0</w:t>
            </w:r>
          </w:p>
        </w:tc>
        <w:tc>
          <w:tcPr>
            <w:tcW w:w="90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iCs/>
                <w:sz w:val="24"/>
                <w:szCs w:val="24"/>
              </w:rPr>
            </w:pPr>
            <w:r w:rsidRPr="00934C8A">
              <w:rPr>
                <w:rFonts w:ascii="Times New Roman" w:hAnsi="Times New Roman" w:cs="Times New Roman"/>
                <w:bCs/>
                <w:iCs/>
                <w:sz w:val="24"/>
                <w:szCs w:val="24"/>
              </w:rPr>
              <w:t>1437</w:t>
            </w:r>
          </w:p>
        </w:tc>
        <w:tc>
          <w:tcPr>
            <w:tcW w:w="1260" w:type="dxa"/>
            <w:tcBorders>
              <w:top w:val="nil"/>
              <w:left w:val="nil"/>
              <w:bottom w:val="single" w:sz="4" w:space="0" w:color="auto"/>
              <w:right w:val="single" w:sz="4" w:space="0" w:color="auto"/>
            </w:tcBorders>
            <w:shd w:val="clear" w:color="auto" w:fill="auto"/>
            <w:noWrap/>
            <w:vAlign w:val="center"/>
          </w:tcPr>
          <w:p w:rsidR="00934C8A" w:rsidRPr="00934C8A" w:rsidRDefault="00934C8A" w:rsidP="00934C8A">
            <w:pPr>
              <w:spacing w:after="0" w:line="240" w:lineRule="auto"/>
              <w:jc w:val="center"/>
              <w:rPr>
                <w:rFonts w:ascii="Times New Roman" w:hAnsi="Times New Roman" w:cs="Times New Roman"/>
                <w:bCs/>
                <w:iCs/>
                <w:sz w:val="24"/>
                <w:szCs w:val="24"/>
              </w:rPr>
            </w:pPr>
            <w:r w:rsidRPr="00934C8A">
              <w:rPr>
                <w:rFonts w:ascii="Times New Roman" w:hAnsi="Times New Roman" w:cs="Times New Roman"/>
                <w:bCs/>
                <w:iCs/>
                <w:sz w:val="24"/>
                <w:szCs w:val="24"/>
              </w:rPr>
              <w:t>100,0</w:t>
            </w:r>
          </w:p>
        </w:tc>
      </w:tr>
    </w:tbl>
    <w:p w:rsidR="00934C8A" w:rsidRPr="00934C8A" w:rsidRDefault="00934C8A" w:rsidP="00934C8A">
      <w:pPr>
        <w:spacing w:after="0" w:line="240" w:lineRule="auto"/>
        <w:ind w:firstLine="709"/>
        <w:jc w:val="center"/>
        <w:rPr>
          <w:rFonts w:ascii="Times New Roman" w:hAnsi="Times New Roman" w:cs="Times New Roman"/>
          <w:sz w:val="28"/>
          <w:szCs w:val="28"/>
        </w:rPr>
        <w:sectPr w:rsidR="00934C8A" w:rsidRPr="00934C8A" w:rsidSect="00CC778F">
          <w:pgSz w:w="16838" w:h="11906" w:orient="landscape"/>
          <w:pgMar w:top="1701" w:right="851" w:bottom="567" w:left="851" w:header="709" w:footer="709" w:gutter="0"/>
          <w:cols w:space="708"/>
          <w:docGrid w:linePitch="360"/>
        </w:sectPr>
      </w:pPr>
    </w:p>
    <w:p w:rsidR="00934C8A" w:rsidRPr="0087566E" w:rsidRDefault="00934C8A" w:rsidP="00934C8A">
      <w:pPr>
        <w:spacing w:after="0" w:line="240" w:lineRule="auto"/>
        <w:ind w:firstLine="709"/>
        <w:jc w:val="right"/>
        <w:rPr>
          <w:rFonts w:ascii="Times New Roman" w:hAnsi="Times New Roman" w:cs="Times New Roman"/>
          <w:i/>
          <w:sz w:val="28"/>
          <w:szCs w:val="28"/>
        </w:rPr>
      </w:pPr>
      <w:r w:rsidRPr="0087566E">
        <w:rPr>
          <w:rFonts w:ascii="Times New Roman" w:hAnsi="Times New Roman" w:cs="Times New Roman"/>
          <w:i/>
          <w:sz w:val="28"/>
          <w:szCs w:val="28"/>
        </w:rPr>
        <w:lastRenderedPageBreak/>
        <w:t xml:space="preserve">Таблица </w:t>
      </w:r>
      <w:r w:rsidR="0087566E" w:rsidRPr="0087566E">
        <w:rPr>
          <w:rFonts w:ascii="Times New Roman" w:hAnsi="Times New Roman" w:cs="Times New Roman"/>
          <w:i/>
          <w:sz w:val="28"/>
          <w:szCs w:val="28"/>
        </w:rPr>
        <w:t>2.5.3-2</w:t>
      </w:r>
    </w:p>
    <w:p w:rsidR="00934C8A" w:rsidRPr="0087566E" w:rsidRDefault="00934C8A" w:rsidP="00934C8A">
      <w:pPr>
        <w:spacing w:after="0" w:line="240" w:lineRule="auto"/>
        <w:ind w:firstLine="709"/>
        <w:jc w:val="center"/>
        <w:rPr>
          <w:rFonts w:ascii="Times New Roman" w:hAnsi="Times New Roman" w:cs="Times New Roman"/>
          <w:i/>
          <w:sz w:val="28"/>
          <w:szCs w:val="28"/>
        </w:rPr>
      </w:pPr>
      <w:r w:rsidRPr="0087566E">
        <w:rPr>
          <w:rFonts w:ascii="Times New Roman" w:hAnsi="Times New Roman" w:cs="Times New Roman"/>
          <w:i/>
          <w:sz w:val="28"/>
          <w:szCs w:val="28"/>
        </w:rPr>
        <w:t>Баланс трудовых ресурсов, занятых в обслуживающих отраслях</w:t>
      </w:r>
    </w:p>
    <w:p w:rsidR="00934C8A" w:rsidRPr="00934C8A" w:rsidRDefault="00934C8A" w:rsidP="00934C8A">
      <w:pPr>
        <w:spacing w:after="0" w:line="240" w:lineRule="auto"/>
        <w:ind w:firstLine="709"/>
        <w:jc w:val="center"/>
        <w:rPr>
          <w:rFonts w:ascii="Times New Roman" w:hAnsi="Times New Roman" w:cs="Times New Roman"/>
          <w:sz w:val="28"/>
          <w:szCs w:val="28"/>
        </w:rPr>
      </w:pPr>
    </w:p>
    <w:tbl>
      <w:tblPr>
        <w:tblW w:w="15070"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5"/>
        <w:gridCol w:w="3609"/>
        <w:gridCol w:w="1056"/>
        <w:gridCol w:w="1080"/>
        <w:gridCol w:w="1080"/>
        <w:gridCol w:w="1080"/>
        <w:gridCol w:w="1069"/>
        <w:gridCol w:w="11"/>
        <w:gridCol w:w="1178"/>
        <w:gridCol w:w="1084"/>
        <w:gridCol w:w="1080"/>
        <w:gridCol w:w="1128"/>
        <w:gridCol w:w="1060"/>
      </w:tblGrid>
      <w:tr w:rsidR="00934C8A" w:rsidRPr="0087566E" w:rsidTr="00CC778F">
        <w:trPr>
          <w:trHeight w:val="315"/>
          <w:jc w:val="center"/>
        </w:trPr>
        <w:tc>
          <w:tcPr>
            <w:tcW w:w="555" w:type="dxa"/>
            <w:vMerge w:val="restart"/>
            <w:shd w:val="clear" w:color="auto" w:fill="auto"/>
            <w:vAlign w:val="center"/>
          </w:tcPr>
          <w:p w:rsidR="00934C8A" w:rsidRPr="0087566E" w:rsidRDefault="00934C8A" w:rsidP="0087566E">
            <w:pPr>
              <w:spacing w:after="0" w:line="240" w:lineRule="auto"/>
              <w:jc w:val="center"/>
              <w:rPr>
                <w:rFonts w:ascii="Times New Roman" w:hAnsi="Times New Roman" w:cs="Times New Roman"/>
                <w:b/>
                <w:bCs/>
                <w:color w:val="000000"/>
                <w:sz w:val="20"/>
                <w:szCs w:val="20"/>
              </w:rPr>
            </w:pPr>
            <w:r w:rsidRPr="0087566E">
              <w:rPr>
                <w:rFonts w:ascii="Times New Roman" w:hAnsi="Times New Roman" w:cs="Times New Roman"/>
                <w:b/>
                <w:bCs/>
                <w:color w:val="000000"/>
                <w:sz w:val="20"/>
                <w:szCs w:val="20"/>
              </w:rPr>
              <w:t>№ п/п</w:t>
            </w:r>
          </w:p>
        </w:tc>
        <w:tc>
          <w:tcPr>
            <w:tcW w:w="3609" w:type="dxa"/>
            <w:vMerge w:val="restart"/>
            <w:shd w:val="clear" w:color="auto" w:fill="auto"/>
            <w:vAlign w:val="center"/>
          </w:tcPr>
          <w:p w:rsidR="00934C8A" w:rsidRPr="0087566E" w:rsidRDefault="00934C8A" w:rsidP="0087566E">
            <w:pPr>
              <w:spacing w:after="0" w:line="240" w:lineRule="auto"/>
              <w:jc w:val="center"/>
              <w:rPr>
                <w:rFonts w:ascii="Times New Roman" w:hAnsi="Times New Roman" w:cs="Times New Roman"/>
                <w:b/>
                <w:bCs/>
                <w:color w:val="000000"/>
                <w:sz w:val="20"/>
                <w:szCs w:val="20"/>
              </w:rPr>
            </w:pPr>
            <w:r w:rsidRPr="0087566E">
              <w:rPr>
                <w:rFonts w:ascii="Times New Roman" w:hAnsi="Times New Roman" w:cs="Times New Roman"/>
                <w:b/>
                <w:bCs/>
                <w:color w:val="000000"/>
                <w:sz w:val="20"/>
                <w:szCs w:val="20"/>
              </w:rPr>
              <w:t>Наименование отрасли народного хозяйства</w:t>
            </w:r>
          </w:p>
        </w:tc>
        <w:tc>
          <w:tcPr>
            <w:tcW w:w="2136" w:type="dxa"/>
            <w:gridSpan w:val="2"/>
            <w:shd w:val="clear" w:color="auto" w:fill="auto"/>
            <w:vAlign w:val="center"/>
          </w:tcPr>
          <w:p w:rsidR="00934C8A" w:rsidRPr="0087566E" w:rsidRDefault="00934C8A" w:rsidP="0087566E">
            <w:pPr>
              <w:spacing w:after="0" w:line="240" w:lineRule="auto"/>
              <w:jc w:val="center"/>
              <w:rPr>
                <w:rFonts w:ascii="Times New Roman" w:hAnsi="Times New Roman" w:cs="Times New Roman"/>
                <w:b/>
                <w:bCs/>
                <w:color w:val="000000"/>
                <w:sz w:val="20"/>
                <w:szCs w:val="20"/>
              </w:rPr>
            </w:pPr>
            <w:r w:rsidRPr="0087566E">
              <w:rPr>
                <w:rFonts w:ascii="Times New Roman" w:hAnsi="Times New Roman" w:cs="Times New Roman"/>
                <w:b/>
                <w:bCs/>
                <w:color w:val="000000"/>
                <w:sz w:val="20"/>
                <w:szCs w:val="20"/>
              </w:rPr>
              <w:t>2005г.</w:t>
            </w:r>
          </w:p>
        </w:tc>
        <w:tc>
          <w:tcPr>
            <w:tcW w:w="2160" w:type="dxa"/>
            <w:gridSpan w:val="2"/>
            <w:shd w:val="clear" w:color="auto" w:fill="auto"/>
            <w:vAlign w:val="center"/>
          </w:tcPr>
          <w:p w:rsidR="00934C8A" w:rsidRPr="0087566E" w:rsidRDefault="00934C8A" w:rsidP="0087566E">
            <w:pPr>
              <w:spacing w:after="0" w:line="240" w:lineRule="auto"/>
              <w:jc w:val="center"/>
              <w:rPr>
                <w:rFonts w:ascii="Times New Roman" w:hAnsi="Times New Roman" w:cs="Times New Roman"/>
                <w:b/>
                <w:bCs/>
                <w:color w:val="000000"/>
                <w:sz w:val="20"/>
                <w:szCs w:val="20"/>
              </w:rPr>
            </w:pPr>
            <w:r w:rsidRPr="0087566E">
              <w:rPr>
                <w:rFonts w:ascii="Times New Roman" w:hAnsi="Times New Roman" w:cs="Times New Roman"/>
                <w:b/>
                <w:bCs/>
                <w:color w:val="000000"/>
                <w:sz w:val="20"/>
                <w:szCs w:val="20"/>
              </w:rPr>
              <w:t>2006г.</w:t>
            </w:r>
          </w:p>
        </w:tc>
        <w:tc>
          <w:tcPr>
            <w:tcW w:w="2258" w:type="dxa"/>
            <w:gridSpan w:val="3"/>
            <w:shd w:val="clear" w:color="auto" w:fill="auto"/>
            <w:vAlign w:val="center"/>
          </w:tcPr>
          <w:p w:rsidR="00934C8A" w:rsidRPr="0087566E" w:rsidRDefault="00934C8A" w:rsidP="0087566E">
            <w:pPr>
              <w:spacing w:after="0" w:line="240" w:lineRule="auto"/>
              <w:jc w:val="center"/>
              <w:rPr>
                <w:rFonts w:ascii="Times New Roman" w:hAnsi="Times New Roman" w:cs="Times New Roman"/>
                <w:b/>
                <w:bCs/>
                <w:sz w:val="20"/>
                <w:szCs w:val="20"/>
              </w:rPr>
            </w:pPr>
            <w:r w:rsidRPr="0087566E">
              <w:rPr>
                <w:rFonts w:ascii="Times New Roman" w:hAnsi="Times New Roman" w:cs="Times New Roman"/>
                <w:b/>
                <w:bCs/>
                <w:sz w:val="20"/>
                <w:szCs w:val="20"/>
              </w:rPr>
              <w:t>2007г.</w:t>
            </w:r>
          </w:p>
        </w:tc>
        <w:tc>
          <w:tcPr>
            <w:tcW w:w="2164" w:type="dxa"/>
            <w:gridSpan w:val="2"/>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
                <w:bCs/>
                <w:sz w:val="20"/>
                <w:szCs w:val="20"/>
              </w:rPr>
            </w:pPr>
            <w:r w:rsidRPr="0087566E">
              <w:rPr>
                <w:rFonts w:ascii="Times New Roman" w:hAnsi="Times New Roman" w:cs="Times New Roman"/>
                <w:b/>
                <w:bCs/>
                <w:sz w:val="20"/>
                <w:szCs w:val="20"/>
              </w:rPr>
              <w:t>2008г.</w:t>
            </w:r>
          </w:p>
        </w:tc>
        <w:tc>
          <w:tcPr>
            <w:tcW w:w="2188" w:type="dxa"/>
            <w:gridSpan w:val="2"/>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
                <w:bCs/>
                <w:sz w:val="20"/>
                <w:szCs w:val="20"/>
              </w:rPr>
            </w:pPr>
            <w:r w:rsidRPr="0087566E">
              <w:rPr>
                <w:rFonts w:ascii="Times New Roman" w:hAnsi="Times New Roman" w:cs="Times New Roman"/>
                <w:b/>
                <w:bCs/>
                <w:sz w:val="20"/>
                <w:szCs w:val="20"/>
              </w:rPr>
              <w:t>2009г.</w:t>
            </w:r>
          </w:p>
        </w:tc>
      </w:tr>
      <w:tr w:rsidR="00934C8A" w:rsidRPr="0087566E" w:rsidTr="00CC778F">
        <w:trPr>
          <w:trHeight w:val="580"/>
          <w:jc w:val="center"/>
        </w:trPr>
        <w:tc>
          <w:tcPr>
            <w:tcW w:w="555" w:type="dxa"/>
            <w:vMerge/>
            <w:shd w:val="clear" w:color="auto" w:fill="auto"/>
            <w:vAlign w:val="center"/>
          </w:tcPr>
          <w:p w:rsidR="00934C8A" w:rsidRPr="0087566E" w:rsidRDefault="00934C8A" w:rsidP="0087566E">
            <w:pPr>
              <w:spacing w:after="0" w:line="240" w:lineRule="auto"/>
              <w:rPr>
                <w:rFonts w:ascii="Times New Roman" w:hAnsi="Times New Roman" w:cs="Times New Roman"/>
                <w:sz w:val="20"/>
                <w:szCs w:val="20"/>
              </w:rPr>
            </w:pPr>
          </w:p>
        </w:tc>
        <w:tc>
          <w:tcPr>
            <w:tcW w:w="3609" w:type="dxa"/>
            <w:vMerge/>
            <w:shd w:val="clear" w:color="auto" w:fill="auto"/>
            <w:vAlign w:val="center"/>
          </w:tcPr>
          <w:p w:rsidR="00934C8A" w:rsidRPr="0087566E" w:rsidRDefault="00934C8A" w:rsidP="0087566E">
            <w:pPr>
              <w:spacing w:after="0" w:line="240" w:lineRule="auto"/>
              <w:rPr>
                <w:rFonts w:ascii="Times New Roman" w:hAnsi="Times New Roman" w:cs="Times New Roman"/>
                <w:sz w:val="20"/>
                <w:szCs w:val="20"/>
              </w:rPr>
            </w:pPr>
          </w:p>
        </w:tc>
        <w:tc>
          <w:tcPr>
            <w:tcW w:w="1056"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sz w:val="20"/>
                <w:szCs w:val="20"/>
              </w:rPr>
            </w:pPr>
            <w:r w:rsidRPr="0087566E">
              <w:rPr>
                <w:rFonts w:ascii="Times New Roman" w:hAnsi="Times New Roman" w:cs="Times New Roman"/>
                <w:b/>
                <w:bCs/>
                <w:sz w:val="20"/>
                <w:szCs w:val="20"/>
              </w:rPr>
              <w:t>Числен-ность трудовых ресурсов</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sz w:val="20"/>
                <w:szCs w:val="20"/>
              </w:rPr>
            </w:pPr>
            <w:r w:rsidRPr="0087566E">
              <w:rPr>
                <w:rFonts w:ascii="Times New Roman" w:hAnsi="Times New Roman" w:cs="Times New Roman"/>
                <w:b/>
                <w:bCs/>
                <w:sz w:val="20"/>
                <w:szCs w:val="20"/>
              </w:rPr>
              <w:t xml:space="preserve">Доля от общей численности населения, </w:t>
            </w:r>
            <w:r w:rsidRPr="0087566E">
              <w:rPr>
                <w:rFonts w:ascii="Times New Roman" w:hAnsi="Times New Roman" w:cs="Times New Roman"/>
                <w:b/>
                <w:bCs/>
                <w:color w:val="000000"/>
                <w:sz w:val="20"/>
                <w:szCs w:val="20"/>
              </w:rPr>
              <w:t>%</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sz w:val="20"/>
                <w:szCs w:val="20"/>
              </w:rPr>
            </w:pPr>
            <w:r w:rsidRPr="0087566E">
              <w:rPr>
                <w:rFonts w:ascii="Times New Roman" w:hAnsi="Times New Roman" w:cs="Times New Roman"/>
                <w:b/>
                <w:bCs/>
                <w:sz w:val="20"/>
                <w:szCs w:val="20"/>
              </w:rPr>
              <w:t>Числен-ность трудовых ресурсов</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sz w:val="20"/>
                <w:szCs w:val="20"/>
              </w:rPr>
            </w:pPr>
            <w:r w:rsidRPr="0087566E">
              <w:rPr>
                <w:rFonts w:ascii="Times New Roman" w:hAnsi="Times New Roman" w:cs="Times New Roman"/>
                <w:b/>
                <w:bCs/>
                <w:sz w:val="20"/>
                <w:szCs w:val="20"/>
              </w:rPr>
              <w:t xml:space="preserve">Доля от общей численности населения, </w:t>
            </w:r>
            <w:r w:rsidRPr="0087566E">
              <w:rPr>
                <w:rFonts w:ascii="Times New Roman" w:hAnsi="Times New Roman" w:cs="Times New Roman"/>
                <w:b/>
                <w:bCs/>
                <w:color w:val="000000"/>
                <w:sz w:val="20"/>
                <w:szCs w:val="20"/>
              </w:rPr>
              <w:t>%</w:t>
            </w:r>
          </w:p>
        </w:tc>
        <w:tc>
          <w:tcPr>
            <w:tcW w:w="1069"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
                <w:bCs/>
                <w:sz w:val="20"/>
                <w:szCs w:val="20"/>
              </w:rPr>
            </w:pPr>
            <w:r w:rsidRPr="0087566E">
              <w:rPr>
                <w:rFonts w:ascii="Times New Roman" w:hAnsi="Times New Roman" w:cs="Times New Roman"/>
                <w:b/>
                <w:bCs/>
                <w:sz w:val="20"/>
                <w:szCs w:val="20"/>
              </w:rPr>
              <w:t>Числен-ность трудовых ресурсов</w:t>
            </w:r>
          </w:p>
        </w:tc>
        <w:tc>
          <w:tcPr>
            <w:tcW w:w="1189" w:type="dxa"/>
            <w:gridSpan w:val="2"/>
            <w:shd w:val="clear" w:color="auto" w:fill="auto"/>
            <w:vAlign w:val="center"/>
          </w:tcPr>
          <w:p w:rsidR="00934C8A" w:rsidRPr="0087566E" w:rsidRDefault="00934C8A" w:rsidP="0087566E">
            <w:pPr>
              <w:spacing w:after="0" w:line="240" w:lineRule="auto"/>
              <w:jc w:val="center"/>
              <w:rPr>
                <w:rFonts w:ascii="Times New Roman" w:hAnsi="Times New Roman" w:cs="Times New Roman"/>
                <w:b/>
                <w:bCs/>
                <w:sz w:val="20"/>
                <w:szCs w:val="20"/>
              </w:rPr>
            </w:pPr>
            <w:r w:rsidRPr="0087566E">
              <w:rPr>
                <w:rFonts w:ascii="Times New Roman" w:hAnsi="Times New Roman" w:cs="Times New Roman"/>
                <w:b/>
                <w:bCs/>
                <w:sz w:val="20"/>
                <w:szCs w:val="20"/>
              </w:rPr>
              <w:t xml:space="preserve">Доля от общей численности населения, </w:t>
            </w:r>
            <w:r w:rsidRPr="0087566E">
              <w:rPr>
                <w:rFonts w:ascii="Times New Roman" w:hAnsi="Times New Roman" w:cs="Times New Roman"/>
                <w:b/>
                <w:bCs/>
                <w:color w:val="000000"/>
                <w:sz w:val="20"/>
                <w:szCs w:val="20"/>
              </w:rPr>
              <w:t>%</w:t>
            </w:r>
          </w:p>
        </w:tc>
        <w:tc>
          <w:tcPr>
            <w:tcW w:w="1084"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
                <w:bCs/>
                <w:color w:val="000000"/>
                <w:sz w:val="20"/>
                <w:szCs w:val="20"/>
              </w:rPr>
            </w:pPr>
            <w:r w:rsidRPr="0087566E">
              <w:rPr>
                <w:rFonts w:ascii="Times New Roman" w:hAnsi="Times New Roman" w:cs="Times New Roman"/>
                <w:b/>
                <w:bCs/>
                <w:sz w:val="20"/>
                <w:szCs w:val="20"/>
              </w:rPr>
              <w:t>Числен-ность трудовых ресурсов</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
                <w:bCs/>
                <w:sz w:val="20"/>
                <w:szCs w:val="20"/>
              </w:rPr>
            </w:pPr>
            <w:r w:rsidRPr="0087566E">
              <w:rPr>
                <w:rFonts w:ascii="Times New Roman" w:hAnsi="Times New Roman" w:cs="Times New Roman"/>
                <w:b/>
                <w:bCs/>
                <w:sz w:val="20"/>
                <w:szCs w:val="20"/>
              </w:rPr>
              <w:t>Числен-ность трудовых ресурсов</w:t>
            </w:r>
          </w:p>
        </w:tc>
        <w:tc>
          <w:tcPr>
            <w:tcW w:w="1128"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
                <w:bCs/>
                <w:sz w:val="20"/>
                <w:szCs w:val="20"/>
              </w:rPr>
            </w:pPr>
            <w:r w:rsidRPr="0087566E">
              <w:rPr>
                <w:rFonts w:ascii="Times New Roman" w:hAnsi="Times New Roman" w:cs="Times New Roman"/>
                <w:b/>
                <w:bCs/>
                <w:sz w:val="20"/>
                <w:szCs w:val="20"/>
              </w:rPr>
              <w:t xml:space="preserve">Доля от общей численности населения, </w:t>
            </w:r>
            <w:r w:rsidRPr="0087566E">
              <w:rPr>
                <w:rFonts w:ascii="Times New Roman" w:hAnsi="Times New Roman" w:cs="Times New Roman"/>
                <w:b/>
                <w:bCs/>
                <w:color w:val="000000"/>
                <w:sz w:val="20"/>
                <w:szCs w:val="20"/>
              </w:rPr>
              <w:t>%</w:t>
            </w:r>
          </w:p>
        </w:tc>
        <w:tc>
          <w:tcPr>
            <w:tcW w:w="106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
                <w:bCs/>
                <w:sz w:val="20"/>
                <w:szCs w:val="20"/>
              </w:rPr>
            </w:pPr>
            <w:r w:rsidRPr="0087566E">
              <w:rPr>
                <w:rFonts w:ascii="Times New Roman" w:hAnsi="Times New Roman" w:cs="Times New Roman"/>
                <w:b/>
                <w:bCs/>
                <w:sz w:val="20"/>
                <w:szCs w:val="20"/>
              </w:rPr>
              <w:t>Числен-ность трудовых ресурсов</w:t>
            </w:r>
          </w:p>
        </w:tc>
      </w:tr>
      <w:tr w:rsidR="00934C8A" w:rsidRPr="0087566E" w:rsidTr="00CC778F">
        <w:trPr>
          <w:trHeight w:val="188"/>
          <w:jc w:val="center"/>
        </w:trPr>
        <w:tc>
          <w:tcPr>
            <w:tcW w:w="555" w:type="dxa"/>
            <w:shd w:val="clear" w:color="auto" w:fill="auto"/>
            <w:vAlign w:val="bottom"/>
          </w:tcPr>
          <w:p w:rsidR="00934C8A" w:rsidRPr="0087566E" w:rsidRDefault="00934C8A" w:rsidP="0087566E">
            <w:pPr>
              <w:spacing w:after="0" w:line="240" w:lineRule="auto"/>
              <w:jc w:val="center"/>
              <w:rPr>
                <w:rFonts w:ascii="Times New Roman" w:hAnsi="Times New Roman" w:cs="Times New Roman"/>
                <w:sz w:val="24"/>
                <w:szCs w:val="24"/>
              </w:rPr>
            </w:pPr>
            <w:r w:rsidRPr="0087566E">
              <w:rPr>
                <w:rFonts w:ascii="Times New Roman" w:hAnsi="Times New Roman" w:cs="Times New Roman"/>
                <w:sz w:val="24"/>
                <w:szCs w:val="24"/>
              </w:rPr>
              <w:t>1</w:t>
            </w:r>
          </w:p>
        </w:tc>
        <w:tc>
          <w:tcPr>
            <w:tcW w:w="3609" w:type="dxa"/>
            <w:shd w:val="clear" w:color="auto" w:fill="auto"/>
            <w:vAlign w:val="bottom"/>
          </w:tcPr>
          <w:p w:rsidR="00934C8A" w:rsidRPr="0087566E" w:rsidRDefault="00934C8A" w:rsidP="0087566E">
            <w:pPr>
              <w:spacing w:after="0" w:line="240" w:lineRule="auto"/>
              <w:rPr>
                <w:rFonts w:ascii="Times New Roman" w:hAnsi="Times New Roman" w:cs="Times New Roman"/>
                <w:sz w:val="24"/>
                <w:szCs w:val="24"/>
              </w:rPr>
            </w:pPr>
            <w:r w:rsidRPr="0087566E">
              <w:rPr>
                <w:rFonts w:ascii="Times New Roman" w:hAnsi="Times New Roman" w:cs="Times New Roman"/>
                <w:sz w:val="24"/>
                <w:szCs w:val="24"/>
              </w:rPr>
              <w:t>Культура</w:t>
            </w:r>
          </w:p>
        </w:tc>
        <w:tc>
          <w:tcPr>
            <w:tcW w:w="1056"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10</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0,7</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10</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0,7</w:t>
            </w:r>
          </w:p>
        </w:tc>
        <w:tc>
          <w:tcPr>
            <w:tcW w:w="1080" w:type="dxa"/>
            <w:gridSpan w:val="2"/>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10</w:t>
            </w:r>
          </w:p>
        </w:tc>
        <w:tc>
          <w:tcPr>
            <w:tcW w:w="1178"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0,7</w:t>
            </w:r>
          </w:p>
        </w:tc>
        <w:tc>
          <w:tcPr>
            <w:tcW w:w="1084"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10</w:t>
            </w:r>
          </w:p>
        </w:tc>
        <w:tc>
          <w:tcPr>
            <w:tcW w:w="1080"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0,7</w:t>
            </w:r>
          </w:p>
        </w:tc>
        <w:tc>
          <w:tcPr>
            <w:tcW w:w="1128"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11</w:t>
            </w:r>
          </w:p>
        </w:tc>
        <w:tc>
          <w:tcPr>
            <w:tcW w:w="1060"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0,8</w:t>
            </w:r>
          </w:p>
        </w:tc>
      </w:tr>
      <w:tr w:rsidR="00934C8A" w:rsidRPr="0087566E" w:rsidTr="00CC778F">
        <w:trPr>
          <w:trHeight w:val="64"/>
          <w:jc w:val="center"/>
        </w:trPr>
        <w:tc>
          <w:tcPr>
            <w:tcW w:w="555" w:type="dxa"/>
            <w:shd w:val="clear" w:color="auto" w:fill="auto"/>
            <w:vAlign w:val="bottom"/>
          </w:tcPr>
          <w:p w:rsidR="00934C8A" w:rsidRPr="0087566E" w:rsidRDefault="00934C8A" w:rsidP="0087566E">
            <w:pPr>
              <w:spacing w:after="0" w:line="240" w:lineRule="auto"/>
              <w:jc w:val="center"/>
              <w:rPr>
                <w:rFonts w:ascii="Times New Roman" w:hAnsi="Times New Roman" w:cs="Times New Roman"/>
                <w:sz w:val="24"/>
                <w:szCs w:val="24"/>
              </w:rPr>
            </w:pPr>
            <w:r w:rsidRPr="0087566E">
              <w:rPr>
                <w:rFonts w:ascii="Times New Roman" w:hAnsi="Times New Roman" w:cs="Times New Roman"/>
                <w:sz w:val="24"/>
                <w:szCs w:val="24"/>
              </w:rPr>
              <w:t>2</w:t>
            </w:r>
          </w:p>
        </w:tc>
        <w:tc>
          <w:tcPr>
            <w:tcW w:w="3609" w:type="dxa"/>
            <w:shd w:val="clear" w:color="auto" w:fill="auto"/>
            <w:vAlign w:val="bottom"/>
          </w:tcPr>
          <w:p w:rsidR="00934C8A" w:rsidRPr="0087566E" w:rsidRDefault="00934C8A" w:rsidP="0087566E">
            <w:pPr>
              <w:spacing w:after="0" w:line="240" w:lineRule="auto"/>
              <w:rPr>
                <w:rFonts w:ascii="Times New Roman" w:hAnsi="Times New Roman" w:cs="Times New Roman"/>
                <w:sz w:val="24"/>
                <w:szCs w:val="24"/>
              </w:rPr>
            </w:pPr>
            <w:r w:rsidRPr="0087566E">
              <w:rPr>
                <w:rFonts w:ascii="Times New Roman" w:hAnsi="Times New Roman" w:cs="Times New Roman"/>
                <w:sz w:val="24"/>
                <w:szCs w:val="24"/>
              </w:rPr>
              <w:t>Образование</w:t>
            </w:r>
          </w:p>
        </w:tc>
        <w:tc>
          <w:tcPr>
            <w:tcW w:w="1056"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54</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3,7</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56</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3,9</w:t>
            </w:r>
          </w:p>
        </w:tc>
        <w:tc>
          <w:tcPr>
            <w:tcW w:w="1080" w:type="dxa"/>
            <w:gridSpan w:val="2"/>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58</w:t>
            </w:r>
          </w:p>
        </w:tc>
        <w:tc>
          <w:tcPr>
            <w:tcW w:w="1178"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4,0</w:t>
            </w:r>
          </w:p>
        </w:tc>
        <w:tc>
          <w:tcPr>
            <w:tcW w:w="1084"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56</w:t>
            </w:r>
          </w:p>
        </w:tc>
        <w:tc>
          <w:tcPr>
            <w:tcW w:w="1080"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3,9</w:t>
            </w:r>
          </w:p>
        </w:tc>
        <w:tc>
          <w:tcPr>
            <w:tcW w:w="1128"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57</w:t>
            </w:r>
          </w:p>
        </w:tc>
        <w:tc>
          <w:tcPr>
            <w:tcW w:w="1060"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4,0</w:t>
            </w:r>
          </w:p>
        </w:tc>
      </w:tr>
      <w:tr w:rsidR="00934C8A" w:rsidRPr="0087566E" w:rsidTr="00CC778F">
        <w:trPr>
          <w:trHeight w:val="285"/>
          <w:jc w:val="center"/>
        </w:trPr>
        <w:tc>
          <w:tcPr>
            <w:tcW w:w="555" w:type="dxa"/>
            <w:shd w:val="clear" w:color="auto" w:fill="auto"/>
            <w:vAlign w:val="bottom"/>
          </w:tcPr>
          <w:p w:rsidR="00934C8A" w:rsidRPr="0087566E" w:rsidRDefault="00934C8A" w:rsidP="0087566E">
            <w:pPr>
              <w:spacing w:after="0" w:line="240" w:lineRule="auto"/>
              <w:jc w:val="center"/>
              <w:rPr>
                <w:rFonts w:ascii="Times New Roman" w:hAnsi="Times New Roman" w:cs="Times New Roman"/>
                <w:sz w:val="24"/>
                <w:szCs w:val="24"/>
              </w:rPr>
            </w:pPr>
            <w:r w:rsidRPr="0087566E">
              <w:rPr>
                <w:rFonts w:ascii="Times New Roman" w:hAnsi="Times New Roman" w:cs="Times New Roman"/>
                <w:sz w:val="24"/>
                <w:szCs w:val="24"/>
              </w:rPr>
              <w:t>3</w:t>
            </w:r>
          </w:p>
        </w:tc>
        <w:tc>
          <w:tcPr>
            <w:tcW w:w="3609" w:type="dxa"/>
            <w:shd w:val="clear" w:color="auto" w:fill="auto"/>
            <w:vAlign w:val="bottom"/>
          </w:tcPr>
          <w:p w:rsidR="00934C8A" w:rsidRPr="0087566E" w:rsidRDefault="00934C8A" w:rsidP="0087566E">
            <w:pPr>
              <w:spacing w:after="0" w:line="240" w:lineRule="auto"/>
              <w:rPr>
                <w:rFonts w:ascii="Times New Roman" w:hAnsi="Times New Roman" w:cs="Times New Roman"/>
                <w:sz w:val="24"/>
                <w:szCs w:val="24"/>
              </w:rPr>
            </w:pPr>
            <w:r w:rsidRPr="0087566E">
              <w:rPr>
                <w:rFonts w:ascii="Times New Roman" w:hAnsi="Times New Roman" w:cs="Times New Roman"/>
                <w:sz w:val="24"/>
                <w:szCs w:val="24"/>
              </w:rPr>
              <w:t>Здравоохранение и предоставление социальных услуг</w:t>
            </w:r>
          </w:p>
        </w:tc>
        <w:tc>
          <w:tcPr>
            <w:tcW w:w="1056"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14</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0,9</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14</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1,0</w:t>
            </w:r>
          </w:p>
        </w:tc>
        <w:tc>
          <w:tcPr>
            <w:tcW w:w="1080" w:type="dxa"/>
            <w:gridSpan w:val="2"/>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14</w:t>
            </w:r>
          </w:p>
        </w:tc>
        <w:tc>
          <w:tcPr>
            <w:tcW w:w="1178"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1,0</w:t>
            </w:r>
          </w:p>
        </w:tc>
        <w:tc>
          <w:tcPr>
            <w:tcW w:w="1084"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14</w:t>
            </w:r>
          </w:p>
        </w:tc>
        <w:tc>
          <w:tcPr>
            <w:tcW w:w="1080"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1,0</w:t>
            </w:r>
          </w:p>
        </w:tc>
        <w:tc>
          <w:tcPr>
            <w:tcW w:w="1128"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15</w:t>
            </w:r>
          </w:p>
        </w:tc>
        <w:tc>
          <w:tcPr>
            <w:tcW w:w="1060"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1,0</w:t>
            </w:r>
          </w:p>
        </w:tc>
      </w:tr>
      <w:tr w:rsidR="00934C8A" w:rsidRPr="0087566E" w:rsidTr="00CC778F">
        <w:trPr>
          <w:trHeight w:val="162"/>
          <w:jc w:val="center"/>
        </w:trPr>
        <w:tc>
          <w:tcPr>
            <w:tcW w:w="555" w:type="dxa"/>
            <w:shd w:val="clear" w:color="auto" w:fill="auto"/>
            <w:vAlign w:val="bottom"/>
          </w:tcPr>
          <w:p w:rsidR="00934C8A" w:rsidRPr="0087566E" w:rsidRDefault="00934C8A" w:rsidP="0087566E">
            <w:pPr>
              <w:spacing w:after="0" w:line="240" w:lineRule="auto"/>
              <w:jc w:val="center"/>
              <w:rPr>
                <w:rFonts w:ascii="Times New Roman" w:hAnsi="Times New Roman" w:cs="Times New Roman"/>
                <w:sz w:val="24"/>
                <w:szCs w:val="24"/>
              </w:rPr>
            </w:pPr>
            <w:r w:rsidRPr="0087566E">
              <w:rPr>
                <w:rFonts w:ascii="Times New Roman" w:hAnsi="Times New Roman" w:cs="Times New Roman"/>
                <w:sz w:val="24"/>
                <w:szCs w:val="24"/>
              </w:rPr>
              <w:t>4</w:t>
            </w:r>
          </w:p>
        </w:tc>
        <w:tc>
          <w:tcPr>
            <w:tcW w:w="3609" w:type="dxa"/>
            <w:shd w:val="clear" w:color="auto" w:fill="auto"/>
            <w:vAlign w:val="bottom"/>
          </w:tcPr>
          <w:p w:rsidR="00934C8A" w:rsidRPr="0087566E" w:rsidRDefault="00934C8A" w:rsidP="0087566E">
            <w:pPr>
              <w:spacing w:after="0" w:line="240" w:lineRule="auto"/>
              <w:rPr>
                <w:rFonts w:ascii="Times New Roman" w:hAnsi="Times New Roman" w:cs="Times New Roman"/>
                <w:sz w:val="24"/>
                <w:szCs w:val="24"/>
              </w:rPr>
            </w:pPr>
            <w:r w:rsidRPr="0087566E">
              <w:rPr>
                <w:rFonts w:ascii="Times New Roman" w:hAnsi="Times New Roman" w:cs="Times New Roman"/>
                <w:sz w:val="24"/>
                <w:szCs w:val="24"/>
              </w:rPr>
              <w:t>Торговля;</w:t>
            </w:r>
          </w:p>
          <w:p w:rsidR="00934C8A" w:rsidRPr="0087566E" w:rsidRDefault="00934C8A" w:rsidP="0087566E">
            <w:pPr>
              <w:spacing w:after="0" w:line="240" w:lineRule="auto"/>
              <w:rPr>
                <w:rFonts w:ascii="Times New Roman" w:hAnsi="Times New Roman" w:cs="Times New Roman"/>
                <w:sz w:val="24"/>
                <w:szCs w:val="24"/>
              </w:rPr>
            </w:pPr>
            <w:r w:rsidRPr="0087566E">
              <w:rPr>
                <w:rFonts w:ascii="Times New Roman" w:hAnsi="Times New Roman" w:cs="Times New Roman"/>
                <w:sz w:val="24"/>
                <w:szCs w:val="24"/>
              </w:rPr>
              <w:t>рестораны и общественное питание</w:t>
            </w:r>
          </w:p>
        </w:tc>
        <w:tc>
          <w:tcPr>
            <w:tcW w:w="1056"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24</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1,6</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24</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1,7</w:t>
            </w:r>
          </w:p>
        </w:tc>
        <w:tc>
          <w:tcPr>
            <w:tcW w:w="1080" w:type="dxa"/>
            <w:gridSpan w:val="2"/>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24</w:t>
            </w:r>
          </w:p>
        </w:tc>
        <w:tc>
          <w:tcPr>
            <w:tcW w:w="1178"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1,7</w:t>
            </w:r>
          </w:p>
        </w:tc>
        <w:tc>
          <w:tcPr>
            <w:tcW w:w="1084"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25</w:t>
            </w:r>
          </w:p>
        </w:tc>
        <w:tc>
          <w:tcPr>
            <w:tcW w:w="1080"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1,7</w:t>
            </w:r>
          </w:p>
        </w:tc>
        <w:tc>
          <w:tcPr>
            <w:tcW w:w="1128"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25</w:t>
            </w:r>
          </w:p>
        </w:tc>
        <w:tc>
          <w:tcPr>
            <w:tcW w:w="1060"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1,7</w:t>
            </w:r>
          </w:p>
        </w:tc>
      </w:tr>
      <w:tr w:rsidR="00934C8A" w:rsidRPr="0087566E" w:rsidTr="00CC778F">
        <w:trPr>
          <w:trHeight w:val="585"/>
          <w:jc w:val="center"/>
        </w:trPr>
        <w:tc>
          <w:tcPr>
            <w:tcW w:w="555" w:type="dxa"/>
            <w:shd w:val="clear" w:color="auto" w:fill="auto"/>
            <w:vAlign w:val="bottom"/>
          </w:tcPr>
          <w:p w:rsidR="00934C8A" w:rsidRPr="0087566E" w:rsidRDefault="00934C8A" w:rsidP="0087566E">
            <w:pPr>
              <w:spacing w:after="0" w:line="240" w:lineRule="auto"/>
              <w:jc w:val="center"/>
              <w:rPr>
                <w:rFonts w:ascii="Times New Roman" w:hAnsi="Times New Roman" w:cs="Times New Roman"/>
                <w:sz w:val="24"/>
                <w:szCs w:val="24"/>
              </w:rPr>
            </w:pPr>
            <w:r w:rsidRPr="0087566E">
              <w:rPr>
                <w:rFonts w:ascii="Times New Roman" w:hAnsi="Times New Roman" w:cs="Times New Roman"/>
                <w:sz w:val="24"/>
                <w:szCs w:val="24"/>
              </w:rPr>
              <w:t>5</w:t>
            </w:r>
          </w:p>
        </w:tc>
        <w:tc>
          <w:tcPr>
            <w:tcW w:w="3609" w:type="dxa"/>
            <w:shd w:val="clear" w:color="auto" w:fill="auto"/>
            <w:vAlign w:val="bottom"/>
          </w:tcPr>
          <w:p w:rsidR="00934C8A" w:rsidRPr="0087566E" w:rsidRDefault="00934C8A" w:rsidP="0087566E">
            <w:pPr>
              <w:spacing w:after="0" w:line="240" w:lineRule="auto"/>
              <w:rPr>
                <w:rFonts w:ascii="Times New Roman" w:hAnsi="Times New Roman" w:cs="Times New Roman"/>
                <w:sz w:val="24"/>
                <w:szCs w:val="24"/>
              </w:rPr>
            </w:pPr>
            <w:r w:rsidRPr="0087566E">
              <w:rPr>
                <w:rFonts w:ascii="Times New Roman" w:hAnsi="Times New Roman" w:cs="Times New Roman"/>
                <w:sz w:val="24"/>
                <w:szCs w:val="24"/>
              </w:rPr>
              <w:t>Государственное управление и обеспечение военной безопасности; обязательное социальное обеспечение</w:t>
            </w:r>
          </w:p>
        </w:tc>
        <w:tc>
          <w:tcPr>
            <w:tcW w:w="1056"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8</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0,5</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8</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0,6</w:t>
            </w:r>
          </w:p>
        </w:tc>
        <w:tc>
          <w:tcPr>
            <w:tcW w:w="1080" w:type="dxa"/>
            <w:gridSpan w:val="2"/>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8</w:t>
            </w:r>
          </w:p>
        </w:tc>
        <w:tc>
          <w:tcPr>
            <w:tcW w:w="1178"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0,6</w:t>
            </w:r>
          </w:p>
        </w:tc>
        <w:tc>
          <w:tcPr>
            <w:tcW w:w="1084"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8</w:t>
            </w:r>
          </w:p>
        </w:tc>
        <w:tc>
          <w:tcPr>
            <w:tcW w:w="1080"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0,6</w:t>
            </w:r>
          </w:p>
        </w:tc>
        <w:tc>
          <w:tcPr>
            <w:tcW w:w="1128"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8</w:t>
            </w:r>
          </w:p>
        </w:tc>
        <w:tc>
          <w:tcPr>
            <w:tcW w:w="1060"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0,6</w:t>
            </w:r>
          </w:p>
        </w:tc>
      </w:tr>
      <w:tr w:rsidR="00934C8A" w:rsidRPr="0087566E" w:rsidTr="00CC778F">
        <w:trPr>
          <w:trHeight w:val="242"/>
          <w:jc w:val="center"/>
        </w:trPr>
        <w:tc>
          <w:tcPr>
            <w:tcW w:w="555" w:type="dxa"/>
            <w:shd w:val="clear" w:color="auto" w:fill="auto"/>
            <w:vAlign w:val="bottom"/>
          </w:tcPr>
          <w:p w:rsidR="00934C8A" w:rsidRPr="0087566E" w:rsidRDefault="00934C8A" w:rsidP="0087566E">
            <w:pPr>
              <w:spacing w:after="0" w:line="240" w:lineRule="auto"/>
              <w:jc w:val="center"/>
              <w:rPr>
                <w:rFonts w:ascii="Times New Roman" w:hAnsi="Times New Roman" w:cs="Times New Roman"/>
                <w:sz w:val="24"/>
                <w:szCs w:val="24"/>
              </w:rPr>
            </w:pPr>
            <w:r w:rsidRPr="0087566E">
              <w:rPr>
                <w:rFonts w:ascii="Times New Roman" w:hAnsi="Times New Roman" w:cs="Times New Roman"/>
                <w:sz w:val="24"/>
                <w:szCs w:val="24"/>
              </w:rPr>
              <w:t>6</w:t>
            </w:r>
          </w:p>
        </w:tc>
        <w:tc>
          <w:tcPr>
            <w:tcW w:w="3609" w:type="dxa"/>
            <w:shd w:val="clear" w:color="auto" w:fill="auto"/>
            <w:vAlign w:val="bottom"/>
          </w:tcPr>
          <w:p w:rsidR="00934C8A" w:rsidRPr="0087566E" w:rsidRDefault="00934C8A" w:rsidP="0087566E">
            <w:pPr>
              <w:spacing w:after="0" w:line="240" w:lineRule="auto"/>
              <w:rPr>
                <w:rFonts w:ascii="Times New Roman" w:hAnsi="Times New Roman" w:cs="Times New Roman"/>
                <w:sz w:val="24"/>
                <w:szCs w:val="24"/>
              </w:rPr>
            </w:pPr>
            <w:r w:rsidRPr="0087566E">
              <w:rPr>
                <w:rFonts w:ascii="Times New Roman" w:hAnsi="Times New Roman" w:cs="Times New Roman"/>
                <w:sz w:val="24"/>
                <w:szCs w:val="24"/>
              </w:rPr>
              <w:t>Транспорт; связь</w:t>
            </w:r>
          </w:p>
        </w:tc>
        <w:tc>
          <w:tcPr>
            <w:tcW w:w="1056"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8</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0,5</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8</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0,6</w:t>
            </w:r>
          </w:p>
        </w:tc>
        <w:tc>
          <w:tcPr>
            <w:tcW w:w="1080" w:type="dxa"/>
            <w:gridSpan w:val="2"/>
            <w:shd w:val="clear" w:color="auto" w:fill="auto"/>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8</w:t>
            </w:r>
          </w:p>
        </w:tc>
        <w:tc>
          <w:tcPr>
            <w:tcW w:w="1178"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0,6</w:t>
            </w:r>
          </w:p>
        </w:tc>
        <w:tc>
          <w:tcPr>
            <w:tcW w:w="1084"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8</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0,6</w:t>
            </w:r>
          </w:p>
        </w:tc>
        <w:tc>
          <w:tcPr>
            <w:tcW w:w="1128"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8</w:t>
            </w:r>
          </w:p>
        </w:tc>
        <w:tc>
          <w:tcPr>
            <w:tcW w:w="106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0,6</w:t>
            </w:r>
          </w:p>
        </w:tc>
      </w:tr>
      <w:tr w:rsidR="00934C8A" w:rsidRPr="0087566E" w:rsidTr="00CC778F">
        <w:trPr>
          <w:trHeight w:val="315"/>
          <w:jc w:val="center"/>
        </w:trPr>
        <w:tc>
          <w:tcPr>
            <w:tcW w:w="555" w:type="dxa"/>
            <w:shd w:val="clear" w:color="auto" w:fill="auto"/>
            <w:vAlign w:val="bottom"/>
          </w:tcPr>
          <w:p w:rsidR="00934C8A" w:rsidRPr="0087566E" w:rsidRDefault="00934C8A" w:rsidP="0087566E">
            <w:pPr>
              <w:spacing w:after="0" w:line="240" w:lineRule="auto"/>
              <w:jc w:val="center"/>
              <w:rPr>
                <w:rFonts w:ascii="Times New Roman" w:hAnsi="Times New Roman" w:cs="Times New Roman"/>
                <w:sz w:val="24"/>
                <w:szCs w:val="24"/>
              </w:rPr>
            </w:pPr>
            <w:r w:rsidRPr="0087566E">
              <w:rPr>
                <w:rFonts w:ascii="Times New Roman" w:hAnsi="Times New Roman" w:cs="Times New Roman"/>
                <w:sz w:val="24"/>
                <w:szCs w:val="24"/>
              </w:rPr>
              <w:t>7</w:t>
            </w:r>
          </w:p>
        </w:tc>
        <w:tc>
          <w:tcPr>
            <w:tcW w:w="3609" w:type="dxa"/>
            <w:shd w:val="clear" w:color="auto" w:fill="auto"/>
            <w:vAlign w:val="bottom"/>
          </w:tcPr>
          <w:p w:rsidR="00934C8A" w:rsidRPr="0087566E" w:rsidRDefault="00934C8A" w:rsidP="0087566E">
            <w:pPr>
              <w:spacing w:after="0" w:line="240" w:lineRule="auto"/>
              <w:rPr>
                <w:rFonts w:ascii="Times New Roman" w:hAnsi="Times New Roman" w:cs="Times New Roman"/>
                <w:sz w:val="24"/>
                <w:szCs w:val="24"/>
              </w:rPr>
            </w:pPr>
            <w:r w:rsidRPr="0087566E">
              <w:rPr>
                <w:rFonts w:ascii="Times New Roman" w:hAnsi="Times New Roman" w:cs="Times New Roman"/>
                <w:sz w:val="24"/>
                <w:szCs w:val="24"/>
              </w:rPr>
              <w:t>Финансовая деятельность, операции с недвижимым имуществом, аренда и предоставление услуг</w:t>
            </w:r>
          </w:p>
        </w:tc>
        <w:tc>
          <w:tcPr>
            <w:tcW w:w="1056"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1</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0,1</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1</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color w:val="000000"/>
                <w:sz w:val="24"/>
                <w:szCs w:val="24"/>
              </w:rPr>
            </w:pPr>
            <w:r w:rsidRPr="0087566E">
              <w:rPr>
                <w:rFonts w:ascii="Times New Roman" w:hAnsi="Times New Roman" w:cs="Times New Roman"/>
                <w:bCs/>
                <w:color w:val="000000"/>
                <w:sz w:val="24"/>
                <w:szCs w:val="24"/>
              </w:rPr>
              <w:t>0,1</w:t>
            </w:r>
          </w:p>
        </w:tc>
        <w:tc>
          <w:tcPr>
            <w:tcW w:w="1080" w:type="dxa"/>
            <w:gridSpan w:val="2"/>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w:t>
            </w:r>
          </w:p>
        </w:tc>
        <w:tc>
          <w:tcPr>
            <w:tcW w:w="1178"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0,1</w:t>
            </w:r>
          </w:p>
        </w:tc>
        <w:tc>
          <w:tcPr>
            <w:tcW w:w="1084"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0,1</w:t>
            </w:r>
          </w:p>
        </w:tc>
        <w:tc>
          <w:tcPr>
            <w:tcW w:w="1128"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1</w:t>
            </w:r>
          </w:p>
        </w:tc>
        <w:tc>
          <w:tcPr>
            <w:tcW w:w="106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Cs/>
                <w:sz w:val="24"/>
                <w:szCs w:val="24"/>
              </w:rPr>
            </w:pPr>
            <w:r w:rsidRPr="0087566E">
              <w:rPr>
                <w:rFonts w:ascii="Times New Roman" w:hAnsi="Times New Roman" w:cs="Times New Roman"/>
                <w:bCs/>
                <w:sz w:val="24"/>
                <w:szCs w:val="24"/>
              </w:rPr>
              <w:t>0,1</w:t>
            </w:r>
          </w:p>
        </w:tc>
      </w:tr>
      <w:tr w:rsidR="00934C8A" w:rsidRPr="0087566E" w:rsidTr="00CC778F">
        <w:trPr>
          <w:trHeight w:val="64"/>
          <w:jc w:val="center"/>
        </w:trPr>
        <w:tc>
          <w:tcPr>
            <w:tcW w:w="555" w:type="dxa"/>
            <w:shd w:val="clear" w:color="auto" w:fill="auto"/>
            <w:vAlign w:val="bottom"/>
          </w:tcPr>
          <w:p w:rsidR="00934C8A" w:rsidRPr="0087566E" w:rsidRDefault="00934C8A" w:rsidP="0087566E">
            <w:pPr>
              <w:spacing w:after="0" w:line="240" w:lineRule="auto"/>
              <w:rPr>
                <w:rFonts w:ascii="Times New Roman" w:hAnsi="Times New Roman" w:cs="Times New Roman"/>
                <w:b/>
                <w:sz w:val="24"/>
                <w:szCs w:val="24"/>
              </w:rPr>
            </w:pPr>
          </w:p>
        </w:tc>
        <w:tc>
          <w:tcPr>
            <w:tcW w:w="3609" w:type="dxa"/>
            <w:shd w:val="clear" w:color="auto" w:fill="auto"/>
            <w:vAlign w:val="bottom"/>
          </w:tcPr>
          <w:p w:rsidR="00934C8A" w:rsidRPr="0087566E" w:rsidRDefault="00934C8A" w:rsidP="0087566E">
            <w:pPr>
              <w:spacing w:after="0" w:line="240" w:lineRule="auto"/>
              <w:rPr>
                <w:rFonts w:ascii="Times New Roman" w:hAnsi="Times New Roman" w:cs="Times New Roman"/>
                <w:b/>
                <w:sz w:val="24"/>
                <w:szCs w:val="24"/>
              </w:rPr>
            </w:pPr>
            <w:r w:rsidRPr="0087566E">
              <w:rPr>
                <w:rFonts w:ascii="Times New Roman" w:hAnsi="Times New Roman" w:cs="Times New Roman"/>
                <w:b/>
                <w:sz w:val="24"/>
                <w:szCs w:val="24"/>
              </w:rPr>
              <w:t>Население, всего</w:t>
            </w:r>
          </w:p>
        </w:tc>
        <w:tc>
          <w:tcPr>
            <w:tcW w:w="1056"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
                <w:bCs/>
                <w:iCs/>
                <w:color w:val="000000"/>
                <w:sz w:val="24"/>
                <w:szCs w:val="24"/>
              </w:rPr>
            </w:pPr>
            <w:r w:rsidRPr="0087566E">
              <w:rPr>
                <w:rFonts w:ascii="Times New Roman" w:hAnsi="Times New Roman" w:cs="Times New Roman"/>
                <w:b/>
                <w:bCs/>
                <w:iCs/>
                <w:color w:val="000000"/>
                <w:sz w:val="24"/>
                <w:szCs w:val="24"/>
              </w:rPr>
              <w:t>1475</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
                <w:bCs/>
                <w:iCs/>
                <w:color w:val="000000"/>
                <w:sz w:val="24"/>
                <w:szCs w:val="24"/>
              </w:rPr>
            </w:pPr>
            <w:r w:rsidRPr="0087566E">
              <w:rPr>
                <w:rFonts w:ascii="Times New Roman" w:hAnsi="Times New Roman" w:cs="Times New Roman"/>
                <w:b/>
                <w:bCs/>
                <w:iCs/>
                <w:color w:val="000000"/>
                <w:sz w:val="24"/>
                <w:szCs w:val="24"/>
              </w:rPr>
              <w:t>100,0</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
                <w:bCs/>
                <w:iCs/>
                <w:color w:val="000000"/>
                <w:sz w:val="24"/>
                <w:szCs w:val="24"/>
              </w:rPr>
            </w:pPr>
            <w:r w:rsidRPr="0087566E">
              <w:rPr>
                <w:rFonts w:ascii="Times New Roman" w:hAnsi="Times New Roman" w:cs="Times New Roman"/>
                <w:b/>
                <w:bCs/>
                <w:iCs/>
                <w:color w:val="000000"/>
                <w:sz w:val="24"/>
                <w:szCs w:val="24"/>
              </w:rPr>
              <w:t>1452</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
                <w:bCs/>
                <w:iCs/>
                <w:color w:val="000000"/>
                <w:sz w:val="24"/>
                <w:szCs w:val="24"/>
              </w:rPr>
            </w:pPr>
            <w:r w:rsidRPr="0087566E">
              <w:rPr>
                <w:rFonts w:ascii="Times New Roman" w:hAnsi="Times New Roman" w:cs="Times New Roman"/>
                <w:b/>
                <w:bCs/>
                <w:iCs/>
                <w:color w:val="000000"/>
                <w:sz w:val="24"/>
                <w:szCs w:val="24"/>
              </w:rPr>
              <w:t>100,0</w:t>
            </w:r>
          </w:p>
        </w:tc>
        <w:tc>
          <w:tcPr>
            <w:tcW w:w="1080" w:type="dxa"/>
            <w:gridSpan w:val="2"/>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
                <w:bCs/>
                <w:iCs/>
                <w:sz w:val="24"/>
                <w:szCs w:val="24"/>
              </w:rPr>
            </w:pPr>
            <w:r w:rsidRPr="0087566E">
              <w:rPr>
                <w:rFonts w:ascii="Times New Roman" w:hAnsi="Times New Roman" w:cs="Times New Roman"/>
                <w:b/>
                <w:bCs/>
                <w:iCs/>
                <w:sz w:val="24"/>
                <w:szCs w:val="24"/>
              </w:rPr>
              <w:t>1434</w:t>
            </w:r>
          </w:p>
        </w:tc>
        <w:tc>
          <w:tcPr>
            <w:tcW w:w="1178"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
                <w:bCs/>
                <w:iCs/>
                <w:color w:val="000000"/>
                <w:sz w:val="24"/>
                <w:szCs w:val="24"/>
              </w:rPr>
            </w:pPr>
            <w:r w:rsidRPr="0087566E">
              <w:rPr>
                <w:rFonts w:ascii="Times New Roman" w:hAnsi="Times New Roman" w:cs="Times New Roman"/>
                <w:b/>
                <w:bCs/>
                <w:iCs/>
                <w:color w:val="000000"/>
                <w:sz w:val="24"/>
                <w:szCs w:val="24"/>
              </w:rPr>
              <w:t>100,0</w:t>
            </w:r>
          </w:p>
        </w:tc>
        <w:tc>
          <w:tcPr>
            <w:tcW w:w="1084"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
                <w:bCs/>
                <w:iCs/>
                <w:sz w:val="24"/>
                <w:szCs w:val="24"/>
              </w:rPr>
            </w:pPr>
            <w:r w:rsidRPr="0087566E">
              <w:rPr>
                <w:rFonts w:ascii="Times New Roman" w:hAnsi="Times New Roman" w:cs="Times New Roman"/>
                <w:b/>
                <w:bCs/>
                <w:iCs/>
                <w:sz w:val="24"/>
                <w:szCs w:val="24"/>
              </w:rPr>
              <w:t>1452</w:t>
            </w:r>
          </w:p>
        </w:tc>
        <w:tc>
          <w:tcPr>
            <w:tcW w:w="108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
                <w:bCs/>
                <w:iCs/>
                <w:color w:val="000000"/>
                <w:sz w:val="24"/>
                <w:szCs w:val="24"/>
              </w:rPr>
            </w:pPr>
            <w:r w:rsidRPr="0087566E">
              <w:rPr>
                <w:rFonts w:ascii="Times New Roman" w:hAnsi="Times New Roman" w:cs="Times New Roman"/>
                <w:b/>
                <w:bCs/>
                <w:iCs/>
                <w:color w:val="000000"/>
                <w:sz w:val="24"/>
                <w:szCs w:val="24"/>
              </w:rPr>
              <w:t>100,0</w:t>
            </w:r>
          </w:p>
        </w:tc>
        <w:tc>
          <w:tcPr>
            <w:tcW w:w="1128" w:type="dxa"/>
            <w:shd w:val="clear" w:color="auto" w:fill="auto"/>
            <w:noWrap/>
            <w:vAlign w:val="center"/>
          </w:tcPr>
          <w:p w:rsidR="00934C8A" w:rsidRPr="0087566E" w:rsidRDefault="00934C8A" w:rsidP="0087566E">
            <w:pPr>
              <w:spacing w:after="0" w:line="240" w:lineRule="auto"/>
              <w:jc w:val="center"/>
              <w:rPr>
                <w:rFonts w:ascii="Times New Roman" w:hAnsi="Times New Roman" w:cs="Times New Roman"/>
                <w:b/>
                <w:bCs/>
                <w:iCs/>
                <w:sz w:val="24"/>
                <w:szCs w:val="24"/>
              </w:rPr>
            </w:pPr>
            <w:r w:rsidRPr="0087566E">
              <w:rPr>
                <w:rFonts w:ascii="Times New Roman" w:hAnsi="Times New Roman" w:cs="Times New Roman"/>
                <w:b/>
                <w:bCs/>
                <w:iCs/>
                <w:sz w:val="24"/>
                <w:szCs w:val="24"/>
              </w:rPr>
              <w:t>1437</w:t>
            </w:r>
          </w:p>
        </w:tc>
        <w:tc>
          <w:tcPr>
            <w:tcW w:w="1060" w:type="dxa"/>
            <w:shd w:val="clear" w:color="auto" w:fill="auto"/>
            <w:vAlign w:val="center"/>
          </w:tcPr>
          <w:p w:rsidR="00934C8A" w:rsidRPr="0087566E" w:rsidRDefault="00934C8A" w:rsidP="0087566E">
            <w:pPr>
              <w:spacing w:after="0" w:line="240" w:lineRule="auto"/>
              <w:jc w:val="center"/>
              <w:rPr>
                <w:rFonts w:ascii="Times New Roman" w:hAnsi="Times New Roman" w:cs="Times New Roman"/>
                <w:b/>
                <w:bCs/>
                <w:iCs/>
                <w:sz w:val="24"/>
                <w:szCs w:val="24"/>
              </w:rPr>
            </w:pPr>
            <w:r w:rsidRPr="0087566E">
              <w:rPr>
                <w:rFonts w:ascii="Times New Roman" w:hAnsi="Times New Roman" w:cs="Times New Roman"/>
                <w:b/>
                <w:bCs/>
                <w:iCs/>
                <w:sz w:val="24"/>
                <w:szCs w:val="24"/>
              </w:rPr>
              <w:t>100,0</w:t>
            </w:r>
          </w:p>
        </w:tc>
      </w:tr>
    </w:tbl>
    <w:p w:rsidR="00934C8A" w:rsidRPr="0087566E" w:rsidRDefault="00934C8A" w:rsidP="00934C8A">
      <w:pPr>
        <w:spacing w:after="0" w:line="240" w:lineRule="auto"/>
        <w:ind w:firstLine="709"/>
        <w:jc w:val="center"/>
        <w:rPr>
          <w:rFonts w:ascii="Times New Roman" w:hAnsi="Times New Roman" w:cs="Times New Roman"/>
          <w:b/>
          <w:sz w:val="28"/>
          <w:szCs w:val="28"/>
        </w:rPr>
      </w:pPr>
    </w:p>
    <w:p w:rsidR="00934C8A" w:rsidRPr="00934C8A" w:rsidRDefault="00934C8A" w:rsidP="00934C8A">
      <w:pPr>
        <w:spacing w:after="0" w:line="240" w:lineRule="auto"/>
        <w:ind w:firstLine="709"/>
        <w:jc w:val="center"/>
        <w:rPr>
          <w:rFonts w:ascii="Times New Roman" w:hAnsi="Times New Roman" w:cs="Times New Roman"/>
          <w:sz w:val="28"/>
          <w:szCs w:val="28"/>
        </w:rPr>
      </w:pPr>
    </w:p>
    <w:p w:rsidR="00934C8A" w:rsidRPr="00934C8A" w:rsidRDefault="00934C8A" w:rsidP="00934C8A">
      <w:pPr>
        <w:spacing w:after="0" w:line="240" w:lineRule="auto"/>
        <w:ind w:firstLine="709"/>
        <w:jc w:val="center"/>
        <w:rPr>
          <w:rFonts w:ascii="Times New Roman" w:hAnsi="Times New Roman" w:cs="Times New Roman"/>
          <w:sz w:val="28"/>
          <w:szCs w:val="28"/>
        </w:rPr>
      </w:pPr>
    </w:p>
    <w:p w:rsidR="00934C8A" w:rsidRPr="00934C8A" w:rsidRDefault="00934C8A" w:rsidP="00934C8A">
      <w:pPr>
        <w:spacing w:after="0" w:line="240" w:lineRule="auto"/>
        <w:ind w:firstLine="709"/>
        <w:jc w:val="center"/>
        <w:rPr>
          <w:rFonts w:ascii="Times New Roman" w:hAnsi="Times New Roman" w:cs="Times New Roman"/>
          <w:sz w:val="28"/>
          <w:szCs w:val="28"/>
        </w:rPr>
      </w:pPr>
    </w:p>
    <w:p w:rsidR="00934C8A" w:rsidRPr="00934C8A" w:rsidRDefault="00934C8A" w:rsidP="00934C8A">
      <w:pPr>
        <w:spacing w:after="0" w:line="240" w:lineRule="auto"/>
        <w:ind w:firstLine="709"/>
        <w:jc w:val="center"/>
        <w:rPr>
          <w:rFonts w:ascii="Times New Roman" w:hAnsi="Times New Roman" w:cs="Times New Roman"/>
          <w:sz w:val="28"/>
          <w:szCs w:val="28"/>
        </w:rPr>
        <w:sectPr w:rsidR="00934C8A" w:rsidRPr="00934C8A" w:rsidSect="00CC778F">
          <w:pgSz w:w="16838" w:h="11906" w:orient="landscape"/>
          <w:pgMar w:top="1701" w:right="851" w:bottom="567" w:left="851" w:header="709" w:footer="709" w:gutter="0"/>
          <w:cols w:space="708"/>
          <w:docGrid w:linePitch="360"/>
        </w:sectPr>
      </w:pPr>
    </w:p>
    <w:p w:rsidR="00934C8A" w:rsidRPr="00934C8A" w:rsidRDefault="00934C8A" w:rsidP="0087566E">
      <w:pPr>
        <w:spacing w:after="0" w:line="240" w:lineRule="auto"/>
        <w:ind w:firstLine="709"/>
        <w:rPr>
          <w:rFonts w:ascii="Times New Roman" w:hAnsi="Times New Roman" w:cs="Times New Roman"/>
          <w:b/>
          <w:sz w:val="28"/>
          <w:szCs w:val="28"/>
        </w:rPr>
      </w:pPr>
      <w:r w:rsidRPr="00934C8A">
        <w:rPr>
          <w:rFonts w:ascii="Times New Roman" w:hAnsi="Times New Roman" w:cs="Times New Roman"/>
          <w:b/>
          <w:sz w:val="28"/>
          <w:szCs w:val="28"/>
        </w:rPr>
        <w:lastRenderedPageBreak/>
        <w:t>Производство и промышленность</w:t>
      </w:r>
    </w:p>
    <w:p w:rsidR="00934C8A" w:rsidRPr="00934C8A" w:rsidRDefault="00934C8A" w:rsidP="00934C8A">
      <w:pPr>
        <w:spacing w:after="0" w:line="240" w:lineRule="auto"/>
        <w:ind w:firstLine="709"/>
        <w:jc w:val="center"/>
        <w:rPr>
          <w:rFonts w:ascii="Times New Roman" w:hAnsi="Times New Roman" w:cs="Times New Roman"/>
          <w:b/>
          <w:sz w:val="28"/>
          <w:szCs w:val="28"/>
        </w:rPr>
      </w:pP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На территории сельсовета функционируют две организации, занятые производством электроэнергии и воды: МУП «Киикское» и Инская дистанция электроснабжения.</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Имеются разведанные запасы известняка. Принято решение о строительстве завода по производству цемента на Осиновском месторождении мощностью до 1,3 млн. тонн цемента. В настоящее время готовятся проекты разработки месторождений, где будут определены потребности в трудовых ресурсах и объектах инфраструктуры.</w:t>
      </w:r>
    </w:p>
    <w:p w:rsidR="00934C8A" w:rsidRPr="00934C8A" w:rsidRDefault="00934C8A" w:rsidP="00934C8A">
      <w:pPr>
        <w:spacing w:after="0" w:line="240" w:lineRule="auto"/>
        <w:ind w:firstLine="709"/>
        <w:jc w:val="center"/>
        <w:rPr>
          <w:rFonts w:ascii="Times New Roman" w:hAnsi="Times New Roman" w:cs="Times New Roman"/>
          <w:b/>
          <w:sz w:val="28"/>
          <w:szCs w:val="28"/>
        </w:rPr>
      </w:pPr>
    </w:p>
    <w:p w:rsidR="00934C8A" w:rsidRDefault="00934C8A" w:rsidP="0087566E">
      <w:pPr>
        <w:spacing w:after="0" w:line="240" w:lineRule="auto"/>
        <w:ind w:firstLine="709"/>
        <w:rPr>
          <w:rFonts w:ascii="Times New Roman" w:hAnsi="Times New Roman" w:cs="Times New Roman"/>
          <w:b/>
          <w:sz w:val="28"/>
          <w:szCs w:val="28"/>
        </w:rPr>
      </w:pPr>
      <w:r w:rsidRPr="00934C8A">
        <w:rPr>
          <w:rFonts w:ascii="Times New Roman" w:hAnsi="Times New Roman" w:cs="Times New Roman"/>
          <w:b/>
          <w:sz w:val="28"/>
          <w:szCs w:val="28"/>
        </w:rPr>
        <w:t>Сельское хозяйство</w:t>
      </w:r>
    </w:p>
    <w:p w:rsidR="0087566E" w:rsidRPr="00934C8A" w:rsidRDefault="0087566E" w:rsidP="0087566E">
      <w:pPr>
        <w:spacing w:after="0" w:line="240" w:lineRule="auto"/>
        <w:ind w:firstLine="709"/>
        <w:rPr>
          <w:rFonts w:ascii="Times New Roman" w:hAnsi="Times New Roman" w:cs="Times New Roman"/>
          <w:b/>
          <w:sz w:val="28"/>
          <w:szCs w:val="28"/>
        </w:rPr>
      </w:pP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 xml:space="preserve">Природно-климатические условия обеспечивают достаточно благоприятные условия для развития сельского хозяйства. </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Сельское хозяйство является специализацией поселения.</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На территории сельсовета функционирует одна сельскохозяйственная организация - ОАО «Имени Чапаева», 11 крестьянских (фермерских) хозяйств, 548 личных подсобных хозяйств.</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Садоводческие товарищества на территории сельсовета отсутствуют.</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ОАО «Имени Чапаева» образовано 13 марта 1957г.</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Специализацией организации является выращивание зерновых и зернобобовых культур: пшеницы, овса, гороха. До 2005г. предприятие было занято производством продукции животноводства и растениеводства.</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В организации работает 53 человека.</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Площадь пашни составляет 5740га. Объем произведенной в течение 2009г. сельхозпродукции составил 4000 тонн зерна. Урожайность зерновых культур – 20ц/га.</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Парк сельхозпредприятия представлен 28 ед. автомобилей и 40 ед. тракторов и комбайнов. В организации имеется мастерская по ремонту сельскохозяйственной техники.</w:t>
      </w:r>
    </w:p>
    <w:p w:rsid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Производимая продукция реализуется на территории Киикского сельсовета и Новосибирской области.</w:t>
      </w:r>
    </w:p>
    <w:p w:rsidR="000F2E68" w:rsidRPr="000F2E68" w:rsidRDefault="000F2E68" w:rsidP="000F2E68">
      <w:pPr>
        <w:spacing w:after="0" w:line="240" w:lineRule="auto"/>
        <w:ind w:firstLine="709"/>
        <w:jc w:val="both"/>
        <w:rPr>
          <w:rFonts w:ascii="Times New Roman" w:hAnsi="Times New Roman"/>
          <w:sz w:val="28"/>
          <w:szCs w:val="28"/>
        </w:rPr>
      </w:pPr>
      <w:r w:rsidRPr="000F2E68">
        <w:rPr>
          <w:rFonts w:ascii="Times New Roman" w:hAnsi="Times New Roman"/>
          <w:sz w:val="28"/>
          <w:szCs w:val="28"/>
        </w:rPr>
        <w:t>Часть земель сельскохозяйственного назначения используется ЗАО «Сибирский аграрный холдинг». Организация специализируется на выращивании зерновых культур, преимущественно пшеницы, озимой ржи. Занятость трудовых ресурсов Киикского сельсовета в организации носит сезонный характер. Привлекаются механизаторы, водители.</w:t>
      </w:r>
    </w:p>
    <w:p w:rsidR="000F2E68" w:rsidRPr="00934C8A" w:rsidRDefault="000F2E68" w:rsidP="00934C8A">
      <w:pPr>
        <w:spacing w:after="0" w:line="240" w:lineRule="auto"/>
        <w:ind w:firstLine="709"/>
        <w:jc w:val="both"/>
        <w:rPr>
          <w:rFonts w:ascii="Times New Roman" w:hAnsi="Times New Roman" w:cs="Times New Roman"/>
          <w:sz w:val="28"/>
          <w:szCs w:val="28"/>
        </w:rPr>
      </w:pPr>
    </w:p>
    <w:p w:rsidR="00934C8A" w:rsidRPr="00934C8A" w:rsidRDefault="00934C8A" w:rsidP="00934C8A">
      <w:pPr>
        <w:spacing w:after="0" w:line="240" w:lineRule="auto"/>
        <w:ind w:firstLine="709"/>
        <w:jc w:val="center"/>
        <w:rPr>
          <w:rFonts w:ascii="Times New Roman" w:hAnsi="Times New Roman" w:cs="Times New Roman"/>
          <w:b/>
          <w:sz w:val="28"/>
          <w:szCs w:val="28"/>
        </w:rPr>
      </w:pPr>
    </w:p>
    <w:p w:rsidR="00934C8A" w:rsidRDefault="00934C8A" w:rsidP="0087566E">
      <w:pPr>
        <w:spacing w:after="0" w:line="240" w:lineRule="auto"/>
        <w:ind w:firstLine="709"/>
        <w:rPr>
          <w:rFonts w:ascii="Times New Roman" w:hAnsi="Times New Roman" w:cs="Times New Roman"/>
          <w:b/>
          <w:sz w:val="28"/>
          <w:szCs w:val="28"/>
        </w:rPr>
      </w:pPr>
      <w:r w:rsidRPr="00934C8A">
        <w:rPr>
          <w:rFonts w:ascii="Times New Roman" w:hAnsi="Times New Roman" w:cs="Times New Roman"/>
          <w:b/>
          <w:sz w:val="28"/>
          <w:szCs w:val="28"/>
        </w:rPr>
        <w:t>Ресурсы и резервы экономической деятельности</w:t>
      </w:r>
    </w:p>
    <w:p w:rsidR="0087566E" w:rsidRPr="00934C8A" w:rsidRDefault="0087566E" w:rsidP="0087566E">
      <w:pPr>
        <w:spacing w:after="0" w:line="240" w:lineRule="auto"/>
        <w:ind w:firstLine="709"/>
        <w:rPr>
          <w:rFonts w:ascii="Times New Roman" w:hAnsi="Times New Roman" w:cs="Times New Roman"/>
          <w:b/>
          <w:sz w:val="28"/>
          <w:szCs w:val="28"/>
        </w:rPr>
      </w:pPr>
    </w:p>
    <w:p w:rsidR="00934C8A" w:rsidRPr="00934C8A" w:rsidRDefault="00934C8A" w:rsidP="00934C8A">
      <w:pPr>
        <w:pStyle w:val="Default"/>
        <w:ind w:firstLine="709"/>
        <w:jc w:val="both"/>
        <w:rPr>
          <w:color w:val="auto"/>
          <w:sz w:val="28"/>
          <w:szCs w:val="28"/>
        </w:rPr>
      </w:pPr>
      <w:r w:rsidRPr="00934C8A">
        <w:rPr>
          <w:color w:val="auto"/>
          <w:sz w:val="28"/>
          <w:szCs w:val="28"/>
        </w:rPr>
        <w:t xml:space="preserve">Киикский сельсовет обладает высоким рекреационным потенциалом. На участках лесного фонда существуют возможности для развития различных видов туризма: лечебно-оздоровительного, природного, экологического, спортивного, </w:t>
      </w:r>
      <w:r w:rsidRPr="00934C8A">
        <w:rPr>
          <w:color w:val="auto"/>
          <w:sz w:val="28"/>
          <w:szCs w:val="28"/>
        </w:rPr>
        <w:lastRenderedPageBreak/>
        <w:t>водного (р.Иня). Особый интерес для спелиотуризма представляют такие объекты археологического наследия как Изылинская пещера.</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Изылинская пещера находится на правом берегу реки Ини напротив устья ее левого притока - реки Изылы.</w:t>
      </w:r>
    </w:p>
    <w:p w:rsidR="00934C8A" w:rsidRPr="00934C8A" w:rsidRDefault="00934C8A" w:rsidP="00934C8A">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 xml:space="preserve">Пещера представляет собой горизонтальную полость, имеющую в плане протяженность </w:t>
      </w:r>
      <w:smartTag w:uri="urn:schemas-microsoft-com:office:smarttags" w:element="metricconverter">
        <w:smartTagPr>
          <w:attr w:name="ProductID" w:val="23 м"/>
        </w:smartTagPr>
        <w:r w:rsidRPr="00934C8A">
          <w:rPr>
            <w:rFonts w:ascii="Times New Roman" w:hAnsi="Times New Roman" w:cs="Times New Roman"/>
            <w:sz w:val="28"/>
            <w:szCs w:val="28"/>
          </w:rPr>
          <w:t>23 м</w:t>
        </w:r>
      </w:smartTag>
      <w:r w:rsidRPr="00934C8A">
        <w:rPr>
          <w:rFonts w:ascii="Times New Roman" w:hAnsi="Times New Roman" w:cs="Times New Roman"/>
          <w:sz w:val="28"/>
          <w:szCs w:val="28"/>
        </w:rPr>
        <w:t xml:space="preserve">. Вход в пещеру (диаметр </w:t>
      </w:r>
      <w:smartTag w:uri="urn:schemas-microsoft-com:office:smarttags" w:element="metricconverter">
        <w:smartTagPr>
          <w:attr w:name="ProductID" w:val="3 м"/>
        </w:smartTagPr>
        <w:r w:rsidRPr="00934C8A">
          <w:rPr>
            <w:rFonts w:ascii="Times New Roman" w:hAnsi="Times New Roman" w:cs="Times New Roman"/>
            <w:sz w:val="28"/>
            <w:szCs w:val="28"/>
          </w:rPr>
          <w:t>3 м</w:t>
        </w:r>
      </w:smartTag>
      <w:r w:rsidRPr="00934C8A">
        <w:rPr>
          <w:rFonts w:ascii="Times New Roman" w:hAnsi="Times New Roman" w:cs="Times New Roman"/>
          <w:sz w:val="28"/>
          <w:szCs w:val="28"/>
        </w:rPr>
        <w:t xml:space="preserve">) находится на высоте около </w:t>
      </w:r>
      <w:smartTag w:uri="urn:schemas-microsoft-com:office:smarttags" w:element="metricconverter">
        <w:smartTagPr>
          <w:attr w:name="ProductID" w:val="12 м"/>
        </w:smartTagPr>
        <w:r w:rsidRPr="00934C8A">
          <w:rPr>
            <w:rFonts w:ascii="Times New Roman" w:hAnsi="Times New Roman" w:cs="Times New Roman"/>
            <w:sz w:val="28"/>
            <w:szCs w:val="28"/>
          </w:rPr>
          <w:t>12 м</w:t>
        </w:r>
      </w:smartTag>
      <w:r w:rsidRPr="00934C8A">
        <w:rPr>
          <w:rFonts w:ascii="Times New Roman" w:hAnsi="Times New Roman" w:cs="Times New Roman"/>
          <w:sz w:val="28"/>
          <w:szCs w:val="28"/>
        </w:rPr>
        <w:t xml:space="preserve"> над уровнем реки в скальном обнажении, использовавшемся как карьер для добычи известняка. Поляна рядом с пещерой известна как археологический памятник (поселение бронзового века). Местность вокруг пещеры практически не используется в хозяйстве. Пещера удобна для проведения учебных занятий по топосъемке. Прочные скалы почти без подготовки могут быть оборудованы скалолазными трассами.</w:t>
      </w:r>
    </w:p>
    <w:p w:rsidR="00934C8A" w:rsidRPr="00934C8A" w:rsidRDefault="00934C8A" w:rsidP="00934C8A">
      <w:pPr>
        <w:pStyle w:val="24"/>
        <w:spacing w:after="0" w:line="240" w:lineRule="auto"/>
        <w:ind w:left="0"/>
        <w:rPr>
          <w:szCs w:val="28"/>
        </w:rPr>
      </w:pPr>
      <w:r w:rsidRPr="00934C8A">
        <w:rPr>
          <w:szCs w:val="28"/>
        </w:rPr>
        <w:t>На территории поселения расположено 2 пруда, где возможно развитие рыбного прудового хозяйства и рекреационной деятельности.</w:t>
      </w:r>
    </w:p>
    <w:p w:rsidR="00934C8A" w:rsidRPr="00934C8A" w:rsidRDefault="00934C8A" w:rsidP="00934C8A">
      <w:pPr>
        <w:spacing w:after="0" w:line="240" w:lineRule="auto"/>
        <w:ind w:firstLine="709"/>
        <w:jc w:val="center"/>
        <w:rPr>
          <w:rFonts w:ascii="Times New Roman" w:hAnsi="Times New Roman" w:cs="Times New Roman"/>
          <w:b/>
          <w:sz w:val="28"/>
          <w:szCs w:val="28"/>
        </w:rPr>
      </w:pPr>
    </w:p>
    <w:p w:rsidR="00934C8A" w:rsidRPr="003141CC" w:rsidRDefault="00934C8A" w:rsidP="003141CC">
      <w:pPr>
        <w:spacing w:after="0" w:line="240" w:lineRule="auto"/>
        <w:ind w:left="720"/>
        <w:rPr>
          <w:rFonts w:ascii="Times New Roman" w:hAnsi="Times New Roman" w:cs="Times New Roman"/>
          <w:b/>
          <w:sz w:val="28"/>
          <w:szCs w:val="28"/>
        </w:rPr>
        <w:sectPr w:rsidR="00934C8A" w:rsidRPr="003141CC" w:rsidSect="000B7E1C">
          <w:pgSz w:w="11906" w:h="16838"/>
          <w:pgMar w:top="851" w:right="566" w:bottom="1134" w:left="1418" w:header="708" w:footer="708" w:gutter="0"/>
          <w:cols w:space="708"/>
          <w:docGrid w:linePitch="360"/>
        </w:sectPr>
      </w:pPr>
    </w:p>
    <w:p w:rsidR="003141CC" w:rsidRDefault="003141CC" w:rsidP="003141CC">
      <w:pPr>
        <w:pStyle w:val="a3"/>
        <w:numPr>
          <w:ilvl w:val="2"/>
          <w:numId w:val="2"/>
        </w:numPr>
        <w:spacing w:after="0" w:line="240" w:lineRule="auto"/>
        <w:ind w:left="1287" w:hanging="567"/>
        <w:jc w:val="center"/>
        <w:rPr>
          <w:rFonts w:ascii="Times New Roman" w:hAnsi="Times New Roman" w:cs="Times New Roman"/>
          <w:b/>
          <w:sz w:val="28"/>
          <w:szCs w:val="28"/>
        </w:rPr>
      </w:pPr>
      <w:r w:rsidRPr="00E62FB5">
        <w:rPr>
          <w:rFonts w:ascii="Times New Roman" w:hAnsi="Times New Roman" w:cs="Times New Roman"/>
          <w:b/>
          <w:sz w:val="28"/>
          <w:szCs w:val="28"/>
        </w:rPr>
        <w:lastRenderedPageBreak/>
        <w:t>Памятники истории и археологии</w:t>
      </w:r>
    </w:p>
    <w:p w:rsidR="003141CC" w:rsidRDefault="003141CC" w:rsidP="003141CC">
      <w:pPr>
        <w:spacing w:after="0" w:line="240" w:lineRule="auto"/>
        <w:rPr>
          <w:rFonts w:ascii="Times New Roman" w:hAnsi="Times New Roman" w:cs="Times New Roman"/>
          <w:i/>
          <w:sz w:val="28"/>
          <w:szCs w:val="28"/>
        </w:rPr>
      </w:pPr>
    </w:p>
    <w:p w:rsidR="007117DA" w:rsidRDefault="007117DA" w:rsidP="007117DA">
      <w:pPr>
        <w:spacing w:after="0" w:line="240" w:lineRule="auto"/>
        <w:jc w:val="center"/>
        <w:rPr>
          <w:rFonts w:ascii="Times New Roman" w:hAnsi="Times New Roman" w:cs="Times New Roman"/>
          <w:i/>
          <w:sz w:val="28"/>
          <w:szCs w:val="28"/>
        </w:rPr>
      </w:pPr>
      <w:r>
        <w:rPr>
          <w:rFonts w:ascii="Times New Roman" w:hAnsi="Times New Roman" w:cs="Times New Roman"/>
          <w:i/>
          <w:noProof/>
          <w:sz w:val="28"/>
          <w:szCs w:val="28"/>
          <w:lang w:eastAsia="ru-RU"/>
        </w:rPr>
        <w:drawing>
          <wp:anchor distT="0" distB="0" distL="114300" distR="114300" simplePos="0" relativeHeight="251658240" behindDoc="1" locked="0" layoutInCell="1" allowOverlap="1">
            <wp:simplePos x="0" y="0"/>
            <wp:positionH relativeFrom="column">
              <wp:posOffset>597182</wp:posOffset>
            </wp:positionH>
            <wp:positionV relativeFrom="paragraph">
              <wp:posOffset>141</wp:posOffset>
            </wp:positionV>
            <wp:extent cx="8255706" cy="5610578"/>
            <wp:effectExtent l="19050" t="0" r="0" b="0"/>
            <wp:wrapNone/>
            <wp:docPr id="2" name="Рисунок 1" descr="E:\Нестёркин\Киик\Записка\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Нестёркин\Киик\Записка\3.JPG"/>
                    <pic:cNvPicPr>
                      <a:picLocks noChangeAspect="1" noChangeArrowheads="1"/>
                    </pic:cNvPicPr>
                  </pic:nvPicPr>
                  <pic:blipFill>
                    <a:blip r:embed="rId24" cstate="print"/>
                    <a:srcRect/>
                    <a:stretch>
                      <a:fillRect/>
                    </a:stretch>
                  </pic:blipFill>
                  <pic:spPr bwMode="auto">
                    <a:xfrm>
                      <a:off x="0" y="0"/>
                      <a:ext cx="8255706" cy="5610578"/>
                    </a:xfrm>
                    <a:prstGeom prst="rect">
                      <a:avLst/>
                    </a:prstGeom>
                    <a:noFill/>
                    <a:ln w="9525">
                      <a:noFill/>
                      <a:miter lim="800000"/>
                      <a:headEnd/>
                      <a:tailEnd/>
                    </a:ln>
                  </pic:spPr>
                </pic:pic>
              </a:graphicData>
            </a:graphic>
          </wp:anchor>
        </w:drawing>
      </w: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3141CC">
      <w:pPr>
        <w:spacing w:after="0" w:line="240" w:lineRule="auto"/>
        <w:rPr>
          <w:rFonts w:ascii="Times New Roman" w:hAnsi="Times New Roman" w:cs="Times New Roman"/>
          <w:i/>
          <w:sz w:val="28"/>
          <w:szCs w:val="28"/>
        </w:rPr>
      </w:pPr>
    </w:p>
    <w:p w:rsidR="007117DA" w:rsidRDefault="007117DA" w:rsidP="007117DA">
      <w:pPr>
        <w:spacing w:after="0" w:line="240" w:lineRule="auto"/>
        <w:jc w:val="center"/>
        <w:rPr>
          <w:rFonts w:ascii="Times New Roman" w:hAnsi="Times New Roman" w:cs="Times New Roman"/>
          <w:i/>
          <w:sz w:val="28"/>
          <w:szCs w:val="28"/>
        </w:rPr>
      </w:pPr>
      <w:r>
        <w:rPr>
          <w:rFonts w:ascii="Times New Roman" w:hAnsi="Times New Roman" w:cs="Times New Roman"/>
          <w:i/>
          <w:sz w:val="28"/>
          <w:szCs w:val="28"/>
        </w:rPr>
        <w:t xml:space="preserve">                                                                              Рисунок 2.5.4-1</w:t>
      </w:r>
    </w:p>
    <w:p w:rsidR="007117DA" w:rsidRDefault="007117DA" w:rsidP="007117DA">
      <w:pPr>
        <w:spacing w:after="0" w:line="240" w:lineRule="auto"/>
        <w:jc w:val="center"/>
        <w:rPr>
          <w:rFonts w:ascii="Times New Roman" w:hAnsi="Times New Roman" w:cs="Times New Roman"/>
          <w:i/>
          <w:sz w:val="28"/>
          <w:szCs w:val="28"/>
        </w:rPr>
      </w:pPr>
      <w:r>
        <w:rPr>
          <w:rFonts w:ascii="Times New Roman" w:hAnsi="Times New Roman" w:cs="Times New Roman"/>
          <w:i/>
          <w:sz w:val="28"/>
          <w:szCs w:val="28"/>
        </w:rPr>
        <w:t xml:space="preserve">                                                                                  </w:t>
      </w:r>
      <w:r w:rsidR="00C5457C">
        <w:rPr>
          <w:rFonts w:ascii="Times New Roman" w:hAnsi="Times New Roman" w:cs="Times New Roman"/>
          <w:i/>
          <w:sz w:val="28"/>
          <w:szCs w:val="28"/>
        </w:rPr>
        <w:t>Схема расположения объе</w:t>
      </w:r>
      <w:r w:rsidRPr="007117DA">
        <w:rPr>
          <w:rFonts w:ascii="Times New Roman" w:hAnsi="Times New Roman" w:cs="Times New Roman"/>
          <w:i/>
          <w:sz w:val="28"/>
          <w:szCs w:val="28"/>
        </w:rPr>
        <w:t xml:space="preserve">ктов археологического наследия </w:t>
      </w:r>
    </w:p>
    <w:p w:rsidR="007117DA" w:rsidRDefault="007117DA" w:rsidP="007117DA">
      <w:pPr>
        <w:spacing w:after="0" w:line="240" w:lineRule="auto"/>
        <w:jc w:val="center"/>
        <w:rPr>
          <w:rFonts w:ascii="Times New Roman" w:hAnsi="Times New Roman" w:cs="Times New Roman"/>
          <w:i/>
          <w:sz w:val="28"/>
          <w:szCs w:val="28"/>
        </w:rPr>
      </w:pPr>
      <w:r>
        <w:rPr>
          <w:rFonts w:ascii="Times New Roman" w:hAnsi="Times New Roman" w:cs="Times New Roman"/>
          <w:i/>
          <w:sz w:val="28"/>
          <w:szCs w:val="28"/>
        </w:rPr>
        <w:t xml:space="preserve">                                                                                 </w:t>
      </w:r>
      <w:r w:rsidRPr="007117DA">
        <w:rPr>
          <w:rFonts w:ascii="Times New Roman" w:hAnsi="Times New Roman" w:cs="Times New Roman"/>
          <w:i/>
          <w:sz w:val="28"/>
          <w:szCs w:val="28"/>
        </w:rPr>
        <w:t>на территории Киикского сельсовета</w:t>
      </w:r>
    </w:p>
    <w:p w:rsidR="003141CC" w:rsidRDefault="003141CC" w:rsidP="003141CC">
      <w:pPr>
        <w:spacing w:after="0" w:line="240" w:lineRule="auto"/>
        <w:jc w:val="right"/>
        <w:rPr>
          <w:rFonts w:ascii="Times New Roman" w:hAnsi="Times New Roman" w:cs="Times New Roman"/>
          <w:i/>
          <w:sz w:val="28"/>
          <w:szCs w:val="28"/>
        </w:rPr>
      </w:pPr>
      <w:r w:rsidRPr="003141CC">
        <w:rPr>
          <w:rFonts w:ascii="Times New Roman" w:hAnsi="Times New Roman" w:cs="Times New Roman"/>
          <w:i/>
          <w:sz w:val="28"/>
          <w:szCs w:val="28"/>
        </w:rPr>
        <w:lastRenderedPageBreak/>
        <w:t>Таблица 2.5.4-1</w:t>
      </w:r>
    </w:p>
    <w:p w:rsidR="003141CC" w:rsidRPr="003141CC" w:rsidRDefault="003141CC" w:rsidP="003141CC">
      <w:pPr>
        <w:spacing w:after="0" w:line="240" w:lineRule="auto"/>
        <w:jc w:val="right"/>
        <w:rPr>
          <w:rFonts w:ascii="Times New Roman" w:hAnsi="Times New Roman" w:cs="Times New Roman"/>
          <w:i/>
          <w:sz w:val="28"/>
          <w:szCs w:val="28"/>
        </w:rPr>
      </w:pPr>
    </w:p>
    <w:p w:rsidR="00AD6E74" w:rsidRPr="00AD6E74" w:rsidRDefault="00AD6E74" w:rsidP="00AD6E74">
      <w:pPr>
        <w:spacing w:after="0" w:line="240" w:lineRule="auto"/>
        <w:jc w:val="center"/>
        <w:rPr>
          <w:rFonts w:ascii="Times New Roman" w:hAnsi="Times New Roman" w:cs="Times New Roman"/>
          <w:b/>
          <w:sz w:val="28"/>
          <w:szCs w:val="28"/>
        </w:rPr>
      </w:pPr>
      <w:r w:rsidRPr="003141CC">
        <w:rPr>
          <w:rFonts w:ascii="Times New Roman" w:hAnsi="Times New Roman" w:cs="Times New Roman"/>
          <w:b/>
          <w:i/>
          <w:sz w:val="28"/>
          <w:szCs w:val="28"/>
        </w:rPr>
        <w:t>С</w:t>
      </w:r>
      <w:r w:rsidR="003141CC">
        <w:rPr>
          <w:rFonts w:ascii="Times New Roman" w:hAnsi="Times New Roman" w:cs="Times New Roman"/>
          <w:b/>
          <w:i/>
          <w:sz w:val="28"/>
          <w:szCs w:val="28"/>
        </w:rPr>
        <w:t>писок</w:t>
      </w:r>
      <w:r w:rsidRPr="003141CC">
        <w:rPr>
          <w:rFonts w:ascii="Times New Roman" w:hAnsi="Times New Roman" w:cs="Times New Roman"/>
          <w:b/>
          <w:i/>
          <w:sz w:val="28"/>
          <w:szCs w:val="28"/>
        </w:rPr>
        <w:t xml:space="preserve"> выявленных объектов культурного наследия Новосибирской области (объектов археологического наследия), расположенных на территории Киикского сельсовета Тогучинского района Новосибирской области</w:t>
      </w:r>
      <w:r w:rsidRPr="00AD6E74">
        <w:rPr>
          <w:rFonts w:ascii="Times New Roman" w:hAnsi="Times New Roman" w:cs="Times New Roman"/>
          <w:b/>
          <w:sz w:val="28"/>
          <w:szCs w:val="28"/>
        </w:rPr>
        <w:t>.</w:t>
      </w:r>
    </w:p>
    <w:p w:rsidR="00AD6E74" w:rsidRDefault="00AD6E74" w:rsidP="00EF1250">
      <w:pPr>
        <w:spacing w:after="0" w:line="240" w:lineRule="auto"/>
        <w:jc w:val="center"/>
        <w:rPr>
          <w:b/>
          <w:sz w:val="28"/>
          <w:szCs w:val="28"/>
        </w:rPr>
      </w:pPr>
    </w:p>
    <w:p w:rsidR="00EF1250" w:rsidRDefault="00EF1250" w:rsidP="00EF1250">
      <w:pPr>
        <w:spacing w:after="0" w:line="240" w:lineRule="auto"/>
        <w:jc w:val="center"/>
        <w:rPr>
          <w:b/>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77"/>
        <w:gridCol w:w="1399"/>
        <w:gridCol w:w="1578"/>
        <w:gridCol w:w="2177"/>
        <w:gridCol w:w="2157"/>
        <w:gridCol w:w="2700"/>
        <w:gridCol w:w="2798"/>
      </w:tblGrid>
      <w:tr w:rsidR="00AD6E74" w:rsidRPr="00AD6E74" w:rsidTr="00E84CC3">
        <w:trPr>
          <w:jc w:val="center"/>
        </w:trPr>
        <w:tc>
          <w:tcPr>
            <w:tcW w:w="1977" w:type="dxa"/>
          </w:tcPr>
          <w:p w:rsidR="00AD6E74" w:rsidRPr="00AD6E74" w:rsidRDefault="00AD6E74" w:rsidP="00E84CC3">
            <w:pPr>
              <w:spacing w:after="0" w:line="240" w:lineRule="auto"/>
              <w:jc w:val="center"/>
              <w:rPr>
                <w:rFonts w:ascii="Times New Roman" w:hAnsi="Times New Roman" w:cs="Times New Roman"/>
                <w:b/>
                <w:sz w:val="24"/>
                <w:szCs w:val="24"/>
              </w:rPr>
            </w:pPr>
            <w:r w:rsidRPr="00AD6E74">
              <w:rPr>
                <w:rFonts w:ascii="Times New Roman" w:hAnsi="Times New Roman" w:cs="Times New Roman"/>
                <w:b/>
                <w:sz w:val="24"/>
                <w:szCs w:val="24"/>
              </w:rPr>
              <w:t>Наименование объекта</w:t>
            </w:r>
          </w:p>
        </w:tc>
        <w:tc>
          <w:tcPr>
            <w:tcW w:w="1399" w:type="dxa"/>
          </w:tcPr>
          <w:p w:rsidR="00AD6E74" w:rsidRPr="00AD6E74" w:rsidRDefault="00AD6E74" w:rsidP="00E84CC3">
            <w:pPr>
              <w:spacing w:after="0" w:line="240" w:lineRule="auto"/>
              <w:jc w:val="center"/>
              <w:rPr>
                <w:rFonts w:ascii="Times New Roman" w:hAnsi="Times New Roman" w:cs="Times New Roman"/>
                <w:b/>
                <w:sz w:val="24"/>
                <w:szCs w:val="24"/>
              </w:rPr>
            </w:pPr>
            <w:r w:rsidRPr="00AD6E74">
              <w:rPr>
                <w:rFonts w:ascii="Times New Roman" w:hAnsi="Times New Roman" w:cs="Times New Roman"/>
                <w:b/>
                <w:sz w:val="24"/>
                <w:szCs w:val="24"/>
              </w:rPr>
              <w:t>Датировка</w:t>
            </w:r>
          </w:p>
        </w:tc>
        <w:tc>
          <w:tcPr>
            <w:tcW w:w="1578" w:type="dxa"/>
          </w:tcPr>
          <w:p w:rsidR="00AD6E74" w:rsidRPr="00AD6E74" w:rsidRDefault="00AD6E74" w:rsidP="00E84CC3">
            <w:pPr>
              <w:spacing w:after="0" w:line="240" w:lineRule="auto"/>
              <w:jc w:val="center"/>
              <w:rPr>
                <w:rFonts w:ascii="Times New Roman" w:hAnsi="Times New Roman" w:cs="Times New Roman"/>
                <w:b/>
                <w:sz w:val="24"/>
                <w:szCs w:val="24"/>
              </w:rPr>
            </w:pPr>
            <w:r w:rsidRPr="00AD6E74">
              <w:rPr>
                <w:rFonts w:ascii="Times New Roman" w:hAnsi="Times New Roman" w:cs="Times New Roman"/>
                <w:b/>
                <w:sz w:val="24"/>
                <w:szCs w:val="24"/>
              </w:rPr>
              <w:t>Автор</w:t>
            </w:r>
          </w:p>
        </w:tc>
        <w:tc>
          <w:tcPr>
            <w:tcW w:w="2177" w:type="dxa"/>
          </w:tcPr>
          <w:p w:rsidR="00AD6E74" w:rsidRPr="00AD6E74" w:rsidRDefault="00AD6E74" w:rsidP="00E84CC3">
            <w:pPr>
              <w:spacing w:after="0" w:line="240" w:lineRule="auto"/>
              <w:jc w:val="center"/>
              <w:rPr>
                <w:rFonts w:ascii="Times New Roman" w:hAnsi="Times New Roman" w:cs="Times New Roman"/>
                <w:b/>
                <w:sz w:val="24"/>
                <w:szCs w:val="24"/>
              </w:rPr>
            </w:pPr>
            <w:r w:rsidRPr="00AD6E74">
              <w:rPr>
                <w:rFonts w:ascii="Times New Roman" w:hAnsi="Times New Roman" w:cs="Times New Roman"/>
                <w:b/>
                <w:sz w:val="24"/>
                <w:szCs w:val="24"/>
              </w:rPr>
              <w:t>Местонахождение</w:t>
            </w:r>
          </w:p>
          <w:p w:rsidR="00AD6E74" w:rsidRPr="00AD6E74" w:rsidRDefault="00AD6E74" w:rsidP="00E84CC3">
            <w:pPr>
              <w:spacing w:after="0" w:line="240" w:lineRule="auto"/>
              <w:jc w:val="center"/>
              <w:rPr>
                <w:rFonts w:ascii="Times New Roman" w:hAnsi="Times New Roman" w:cs="Times New Roman"/>
                <w:b/>
                <w:sz w:val="24"/>
                <w:szCs w:val="24"/>
              </w:rPr>
            </w:pPr>
            <w:r w:rsidRPr="00AD6E74">
              <w:rPr>
                <w:rFonts w:ascii="Times New Roman" w:hAnsi="Times New Roman" w:cs="Times New Roman"/>
                <w:b/>
                <w:sz w:val="24"/>
                <w:szCs w:val="24"/>
              </w:rPr>
              <w:t>объекта</w:t>
            </w:r>
          </w:p>
        </w:tc>
        <w:tc>
          <w:tcPr>
            <w:tcW w:w="2157" w:type="dxa"/>
          </w:tcPr>
          <w:p w:rsidR="00AD6E74" w:rsidRPr="00AD6E74" w:rsidRDefault="00AD6E74" w:rsidP="00E84CC3">
            <w:pPr>
              <w:spacing w:after="0" w:line="240" w:lineRule="auto"/>
              <w:jc w:val="center"/>
              <w:rPr>
                <w:rFonts w:ascii="Times New Roman" w:hAnsi="Times New Roman" w:cs="Times New Roman"/>
                <w:b/>
                <w:sz w:val="24"/>
                <w:szCs w:val="24"/>
              </w:rPr>
            </w:pPr>
            <w:r w:rsidRPr="00AD6E74">
              <w:rPr>
                <w:rFonts w:ascii="Times New Roman" w:hAnsi="Times New Roman" w:cs="Times New Roman"/>
                <w:b/>
                <w:sz w:val="24"/>
                <w:szCs w:val="24"/>
              </w:rPr>
              <w:t xml:space="preserve">Пользователь или собственник </w:t>
            </w:r>
          </w:p>
        </w:tc>
        <w:tc>
          <w:tcPr>
            <w:tcW w:w="2700" w:type="dxa"/>
          </w:tcPr>
          <w:p w:rsidR="00AD6E74" w:rsidRPr="00AD6E74" w:rsidRDefault="00AD6E74" w:rsidP="00E84CC3">
            <w:pPr>
              <w:spacing w:after="0" w:line="240" w:lineRule="auto"/>
              <w:jc w:val="center"/>
              <w:rPr>
                <w:rFonts w:ascii="Times New Roman" w:hAnsi="Times New Roman" w:cs="Times New Roman"/>
                <w:b/>
                <w:sz w:val="24"/>
                <w:szCs w:val="24"/>
              </w:rPr>
            </w:pPr>
            <w:r w:rsidRPr="00AD6E74">
              <w:rPr>
                <w:rFonts w:ascii="Times New Roman" w:hAnsi="Times New Roman" w:cs="Times New Roman"/>
                <w:b/>
                <w:sz w:val="24"/>
                <w:szCs w:val="24"/>
              </w:rPr>
              <w:t>Техническое состояние</w:t>
            </w:r>
          </w:p>
        </w:tc>
        <w:tc>
          <w:tcPr>
            <w:tcW w:w="2798" w:type="dxa"/>
          </w:tcPr>
          <w:p w:rsidR="00AD6E74" w:rsidRPr="00AD6E74" w:rsidRDefault="00AD6E74" w:rsidP="00E84CC3">
            <w:pPr>
              <w:spacing w:after="0" w:line="240" w:lineRule="auto"/>
              <w:jc w:val="center"/>
              <w:rPr>
                <w:rFonts w:ascii="Times New Roman" w:hAnsi="Times New Roman" w:cs="Times New Roman"/>
                <w:b/>
                <w:sz w:val="24"/>
                <w:szCs w:val="24"/>
              </w:rPr>
            </w:pPr>
            <w:r w:rsidRPr="00AD6E74">
              <w:rPr>
                <w:rFonts w:ascii="Times New Roman" w:hAnsi="Times New Roman" w:cs="Times New Roman"/>
                <w:b/>
                <w:sz w:val="24"/>
                <w:szCs w:val="24"/>
              </w:rPr>
              <w:t>Заключение экспертизы</w:t>
            </w:r>
          </w:p>
        </w:tc>
      </w:tr>
      <w:tr w:rsidR="00AD6E74" w:rsidRPr="00AD6E74" w:rsidTr="00E84CC3">
        <w:trPr>
          <w:jc w:val="center"/>
        </w:trPr>
        <w:tc>
          <w:tcPr>
            <w:tcW w:w="1977" w:type="dxa"/>
          </w:tcPr>
          <w:p w:rsidR="00AD6E74" w:rsidRPr="00BA342D" w:rsidRDefault="00AD6E74" w:rsidP="00E84CC3">
            <w:pPr>
              <w:numPr>
                <w:ilvl w:val="0"/>
                <w:numId w:val="5"/>
              </w:numPr>
              <w:tabs>
                <w:tab w:val="clear" w:pos="720"/>
                <w:tab w:val="num" w:pos="180"/>
              </w:tabs>
              <w:spacing w:after="0" w:line="240" w:lineRule="auto"/>
              <w:ind w:left="0" w:firstLine="0"/>
              <w:rPr>
                <w:rFonts w:ascii="Times New Roman" w:hAnsi="Times New Roman" w:cs="Times New Roman"/>
                <w:sz w:val="24"/>
                <w:szCs w:val="24"/>
              </w:rPr>
            </w:pPr>
            <w:r w:rsidRPr="00BA342D">
              <w:rPr>
                <w:rFonts w:ascii="Times New Roman" w:hAnsi="Times New Roman" w:cs="Times New Roman"/>
                <w:sz w:val="24"/>
                <w:szCs w:val="24"/>
              </w:rPr>
              <w:t xml:space="preserve"> Городище</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Иня-12</w:t>
            </w:r>
          </w:p>
        </w:tc>
        <w:tc>
          <w:tcPr>
            <w:tcW w:w="1399" w:type="dxa"/>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Эпоха бронзы</w:t>
            </w:r>
          </w:p>
        </w:tc>
        <w:tc>
          <w:tcPr>
            <w:tcW w:w="1578" w:type="dxa"/>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Журба Т.А.</w:t>
            </w:r>
          </w:p>
        </w:tc>
        <w:tc>
          <w:tcPr>
            <w:tcW w:w="2177" w:type="dxa"/>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п. Инской</w:t>
            </w:r>
          </w:p>
        </w:tc>
        <w:tc>
          <w:tcPr>
            <w:tcW w:w="2157" w:type="dxa"/>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w:t>
            </w:r>
          </w:p>
        </w:tc>
        <w:tc>
          <w:tcPr>
            <w:tcW w:w="2700" w:type="dxa"/>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Аварийное, разрушается береговой абразией </w:t>
            </w:r>
          </w:p>
        </w:tc>
        <w:tc>
          <w:tcPr>
            <w:tcW w:w="2798" w:type="dxa"/>
          </w:tcPr>
          <w:p w:rsidR="00AD6E74" w:rsidRPr="00AD6E74" w:rsidRDefault="00AD6E74" w:rsidP="00E84CC3">
            <w:pPr>
              <w:spacing w:after="0" w:line="240" w:lineRule="auto"/>
              <w:rPr>
                <w:rFonts w:ascii="Times New Roman" w:hAnsi="Times New Roman" w:cs="Times New Roman"/>
                <w:sz w:val="24"/>
                <w:szCs w:val="24"/>
              </w:rPr>
            </w:pPr>
            <w:r w:rsidRPr="00AD6E74">
              <w:rPr>
                <w:rFonts w:ascii="Times New Roman" w:hAnsi="Times New Roman" w:cs="Times New Roman"/>
                <w:sz w:val="24"/>
                <w:szCs w:val="24"/>
              </w:rPr>
              <w:t>Акт эксп. От 20.01.03 г.</w:t>
            </w:r>
          </w:p>
          <w:p w:rsidR="00AD6E74" w:rsidRPr="00AD6E74" w:rsidRDefault="00AD6E74" w:rsidP="00E84CC3">
            <w:pPr>
              <w:spacing w:after="0" w:line="240" w:lineRule="auto"/>
              <w:rPr>
                <w:rFonts w:ascii="Times New Roman" w:hAnsi="Times New Roman" w:cs="Times New Roman"/>
                <w:sz w:val="24"/>
                <w:szCs w:val="24"/>
              </w:rPr>
            </w:pPr>
            <w:r w:rsidRPr="00AD6E74">
              <w:rPr>
                <w:rFonts w:ascii="Times New Roman" w:hAnsi="Times New Roman" w:cs="Times New Roman"/>
                <w:sz w:val="24"/>
                <w:szCs w:val="24"/>
              </w:rPr>
              <w:t>№ 517; Рекомендован к постановке на госохрану</w:t>
            </w:r>
          </w:p>
        </w:tc>
      </w:tr>
      <w:tr w:rsidR="00AD6E74" w:rsidRPr="00AD6E74" w:rsidTr="00E84CC3">
        <w:trPr>
          <w:jc w:val="center"/>
        </w:trPr>
        <w:tc>
          <w:tcPr>
            <w:tcW w:w="1977" w:type="dxa"/>
          </w:tcPr>
          <w:p w:rsidR="00AD6E74" w:rsidRPr="00BA342D" w:rsidRDefault="00AD6E74" w:rsidP="00E84CC3">
            <w:pPr>
              <w:numPr>
                <w:ilvl w:val="0"/>
                <w:numId w:val="5"/>
              </w:numPr>
              <w:tabs>
                <w:tab w:val="clear" w:pos="720"/>
                <w:tab w:val="num" w:pos="180"/>
              </w:tabs>
              <w:spacing w:after="0" w:line="240" w:lineRule="auto"/>
              <w:ind w:left="0" w:firstLine="0"/>
              <w:rPr>
                <w:rFonts w:ascii="Times New Roman" w:hAnsi="Times New Roman" w:cs="Times New Roman"/>
                <w:sz w:val="24"/>
                <w:szCs w:val="24"/>
              </w:rPr>
            </w:pPr>
            <w:r w:rsidRPr="00BA342D">
              <w:rPr>
                <w:rFonts w:ascii="Times New Roman" w:hAnsi="Times New Roman" w:cs="Times New Roman"/>
                <w:sz w:val="24"/>
                <w:szCs w:val="24"/>
              </w:rPr>
              <w:t xml:space="preserve"> Пещера </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Изылы</w:t>
            </w:r>
          </w:p>
        </w:tc>
        <w:tc>
          <w:tcPr>
            <w:tcW w:w="1399" w:type="dxa"/>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Не ясна</w:t>
            </w:r>
          </w:p>
        </w:tc>
        <w:tc>
          <w:tcPr>
            <w:tcW w:w="1578" w:type="dxa"/>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w:t>
            </w:r>
          </w:p>
        </w:tc>
        <w:tc>
          <w:tcPr>
            <w:tcW w:w="2177" w:type="dxa"/>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Изылы</w:t>
            </w:r>
          </w:p>
        </w:tc>
        <w:tc>
          <w:tcPr>
            <w:tcW w:w="2157" w:type="dxa"/>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МО Киикский сельсовет</w:t>
            </w:r>
          </w:p>
        </w:tc>
        <w:tc>
          <w:tcPr>
            <w:tcW w:w="2700" w:type="dxa"/>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Хорошее</w:t>
            </w:r>
          </w:p>
        </w:tc>
        <w:tc>
          <w:tcPr>
            <w:tcW w:w="2798" w:type="dxa"/>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30.01.97 г. № 13; Рекомендован к постановке на госохрану</w:t>
            </w:r>
          </w:p>
        </w:tc>
      </w:tr>
      <w:tr w:rsidR="00AD6E74" w:rsidRPr="00AD6E74" w:rsidTr="00E84CC3">
        <w:trPr>
          <w:trHeight w:val="159"/>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3. Поселение </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Иня-13</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Не ясна</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Журба Т.А.</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п. Инской</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Хорошее </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Акт эксп. От 21.01.03 </w:t>
            </w:r>
          </w:p>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518; Рекомендован к постановке на госохрану</w:t>
            </w:r>
          </w:p>
        </w:tc>
      </w:tr>
      <w:tr w:rsidR="00AD6E74" w:rsidRPr="00AD6E74" w:rsidTr="00E84CC3">
        <w:trPr>
          <w:trHeight w:val="90"/>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4. Поселение</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Иня-2 </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Неолит </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Зах В.А.</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Изылы</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МО Киикский сельсовет</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Хорошее </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30.01.97 г. № 13; Рекомендован к постановке на госохрану</w:t>
            </w:r>
          </w:p>
        </w:tc>
      </w:tr>
      <w:tr w:rsidR="00AD6E74" w:rsidRPr="00AD6E74" w:rsidTr="00E84CC3">
        <w:trPr>
          <w:trHeight w:val="89"/>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5. Поселение </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Иня-4</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lang w:val="en-US"/>
              </w:rPr>
              <w:t>II</w:t>
            </w:r>
            <w:r w:rsidRPr="00AD6E74">
              <w:rPr>
                <w:rFonts w:ascii="Times New Roman" w:hAnsi="Times New Roman" w:cs="Times New Roman"/>
                <w:sz w:val="24"/>
                <w:szCs w:val="24"/>
              </w:rPr>
              <w:t xml:space="preserve"> пол.</w:t>
            </w:r>
            <w:r w:rsidRPr="00AD6E74">
              <w:rPr>
                <w:rFonts w:ascii="Times New Roman" w:hAnsi="Times New Roman" w:cs="Times New Roman"/>
                <w:sz w:val="24"/>
                <w:szCs w:val="24"/>
                <w:lang w:val="en-US"/>
              </w:rPr>
              <w:t>II</w:t>
            </w:r>
            <w:r w:rsidRPr="00AD6E74">
              <w:rPr>
                <w:rFonts w:ascii="Times New Roman" w:hAnsi="Times New Roman" w:cs="Times New Roman"/>
                <w:sz w:val="24"/>
                <w:szCs w:val="24"/>
              </w:rPr>
              <w:t xml:space="preserve"> тыс.до н.э., </w:t>
            </w:r>
            <w:r w:rsidRPr="00AD6E74">
              <w:rPr>
                <w:rFonts w:ascii="Times New Roman" w:hAnsi="Times New Roman" w:cs="Times New Roman"/>
                <w:sz w:val="24"/>
                <w:szCs w:val="24"/>
                <w:lang w:val="en-US"/>
              </w:rPr>
              <w:t>XIX</w:t>
            </w:r>
            <w:r w:rsidRPr="00AD6E74">
              <w:rPr>
                <w:rFonts w:ascii="Times New Roman" w:hAnsi="Times New Roman" w:cs="Times New Roman"/>
                <w:sz w:val="24"/>
                <w:szCs w:val="24"/>
              </w:rPr>
              <w:t xml:space="preserve"> в. н.э. </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Зах В.А.</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Изылы</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МО Киикский сельсовет</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Плохое, разрушается берегом р. Иня </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24.09.02 г. № 359; Рекомендован к постановке на госохрану</w:t>
            </w:r>
          </w:p>
        </w:tc>
      </w:tr>
      <w:tr w:rsidR="00AD6E74" w:rsidRPr="00AD6E74" w:rsidTr="00E84CC3">
        <w:trPr>
          <w:trHeight w:val="410"/>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6. Поселение </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Иня-5</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Не ясна</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Зах В.А.</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Изылы</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ГОУ «Тогучинский лесхоз-техникум »</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Удовлетворительное </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24,09,02 г. № 360; Рекомендован к постановке на госохрану</w:t>
            </w:r>
          </w:p>
        </w:tc>
      </w:tr>
      <w:tr w:rsidR="00AD6E74" w:rsidRPr="00AD6E74" w:rsidTr="00E84CC3">
        <w:trPr>
          <w:trHeight w:val="410"/>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7. Поселение</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Иня-6</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На ясна</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Зах В.А.</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Изылы</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ГОУ «Тогучинский лесхоз-техникум»</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Плохое, разрушается обрывом, порос лесом, задернован  </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24,09,02 г. № 361; Рекомендован к постановке на госохрану</w:t>
            </w:r>
          </w:p>
        </w:tc>
      </w:tr>
      <w:tr w:rsidR="00AD6E74" w:rsidRPr="00AD6E74" w:rsidTr="00E84CC3">
        <w:trPr>
          <w:trHeight w:val="34"/>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8. Поселение </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Иня-7</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Не ясна</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Зах В.А.</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Кусково</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ГОУ «Тогучинский лесхоз-техникум»</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Хорошее, порос лесом</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Акт эксп. от 24,09,02 г. №362; Рекомендован к постановке на госохрану </w:t>
            </w:r>
          </w:p>
        </w:tc>
      </w:tr>
      <w:tr w:rsidR="00AD6E74" w:rsidRPr="00AD6E74" w:rsidTr="00E84CC3">
        <w:trPr>
          <w:trHeight w:val="26"/>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lastRenderedPageBreak/>
              <w:t>9. поселение</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Киик-1 </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Не ясна</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Молодин В.И.</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с. Боровое </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МО Киикский сельсовет</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Удовлетворительное</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26.09.02 г. № 368; Рекомендован к постановке на госохрану</w:t>
            </w:r>
          </w:p>
        </w:tc>
      </w:tr>
      <w:tr w:rsidR="00AD6E74" w:rsidRPr="00AD6E74" w:rsidTr="00E84CC3">
        <w:trPr>
          <w:trHeight w:val="26"/>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10. Поселение</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Киик-2</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Не ясна </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Журба Т.А.</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Киик</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Удовлетворительное</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22.01.03 г. № 521; Рекомендован к постановке на госохрану</w:t>
            </w:r>
          </w:p>
        </w:tc>
      </w:tr>
      <w:tr w:rsidR="00AD6E74" w:rsidRPr="00AD6E74" w:rsidTr="00E84CC3">
        <w:trPr>
          <w:trHeight w:val="26"/>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11. Поселение</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Киик-3</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Не ясна</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Журба Т.А.</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Киик</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Хорошее </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22.01.03 г. № 522; Рекомендован к постановке на госохрану</w:t>
            </w:r>
          </w:p>
        </w:tc>
      </w:tr>
      <w:tr w:rsidR="00AD6E74" w:rsidRPr="00AD6E74" w:rsidTr="00E84CC3">
        <w:trPr>
          <w:trHeight w:val="26"/>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12. Поселение </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Кусково-2</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Эпоха бронзы</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Журба Т.А.</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Кусково</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Аварийное разрушается береговой абразией</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22.01.03 г. №523; Рекомендован к постановке на госохрану</w:t>
            </w:r>
          </w:p>
        </w:tc>
      </w:tr>
      <w:tr w:rsidR="00AD6E74" w:rsidRPr="00AD6E74" w:rsidTr="00E84CC3">
        <w:trPr>
          <w:trHeight w:val="26"/>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13. Поселение</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Кусьмень-1</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lang w:val="en-US"/>
              </w:rPr>
              <w:t>II</w:t>
            </w:r>
            <w:r w:rsidRPr="00AD6E74">
              <w:rPr>
                <w:rFonts w:ascii="Times New Roman" w:hAnsi="Times New Roman" w:cs="Times New Roman"/>
                <w:sz w:val="24"/>
                <w:szCs w:val="24"/>
              </w:rPr>
              <w:t xml:space="preserve"> пол.</w:t>
            </w:r>
          </w:p>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lang w:val="en-US"/>
              </w:rPr>
              <w:t>II</w:t>
            </w:r>
            <w:r w:rsidRPr="00AD6E74">
              <w:rPr>
                <w:rFonts w:ascii="Times New Roman" w:hAnsi="Times New Roman" w:cs="Times New Roman"/>
                <w:sz w:val="24"/>
                <w:szCs w:val="24"/>
              </w:rPr>
              <w:t xml:space="preserve"> тыс. </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Молодин В.И.</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Кусьмень</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МО Киикский сельсовет</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Удовлетворительное</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26.09.02 г. № 371; Рекомендован к постановке на госохрану</w:t>
            </w:r>
          </w:p>
        </w:tc>
      </w:tr>
      <w:tr w:rsidR="00AD6E74" w:rsidRPr="00AD6E74" w:rsidTr="00E84CC3">
        <w:trPr>
          <w:trHeight w:val="26"/>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14. Поселение</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Кусьмень-2</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Не ясна</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Журба Т.А.</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Кусьмень</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Хорошее </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22.01.03 г. № 524; Рекомендован к постановке на госохрану</w:t>
            </w:r>
          </w:p>
        </w:tc>
      </w:tr>
      <w:tr w:rsidR="00AD6E74" w:rsidRPr="00AD6E74" w:rsidTr="00E84CC3">
        <w:trPr>
          <w:trHeight w:val="26"/>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15. Стоянка </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Иня-11</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Неолит – ранняя бронза </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Зах В.А.</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Изылы</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МО Киикский сельсовет</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Хорошее </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25.09.02 г. № 365; Рекомендован к постановке на госохрану</w:t>
            </w:r>
          </w:p>
        </w:tc>
      </w:tr>
      <w:tr w:rsidR="00AD6E74" w:rsidRPr="00AD6E74" w:rsidTr="00E84CC3">
        <w:trPr>
          <w:trHeight w:val="26"/>
          <w:jc w:val="center"/>
        </w:trPr>
        <w:tc>
          <w:tcPr>
            <w:tcW w:w="1977" w:type="dxa"/>
          </w:tcPr>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16. Стоянка</w:t>
            </w:r>
          </w:p>
          <w:p w:rsidR="00AD6E74" w:rsidRPr="00BA342D" w:rsidRDefault="00AD6E74" w:rsidP="00E84CC3">
            <w:pPr>
              <w:spacing w:after="0" w:line="240" w:lineRule="auto"/>
              <w:rPr>
                <w:rFonts w:ascii="Times New Roman" w:hAnsi="Times New Roman" w:cs="Times New Roman"/>
                <w:sz w:val="24"/>
                <w:szCs w:val="24"/>
              </w:rPr>
            </w:pPr>
            <w:r w:rsidRPr="00BA342D">
              <w:rPr>
                <w:rFonts w:ascii="Times New Roman" w:hAnsi="Times New Roman" w:cs="Times New Roman"/>
                <w:sz w:val="24"/>
                <w:szCs w:val="24"/>
              </w:rPr>
              <w:t xml:space="preserve">      Иня-3 </w:t>
            </w:r>
          </w:p>
        </w:tc>
        <w:tc>
          <w:tcPr>
            <w:tcW w:w="1399"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Энеолит </w:t>
            </w:r>
          </w:p>
        </w:tc>
        <w:tc>
          <w:tcPr>
            <w:tcW w:w="157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Зах В.А.</w:t>
            </w:r>
          </w:p>
        </w:tc>
        <w:tc>
          <w:tcPr>
            <w:tcW w:w="217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с. Заречное</w:t>
            </w:r>
          </w:p>
        </w:tc>
        <w:tc>
          <w:tcPr>
            <w:tcW w:w="2157"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МО Заречный сельсовет</w:t>
            </w:r>
          </w:p>
        </w:tc>
        <w:tc>
          <w:tcPr>
            <w:tcW w:w="2700"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 xml:space="preserve">Хорошее </w:t>
            </w:r>
          </w:p>
        </w:tc>
        <w:tc>
          <w:tcPr>
            <w:tcW w:w="2798" w:type="dxa"/>
            <w:shd w:val="clear" w:color="auto" w:fill="auto"/>
          </w:tcPr>
          <w:p w:rsidR="00AD6E74" w:rsidRPr="00AD6E74" w:rsidRDefault="00AD6E74" w:rsidP="00E84CC3">
            <w:pPr>
              <w:spacing w:after="0" w:line="240" w:lineRule="auto"/>
              <w:jc w:val="center"/>
              <w:rPr>
                <w:rFonts w:ascii="Times New Roman" w:hAnsi="Times New Roman" w:cs="Times New Roman"/>
                <w:sz w:val="24"/>
                <w:szCs w:val="24"/>
              </w:rPr>
            </w:pPr>
            <w:r w:rsidRPr="00AD6E74">
              <w:rPr>
                <w:rFonts w:ascii="Times New Roman" w:hAnsi="Times New Roman" w:cs="Times New Roman"/>
                <w:sz w:val="24"/>
                <w:szCs w:val="24"/>
              </w:rPr>
              <w:t>Акт эксп. от 26.09.02 г. № 373; Рекомендован к постановке на госохрану</w:t>
            </w:r>
          </w:p>
        </w:tc>
      </w:tr>
    </w:tbl>
    <w:p w:rsidR="00AD6E74" w:rsidRDefault="00AD6E74" w:rsidP="00AD6E74">
      <w:pPr>
        <w:jc w:val="center"/>
        <w:rPr>
          <w:b/>
          <w:sz w:val="28"/>
          <w:szCs w:val="28"/>
        </w:rPr>
      </w:pPr>
    </w:p>
    <w:p w:rsidR="001C6C1E" w:rsidRPr="001C6C1E" w:rsidRDefault="001C6C1E" w:rsidP="001C6C1E">
      <w:pPr>
        <w:spacing w:after="0" w:line="240" w:lineRule="auto"/>
        <w:ind w:firstLine="709"/>
        <w:jc w:val="both"/>
        <w:rPr>
          <w:rFonts w:ascii="Times New Roman" w:hAnsi="Times New Roman" w:cs="Times New Roman"/>
          <w:i/>
          <w:sz w:val="28"/>
          <w:szCs w:val="28"/>
        </w:rPr>
      </w:pPr>
      <w:r w:rsidRPr="001C6C1E">
        <w:rPr>
          <w:rFonts w:ascii="Times New Roman" w:hAnsi="Times New Roman" w:cs="Times New Roman"/>
          <w:sz w:val="28"/>
          <w:szCs w:val="28"/>
        </w:rPr>
        <w:t>Полный перечень объектов археологического наследи</w:t>
      </w:r>
      <w:r>
        <w:rPr>
          <w:rFonts w:ascii="Times New Roman" w:hAnsi="Times New Roman" w:cs="Times New Roman"/>
          <w:sz w:val="28"/>
          <w:szCs w:val="28"/>
        </w:rPr>
        <w:t xml:space="preserve">я </w:t>
      </w:r>
      <w:r w:rsidRPr="001C6C1E">
        <w:rPr>
          <w:rFonts w:ascii="Times New Roman" w:hAnsi="Times New Roman" w:cs="Times New Roman"/>
          <w:sz w:val="28"/>
          <w:szCs w:val="28"/>
        </w:rPr>
        <w:t xml:space="preserve"> расположенных как на территории </w:t>
      </w:r>
      <w:r>
        <w:rPr>
          <w:rFonts w:ascii="Times New Roman" w:hAnsi="Times New Roman" w:cs="Times New Roman"/>
          <w:sz w:val="28"/>
          <w:szCs w:val="28"/>
        </w:rPr>
        <w:t>К</w:t>
      </w:r>
      <w:r w:rsidRPr="001C6C1E">
        <w:rPr>
          <w:rFonts w:ascii="Times New Roman" w:hAnsi="Times New Roman" w:cs="Times New Roman"/>
          <w:sz w:val="28"/>
          <w:szCs w:val="28"/>
        </w:rPr>
        <w:t>иикского сельсовета</w:t>
      </w:r>
      <w:r>
        <w:rPr>
          <w:rFonts w:ascii="Times New Roman" w:hAnsi="Times New Roman" w:cs="Times New Roman"/>
          <w:sz w:val="28"/>
          <w:szCs w:val="28"/>
        </w:rPr>
        <w:t xml:space="preserve"> </w:t>
      </w:r>
      <w:r w:rsidRPr="001C6C1E">
        <w:rPr>
          <w:rFonts w:ascii="Times New Roman" w:hAnsi="Times New Roman" w:cs="Times New Roman"/>
          <w:sz w:val="28"/>
          <w:szCs w:val="28"/>
        </w:rPr>
        <w:t xml:space="preserve"> так и на прилегающих территориях Заречного сельсовета</w:t>
      </w:r>
      <w:r w:rsidR="000651AD">
        <w:rPr>
          <w:rFonts w:ascii="Times New Roman" w:hAnsi="Times New Roman" w:cs="Times New Roman"/>
          <w:sz w:val="28"/>
          <w:szCs w:val="28"/>
        </w:rPr>
        <w:t xml:space="preserve"> и схема расположения в масштабе 1:100 000</w:t>
      </w:r>
      <w:r w:rsidRPr="001C6C1E">
        <w:rPr>
          <w:rFonts w:ascii="Times New Roman" w:hAnsi="Times New Roman" w:cs="Times New Roman"/>
          <w:sz w:val="28"/>
          <w:szCs w:val="28"/>
        </w:rPr>
        <w:t xml:space="preserve"> приведен</w:t>
      </w:r>
      <w:r w:rsidR="000651AD">
        <w:rPr>
          <w:rFonts w:ascii="Times New Roman" w:hAnsi="Times New Roman" w:cs="Times New Roman"/>
          <w:sz w:val="28"/>
          <w:szCs w:val="28"/>
        </w:rPr>
        <w:t>ы</w:t>
      </w:r>
      <w:r w:rsidRPr="001C6C1E">
        <w:rPr>
          <w:rFonts w:ascii="Times New Roman" w:hAnsi="Times New Roman" w:cs="Times New Roman"/>
          <w:sz w:val="28"/>
          <w:szCs w:val="28"/>
        </w:rPr>
        <w:t xml:space="preserve"> в </w:t>
      </w:r>
      <w:r w:rsidR="00EE2BE5" w:rsidRPr="001C6C1E">
        <w:rPr>
          <w:rFonts w:ascii="Times New Roman" w:hAnsi="Times New Roman" w:cs="Times New Roman"/>
          <w:i/>
          <w:sz w:val="28"/>
          <w:szCs w:val="28"/>
        </w:rPr>
        <w:t>приложен</w:t>
      </w:r>
      <w:r w:rsidR="00EE2BE5">
        <w:rPr>
          <w:rFonts w:ascii="Times New Roman" w:hAnsi="Times New Roman" w:cs="Times New Roman"/>
          <w:i/>
          <w:sz w:val="28"/>
          <w:szCs w:val="28"/>
        </w:rPr>
        <w:t>иях</w:t>
      </w:r>
      <w:r w:rsidRPr="001C6C1E">
        <w:rPr>
          <w:rFonts w:ascii="Times New Roman" w:hAnsi="Times New Roman" w:cs="Times New Roman"/>
          <w:i/>
          <w:sz w:val="28"/>
          <w:szCs w:val="28"/>
        </w:rPr>
        <w:t xml:space="preserve"> </w:t>
      </w:r>
      <w:r w:rsidR="00FA2FEF">
        <w:rPr>
          <w:rFonts w:ascii="Times New Roman" w:hAnsi="Times New Roman" w:cs="Times New Roman"/>
          <w:i/>
          <w:sz w:val="28"/>
          <w:szCs w:val="28"/>
        </w:rPr>
        <w:t>8</w:t>
      </w:r>
      <w:r w:rsidR="00C5457C">
        <w:rPr>
          <w:rFonts w:ascii="Times New Roman" w:hAnsi="Times New Roman" w:cs="Times New Roman"/>
          <w:i/>
          <w:sz w:val="28"/>
          <w:szCs w:val="28"/>
        </w:rPr>
        <w:t>.</w:t>
      </w:r>
      <w:r w:rsidR="009348B8">
        <w:rPr>
          <w:rFonts w:ascii="Times New Roman" w:hAnsi="Times New Roman" w:cs="Times New Roman"/>
          <w:i/>
          <w:sz w:val="28"/>
          <w:szCs w:val="28"/>
        </w:rPr>
        <w:t>2</w:t>
      </w:r>
      <w:r w:rsidR="000532B9">
        <w:rPr>
          <w:rFonts w:ascii="Times New Roman" w:hAnsi="Times New Roman" w:cs="Times New Roman"/>
          <w:i/>
          <w:sz w:val="28"/>
          <w:szCs w:val="28"/>
        </w:rPr>
        <w:t xml:space="preserve">, </w:t>
      </w:r>
      <w:r w:rsidR="00FA2FEF">
        <w:rPr>
          <w:rFonts w:ascii="Times New Roman" w:hAnsi="Times New Roman" w:cs="Times New Roman"/>
          <w:i/>
          <w:sz w:val="28"/>
          <w:szCs w:val="28"/>
        </w:rPr>
        <w:t>8</w:t>
      </w:r>
      <w:r w:rsidR="000532B9">
        <w:rPr>
          <w:rFonts w:ascii="Times New Roman" w:hAnsi="Times New Roman" w:cs="Times New Roman"/>
          <w:i/>
          <w:sz w:val="28"/>
          <w:szCs w:val="28"/>
        </w:rPr>
        <w:t>.3</w:t>
      </w:r>
    </w:p>
    <w:p w:rsidR="00AD6E74" w:rsidRDefault="00AD6E74" w:rsidP="00F90EFF">
      <w:pPr>
        <w:spacing w:after="0" w:line="240" w:lineRule="auto"/>
        <w:jc w:val="center"/>
        <w:rPr>
          <w:rFonts w:ascii="Times New Roman" w:hAnsi="Times New Roman" w:cs="Times New Roman"/>
          <w:b/>
          <w:sz w:val="28"/>
          <w:szCs w:val="28"/>
        </w:rPr>
      </w:pPr>
    </w:p>
    <w:p w:rsidR="00F90EFF" w:rsidRDefault="00F90EFF" w:rsidP="00F90EFF">
      <w:pPr>
        <w:spacing w:after="0" w:line="240" w:lineRule="auto"/>
        <w:jc w:val="center"/>
        <w:rPr>
          <w:rFonts w:ascii="Times New Roman" w:hAnsi="Times New Roman" w:cs="Times New Roman"/>
          <w:b/>
          <w:sz w:val="28"/>
          <w:szCs w:val="28"/>
        </w:rPr>
      </w:pPr>
    </w:p>
    <w:p w:rsidR="00F90EFF" w:rsidRDefault="00F90EFF" w:rsidP="00F90EFF">
      <w:pPr>
        <w:spacing w:after="0" w:line="240" w:lineRule="auto"/>
        <w:jc w:val="center"/>
        <w:rPr>
          <w:rFonts w:ascii="Times New Roman" w:hAnsi="Times New Roman" w:cs="Times New Roman"/>
          <w:b/>
          <w:sz w:val="28"/>
          <w:szCs w:val="28"/>
        </w:rPr>
      </w:pPr>
    </w:p>
    <w:p w:rsidR="00F90EFF" w:rsidRPr="00F90EFF" w:rsidRDefault="00F90EFF" w:rsidP="00F90EFF">
      <w:pPr>
        <w:spacing w:after="0" w:line="240" w:lineRule="auto"/>
        <w:jc w:val="center"/>
        <w:rPr>
          <w:rFonts w:ascii="Times New Roman" w:hAnsi="Times New Roman" w:cs="Times New Roman"/>
          <w:b/>
          <w:sz w:val="28"/>
          <w:szCs w:val="28"/>
        </w:rPr>
        <w:sectPr w:rsidR="00F90EFF" w:rsidRPr="00F90EFF" w:rsidSect="00AD6E74">
          <w:pgSz w:w="16838" w:h="11906" w:orient="landscape"/>
          <w:pgMar w:top="1418" w:right="851" w:bottom="567" w:left="1134" w:header="709" w:footer="709" w:gutter="0"/>
          <w:cols w:space="708"/>
          <w:docGrid w:linePitch="360"/>
        </w:sectPr>
      </w:pPr>
    </w:p>
    <w:p w:rsidR="00CF7102" w:rsidRDefault="002B1084" w:rsidP="006A0C22">
      <w:pPr>
        <w:pStyle w:val="a3"/>
        <w:numPr>
          <w:ilvl w:val="1"/>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lastRenderedPageBreak/>
        <w:t>Современное использование террито</w:t>
      </w:r>
      <w:r w:rsidR="000A75D5">
        <w:rPr>
          <w:rFonts w:ascii="Times New Roman" w:hAnsi="Times New Roman" w:cs="Times New Roman"/>
          <w:b/>
          <w:sz w:val="28"/>
          <w:szCs w:val="28"/>
        </w:rPr>
        <w:t>р</w:t>
      </w:r>
      <w:r>
        <w:rPr>
          <w:rFonts w:ascii="Times New Roman" w:hAnsi="Times New Roman" w:cs="Times New Roman"/>
          <w:b/>
          <w:sz w:val="28"/>
          <w:szCs w:val="28"/>
        </w:rPr>
        <w:t>ии</w:t>
      </w:r>
    </w:p>
    <w:p w:rsidR="00112062" w:rsidRDefault="00112062" w:rsidP="00112062">
      <w:pPr>
        <w:pStyle w:val="a3"/>
        <w:spacing w:after="0" w:line="240" w:lineRule="auto"/>
        <w:ind w:left="1224"/>
        <w:rPr>
          <w:rFonts w:ascii="Times New Roman" w:hAnsi="Times New Roman" w:cs="Times New Roman"/>
          <w:b/>
          <w:sz w:val="28"/>
          <w:szCs w:val="28"/>
        </w:rPr>
      </w:pPr>
    </w:p>
    <w:p w:rsidR="00E62FB5" w:rsidRDefault="002B1084" w:rsidP="006A0C22">
      <w:pPr>
        <w:pStyle w:val="a3"/>
        <w:numPr>
          <w:ilvl w:val="2"/>
          <w:numId w:val="2"/>
        </w:num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Планировочная</w:t>
      </w:r>
      <w:r w:rsidR="00E62FB5">
        <w:rPr>
          <w:rFonts w:ascii="Times New Roman" w:hAnsi="Times New Roman" w:cs="Times New Roman"/>
          <w:b/>
          <w:sz w:val="28"/>
          <w:szCs w:val="28"/>
        </w:rPr>
        <w:t xml:space="preserve"> структура</w:t>
      </w:r>
    </w:p>
    <w:p w:rsidR="0094659F" w:rsidRDefault="0094659F" w:rsidP="0094659F">
      <w:pPr>
        <w:pStyle w:val="a3"/>
        <w:spacing w:after="0" w:line="240" w:lineRule="auto"/>
        <w:ind w:left="1224"/>
        <w:rPr>
          <w:rFonts w:ascii="Times New Roman" w:hAnsi="Times New Roman" w:cs="Times New Roman"/>
          <w:b/>
          <w:sz w:val="28"/>
          <w:szCs w:val="28"/>
        </w:rPr>
      </w:pPr>
    </w:p>
    <w:p w:rsidR="001812C3" w:rsidRDefault="00112062" w:rsidP="00344635">
      <w:pPr>
        <w:pStyle w:val="af7"/>
        <w:spacing w:before="0" w:after="0"/>
        <w:ind w:left="0" w:right="0" w:firstLine="709"/>
        <w:rPr>
          <w:rFonts w:ascii="Times New Roman" w:eastAsia="Calibri" w:hAnsi="Times New Roman"/>
          <w:b w:val="0"/>
          <w:bCs/>
          <w:sz w:val="28"/>
        </w:rPr>
      </w:pPr>
      <w:r>
        <w:rPr>
          <w:rFonts w:ascii="Times New Roman" w:eastAsia="Calibri" w:hAnsi="Times New Roman"/>
          <w:b w:val="0"/>
          <w:bCs/>
          <w:sz w:val="28"/>
        </w:rPr>
        <w:t>Главными п</w:t>
      </w:r>
      <w:r w:rsidR="009E1D62">
        <w:rPr>
          <w:rFonts w:ascii="Times New Roman" w:eastAsia="Calibri" w:hAnsi="Times New Roman"/>
          <w:b w:val="0"/>
          <w:bCs/>
          <w:sz w:val="28"/>
        </w:rPr>
        <w:t>ланировочными осями пространственного каркаса Киикского сельсовета являются транспортные коммуникации</w:t>
      </w:r>
      <w:r w:rsidR="0014695A">
        <w:rPr>
          <w:rFonts w:ascii="Times New Roman" w:eastAsia="Calibri" w:hAnsi="Times New Roman"/>
          <w:b w:val="0"/>
          <w:bCs/>
          <w:sz w:val="28"/>
        </w:rPr>
        <w:t xml:space="preserve"> межмуниципального значения </w:t>
      </w:r>
      <w:r>
        <w:rPr>
          <w:rFonts w:ascii="Times New Roman" w:eastAsia="Calibri" w:hAnsi="Times New Roman"/>
          <w:b w:val="0"/>
          <w:bCs/>
          <w:sz w:val="28"/>
        </w:rPr>
        <w:t xml:space="preserve">(автодорога Н-2611) </w:t>
      </w:r>
      <w:r w:rsidR="0014695A">
        <w:rPr>
          <w:rFonts w:ascii="Times New Roman" w:eastAsia="Calibri" w:hAnsi="Times New Roman"/>
          <w:b w:val="0"/>
          <w:bCs/>
          <w:sz w:val="28"/>
        </w:rPr>
        <w:t>и река Иня – протянувшиеся в широтном направлении в южной части сельсовета.  Си</w:t>
      </w:r>
      <w:r>
        <w:rPr>
          <w:rFonts w:ascii="Times New Roman" w:eastAsia="Calibri" w:hAnsi="Times New Roman"/>
          <w:b w:val="0"/>
          <w:bCs/>
          <w:sz w:val="28"/>
        </w:rPr>
        <w:t>с</w:t>
      </w:r>
      <w:r w:rsidR="0014695A">
        <w:rPr>
          <w:rFonts w:ascii="Times New Roman" w:eastAsia="Calibri" w:hAnsi="Times New Roman"/>
          <w:b w:val="0"/>
          <w:bCs/>
          <w:sz w:val="28"/>
        </w:rPr>
        <w:t xml:space="preserve">тема расселения связанная с рекой Кусмень ( в меридиональном направлении) исчезла в процессе исторического развития. </w:t>
      </w:r>
    </w:p>
    <w:p w:rsidR="009E1D62" w:rsidRDefault="001812C3" w:rsidP="001812C3">
      <w:pPr>
        <w:pStyle w:val="af7"/>
        <w:spacing w:before="0" w:after="0"/>
        <w:ind w:left="0" w:right="0" w:firstLine="709"/>
        <w:rPr>
          <w:rFonts w:ascii="Times New Roman" w:eastAsia="Calibri" w:hAnsi="Times New Roman"/>
          <w:b w:val="0"/>
          <w:bCs/>
          <w:sz w:val="28"/>
        </w:rPr>
      </w:pPr>
      <w:r>
        <w:rPr>
          <w:rFonts w:ascii="Times New Roman" w:eastAsia="Calibri" w:hAnsi="Times New Roman"/>
          <w:b w:val="0"/>
          <w:bCs/>
          <w:sz w:val="28"/>
        </w:rPr>
        <w:t xml:space="preserve">Первоначально система расселения развивалась в долинах рек Ини  в широтном и Кусмени в меридиональном направлениях. Земли по левому берегу р.Кусмени относят к </w:t>
      </w:r>
      <w:r>
        <w:rPr>
          <w:rFonts w:ascii="Times New Roman" w:eastAsia="Calibri" w:hAnsi="Times New Roman"/>
          <w:b w:val="0"/>
          <w:bCs/>
          <w:sz w:val="28"/>
          <w:lang w:val="en-US"/>
        </w:rPr>
        <w:t>I</w:t>
      </w:r>
      <w:r w:rsidRPr="001812C3">
        <w:rPr>
          <w:rFonts w:ascii="Times New Roman" w:eastAsia="Calibri" w:hAnsi="Times New Roman"/>
          <w:b w:val="0"/>
          <w:bCs/>
          <w:sz w:val="28"/>
        </w:rPr>
        <w:t xml:space="preserve"> </w:t>
      </w:r>
      <w:r>
        <w:rPr>
          <w:rFonts w:ascii="Times New Roman" w:eastAsia="Calibri" w:hAnsi="Times New Roman"/>
          <w:b w:val="0"/>
          <w:bCs/>
          <w:sz w:val="28"/>
        </w:rPr>
        <w:t xml:space="preserve">классу по плодородию почв (лучшие земли), что видимо и явилось основной причиной заселения именно этих территории. Но во второй половине </w:t>
      </w:r>
      <w:r>
        <w:rPr>
          <w:rFonts w:ascii="Times New Roman" w:eastAsia="Calibri" w:hAnsi="Times New Roman"/>
          <w:b w:val="0"/>
          <w:bCs/>
          <w:sz w:val="28"/>
          <w:lang w:val="en-US"/>
        </w:rPr>
        <w:t>XX</w:t>
      </w:r>
      <w:r w:rsidRPr="001812C3">
        <w:rPr>
          <w:rFonts w:ascii="Times New Roman" w:eastAsia="Calibri" w:hAnsi="Times New Roman"/>
          <w:b w:val="0"/>
          <w:bCs/>
          <w:sz w:val="28"/>
        </w:rPr>
        <w:t xml:space="preserve"> </w:t>
      </w:r>
      <w:r>
        <w:rPr>
          <w:rFonts w:ascii="Times New Roman" w:eastAsia="Calibri" w:hAnsi="Times New Roman"/>
          <w:b w:val="0"/>
          <w:bCs/>
          <w:sz w:val="28"/>
        </w:rPr>
        <w:t>века начался интенсивный отток населения, исчезли такие населённые пункты как Ярослав</w:t>
      </w:r>
      <w:r w:rsidR="00344635">
        <w:rPr>
          <w:rFonts w:ascii="Times New Roman" w:eastAsia="Calibri" w:hAnsi="Times New Roman"/>
          <w:b w:val="0"/>
          <w:bCs/>
          <w:sz w:val="28"/>
        </w:rPr>
        <w:t>ский, Калужс</w:t>
      </w:r>
      <w:r>
        <w:rPr>
          <w:rFonts w:ascii="Times New Roman" w:eastAsia="Calibri" w:hAnsi="Times New Roman"/>
          <w:b w:val="0"/>
          <w:bCs/>
          <w:sz w:val="28"/>
        </w:rPr>
        <w:t>кий, Весёлая грива. Численность населения д.</w:t>
      </w:r>
      <w:r w:rsidR="00344635">
        <w:rPr>
          <w:rFonts w:ascii="Times New Roman" w:eastAsia="Calibri" w:hAnsi="Times New Roman"/>
          <w:b w:val="0"/>
          <w:bCs/>
          <w:sz w:val="28"/>
        </w:rPr>
        <w:t xml:space="preserve"> </w:t>
      </w:r>
      <w:r>
        <w:rPr>
          <w:rFonts w:ascii="Times New Roman" w:eastAsia="Calibri" w:hAnsi="Times New Roman"/>
          <w:b w:val="0"/>
          <w:bCs/>
          <w:sz w:val="28"/>
        </w:rPr>
        <w:t>Кусмень (некогда центральной усадьбы  Кусменского сельсовета) с 1922 года сократилась более чем в 7 раз (с 1340 до 176 человек).</w:t>
      </w:r>
    </w:p>
    <w:p w:rsidR="00112062" w:rsidRPr="00D55685" w:rsidRDefault="00344635" w:rsidP="002F1F04">
      <w:pPr>
        <w:pStyle w:val="ArNar0"/>
        <w:rPr>
          <w:rFonts w:ascii="Times New Roman" w:hAnsi="Times New Roman"/>
          <w:sz w:val="28"/>
        </w:rPr>
      </w:pPr>
      <w:r w:rsidRPr="00344635">
        <w:rPr>
          <w:rFonts w:ascii="Times New Roman" w:hAnsi="Times New Roman"/>
          <w:sz w:val="28"/>
        </w:rPr>
        <w:t>В настоящее время большая часть населения проживает в селе Киик – 1014 жителей из 1437 на всей территории</w:t>
      </w:r>
      <w:r>
        <w:rPr>
          <w:rFonts w:ascii="Times New Roman" w:hAnsi="Times New Roman"/>
          <w:sz w:val="28"/>
        </w:rPr>
        <w:t xml:space="preserve">. Плотность населения </w:t>
      </w:r>
      <w:r w:rsidR="00EE2BE5">
        <w:rPr>
          <w:rFonts w:ascii="Times New Roman" w:hAnsi="Times New Roman"/>
          <w:sz w:val="28"/>
        </w:rPr>
        <w:t>составляет</w:t>
      </w:r>
      <w:r>
        <w:rPr>
          <w:rFonts w:ascii="Times New Roman" w:hAnsi="Times New Roman"/>
          <w:sz w:val="28"/>
        </w:rPr>
        <w:t xml:space="preserve"> – 5,6 чел/км</w:t>
      </w:r>
      <w:r w:rsidRPr="00344635">
        <w:rPr>
          <w:rFonts w:ascii="Times New Roman" w:hAnsi="Times New Roman"/>
          <w:sz w:val="28"/>
          <w:vertAlign w:val="superscript"/>
        </w:rPr>
        <w:t>2</w:t>
      </w:r>
      <w:r w:rsidR="00D55685">
        <w:rPr>
          <w:rFonts w:ascii="Times New Roman" w:hAnsi="Times New Roman"/>
          <w:sz w:val="28"/>
        </w:rPr>
        <w:t>.</w:t>
      </w:r>
    </w:p>
    <w:p w:rsidR="00112062" w:rsidRPr="00112062" w:rsidRDefault="00112062" w:rsidP="002F1F04">
      <w:pPr>
        <w:pStyle w:val="ae"/>
        <w:spacing w:after="0"/>
        <w:ind w:left="0" w:firstLine="709"/>
        <w:jc w:val="both"/>
        <w:rPr>
          <w:b/>
          <w:bCs/>
          <w:sz w:val="28"/>
          <w:szCs w:val="28"/>
        </w:rPr>
      </w:pPr>
      <w:r w:rsidRPr="00112062">
        <w:rPr>
          <w:sz w:val="28"/>
          <w:szCs w:val="28"/>
        </w:rPr>
        <w:t>В  качестве основных планировочных зон</w:t>
      </w:r>
      <w:r w:rsidR="00344635">
        <w:rPr>
          <w:sz w:val="28"/>
          <w:szCs w:val="28"/>
        </w:rPr>
        <w:t xml:space="preserve"> в настоящ</w:t>
      </w:r>
      <w:r>
        <w:rPr>
          <w:sz w:val="28"/>
          <w:szCs w:val="28"/>
        </w:rPr>
        <w:t>ее время можно выделить</w:t>
      </w:r>
      <w:r w:rsidRPr="00112062">
        <w:rPr>
          <w:sz w:val="28"/>
          <w:szCs w:val="28"/>
        </w:rPr>
        <w:t xml:space="preserve">: </w:t>
      </w:r>
    </w:p>
    <w:p w:rsidR="00112062" w:rsidRPr="00112062" w:rsidRDefault="001D4465" w:rsidP="00153440">
      <w:pPr>
        <w:pStyle w:val="ae"/>
        <w:numPr>
          <w:ilvl w:val="0"/>
          <w:numId w:val="9"/>
        </w:numPr>
        <w:spacing w:after="0"/>
        <w:ind w:left="0" w:firstLine="0"/>
        <w:jc w:val="both"/>
        <w:rPr>
          <w:sz w:val="28"/>
          <w:szCs w:val="28"/>
        </w:rPr>
      </w:pPr>
      <w:r>
        <w:rPr>
          <w:i/>
          <w:sz w:val="28"/>
          <w:szCs w:val="28"/>
        </w:rPr>
        <w:t>З</w:t>
      </w:r>
      <w:r w:rsidR="0032611B" w:rsidRPr="001D4465">
        <w:rPr>
          <w:i/>
          <w:sz w:val="28"/>
          <w:szCs w:val="28"/>
        </w:rPr>
        <w:t xml:space="preserve">оны концентрации населения </w:t>
      </w:r>
      <w:r w:rsidRPr="001D4465">
        <w:rPr>
          <w:i/>
          <w:sz w:val="28"/>
          <w:szCs w:val="28"/>
        </w:rPr>
        <w:t>и социальной инфраструктуры</w:t>
      </w:r>
      <w:r>
        <w:rPr>
          <w:sz w:val="28"/>
          <w:szCs w:val="28"/>
        </w:rPr>
        <w:t xml:space="preserve"> </w:t>
      </w:r>
      <w:r w:rsidR="008C1247">
        <w:rPr>
          <w:sz w:val="28"/>
          <w:szCs w:val="28"/>
        </w:rPr>
        <w:t xml:space="preserve"> - </w:t>
      </w:r>
      <w:r>
        <w:rPr>
          <w:sz w:val="28"/>
          <w:szCs w:val="28"/>
        </w:rPr>
        <w:t>коммуникационный коридор</w:t>
      </w:r>
      <w:r w:rsidR="008C1247">
        <w:rPr>
          <w:sz w:val="28"/>
          <w:szCs w:val="28"/>
        </w:rPr>
        <w:t xml:space="preserve"> образован</w:t>
      </w:r>
      <w:r w:rsidR="00344635">
        <w:rPr>
          <w:sz w:val="28"/>
          <w:szCs w:val="28"/>
        </w:rPr>
        <w:t>н</w:t>
      </w:r>
      <w:r>
        <w:rPr>
          <w:sz w:val="28"/>
          <w:szCs w:val="28"/>
        </w:rPr>
        <w:t>ый</w:t>
      </w:r>
      <w:r w:rsidR="008C1247">
        <w:rPr>
          <w:sz w:val="28"/>
          <w:szCs w:val="28"/>
        </w:rPr>
        <w:t xml:space="preserve"> автодорогой и рекой Инёй, где компактно размещены поселения, проходят сети электроснабжения, размещены о</w:t>
      </w:r>
      <w:r>
        <w:rPr>
          <w:sz w:val="28"/>
          <w:szCs w:val="28"/>
        </w:rPr>
        <w:t>б</w:t>
      </w:r>
      <w:r w:rsidR="008C1247">
        <w:rPr>
          <w:sz w:val="28"/>
          <w:szCs w:val="28"/>
        </w:rPr>
        <w:t>ъекты инженерной и социальной (с.Киик) инфраструктуры.</w:t>
      </w:r>
    </w:p>
    <w:p w:rsidR="00112062" w:rsidRPr="00112062" w:rsidRDefault="001D4465" w:rsidP="00153440">
      <w:pPr>
        <w:pStyle w:val="ae"/>
        <w:numPr>
          <w:ilvl w:val="0"/>
          <w:numId w:val="9"/>
        </w:numPr>
        <w:spacing w:after="0"/>
        <w:ind w:left="0" w:firstLine="0"/>
        <w:jc w:val="both"/>
        <w:rPr>
          <w:sz w:val="28"/>
          <w:szCs w:val="28"/>
        </w:rPr>
      </w:pPr>
      <w:r>
        <w:rPr>
          <w:i/>
          <w:sz w:val="28"/>
          <w:szCs w:val="28"/>
        </w:rPr>
        <w:t>Промышленная зона</w:t>
      </w:r>
      <w:r>
        <w:rPr>
          <w:sz w:val="28"/>
          <w:szCs w:val="28"/>
        </w:rPr>
        <w:t xml:space="preserve"> </w:t>
      </w:r>
      <w:r w:rsidR="00112062">
        <w:rPr>
          <w:sz w:val="28"/>
          <w:szCs w:val="28"/>
        </w:rPr>
        <w:t>- только формируется в настоящее время на основе раз</w:t>
      </w:r>
      <w:r w:rsidR="0032611B">
        <w:rPr>
          <w:sz w:val="28"/>
          <w:szCs w:val="28"/>
        </w:rPr>
        <w:t>веданных месторождений известняк</w:t>
      </w:r>
      <w:r w:rsidR="00112062">
        <w:rPr>
          <w:sz w:val="28"/>
          <w:szCs w:val="28"/>
        </w:rPr>
        <w:t>а</w:t>
      </w:r>
      <w:r w:rsidR="008C1247">
        <w:rPr>
          <w:sz w:val="28"/>
          <w:szCs w:val="28"/>
        </w:rPr>
        <w:t xml:space="preserve"> в северной части сельсовета</w:t>
      </w:r>
      <w:r w:rsidR="00112062" w:rsidRPr="00112062">
        <w:rPr>
          <w:sz w:val="28"/>
          <w:szCs w:val="28"/>
        </w:rPr>
        <w:t>;</w:t>
      </w:r>
    </w:p>
    <w:p w:rsidR="00112062" w:rsidRPr="00112062" w:rsidRDefault="001D4465" w:rsidP="00153440">
      <w:pPr>
        <w:pStyle w:val="ae"/>
        <w:numPr>
          <w:ilvl w:val="0"/>
          <w:numId w:val="9"/>
        </w:numPr>
        <w:spacing w:after="0"/>
        <w:ind w:left="0" w:firstLine="0"/>
        <w:jc w:val="both"/>
        <w:rPr>
          <w:sz w:val="28"/>
          <w:szCs w:val="28"/>
        </w:rPr>
      </w:pPr>
      <w:r>
        <w:rPr>
          <w:i/>
          <w:sz w:val="28"/>
          <w:szCs w:val="28"/>
        </w:rPr>
        <w:t>З</w:t>
      </w:r>
      <w:r w:rsidR="00112062" w:rsidRPr="001D4465">
        <w:rPr>
          <w:i/>
          <w:sz w:val="28"/>
          <w:szCs w:val="28"/>
        </w:rPr>
        <w:t>оны хозяйственного использования водоемов и водотоков</w:t>
      </w:r>
      <w:r w:rsidR="008C1247">
        <w:rPr>
          <w:sz w:val="28"/>
          <w:szCs w:val="28"/>
        </w:rPr>
        <w:t>- в первую очередь территории связанные с акваторией р.Ин</w:t>
      </w:r>
      <w:r>
        <w:rPr>
          <w:sz w:val="28"/>
          <w:szCs w:val="28"/>
        </w:rPr>
        <w:t>и</w:t>
      </w:r>
      <w:r w:rsidR="008C1247">
        <w:rPr>
          <w:sz w:val="28"/>
          <w:szCs w:val="28"/>
        </w:rPr>
        <w:t>, а также пруды на малых реках сельсовета</w:t>
      </w:r>
      <w:r w:rsidR="00112062" w:rsidRPr="00112062">
        <w:rPr>
          <w:sz w:val="28"/>
          <w:szCs w:val="28"/>
        </w:rPr>
        <w:t>;</w:t>
      </w:r>
    </w:p>
    <w:p w:rsidR="00112062" w:rsidRPr="001D4465" w:rsidRDefault="001D4465" w:rsidP="00153440">
      <w:pPr>
        <w:pStyle w:val="ae"/>
        <w:numPr>
          <w:ilvl w:val="0"/>
          <w:numId w:val="9"/>
        </w:numPr>
        <w:spacing w:after="0"/>
        <w:ind w:left="0" w:firstLine="0"/>
        <w:jc w:val="both"/>
        <w:rPr>
          <w:sz w:val="28"/>
          <w:szCs w:val="28"/>
        </w:rPr>
      </w:pPr>
      <w:r>
        <w:rPr>
          <w:i/>
          <w:sz w:val="28"/>
          <w:szCs w:val="28"/>
        </w:rPr>
        <w:t>С</w:t>
      </w:r>
      <w:r w:rsidR="00112062" w:rsidRPr="001D4465">
        <w:rPr>
          <w:i/>
          <w:sz w:val="28"/>
          <w:szCs w:val="28"/>
        </w:rPr>
        <w:t>ельскохозяйственные зоны</w:t>
      </w:r>
      <w:r w:rsidR="004B60F7">
        <w:rPr>
          <w:sz w:val="28"/>
          <w:szCs w:val="28"/>
        </w:rPr>
        <w:t xml:space="preserve"> - </w:t>
      </w:r>
      <w:r>
        <w:rPr>
          <w:sz w:val="28"/>
          <w:szCs w:val="28"/>
        </w:rPr>
        <w:t>с</w:t>
      </w:r>
      <w:r w:rsidR="004B60F7">
        <w:rPr>
          <w:sz w:val="28"/>
          <w:szCs w:val="28"/>
        </w:rPr>
        <w:t>ельскохозяйственная зона за</w:t>
      </w:r>
      <w:r>
        <w:rPr>
          <w:sz w:val="28"/>
          <w:szCs w:val="28"/>
        </w:rPr>
        <w:t>нимает большую часть территории.  О</w:t>
      </w:r>
      <w:r w:rsidR="004B60F7">
        <w:rPr>
          <w:sz w:val="28"/>
          <w:szCs w:val="28"/>
        </w:rPr>
        <w:t>сновное направлени</w:t>
      </w:r>
      <w:r w:rsidR="00D55685">
        <w:rPr>
          <w:sz w:val="28"/>
          <w:szCs w:val="28"/>
        </w:rPr>
        <w:t>е</w:t>
      </w:r>
      <w:r w:rsidR="004B60F7">
        <w:rPr>
          <w:sz w:val="28"/>
          <w:szCs w:val="28"/>
        </w:rPr>
        <w:t xml:space="preserve"> деятельности – </w:t>
      </w:r>
      <w:r w:rsidR="00F32686">
        <w:rPr>
          <w:sz w:val="28"/>
          <w:szCs w:val="28"/>
        </w:rPr>
        <w:t>растениеводство</w:t>
      </w:r>
      <w:r w:rsidR="004B60F7">
        <w:rPr>
          <w:sz w:val="28"/>
          <w:szCs w:val="28"/>
        </w:rPr>
        <w:t xml:space="preserve">. Особо ценные почвы распространены в восточной части </w:t>
      </w:r>
      <w:r>
        <w:rPr>
          <w:sz w:val="28"/>
          <w:szCs w:val="28"/>
        </w:rPr>
        <w:t>сельсовета (от левого берега р.К</w:t>
      </w:r>
      <w:r w:rsidR="004B60F7">
        <w:rPr>
          <w:sz w:val="28"/>
          <w:szCs w:val="28"/>
        </w:rPr>
        <w:t xml:space="preserve">усмень и далее на восток до границ с Кемеровской областью) </w:t>
      </w:r>
      <w:r>
        <w:rPr>
          <w:sz w:val="28"/>
          <w:szCs w:val="28"/>
        </w:rPr>
        <w:t>а также</w:t>
      </w:r>
      <w:r w:rsidR="004B60F7">
        <w:rPr>
          <w:sz w:val="28"/>
          <w:szCs w:val="28"/>
        </w:rPr>
        <w:t xml:space="preserve"> в север</w:t>
      </w:r>
      <w:r>
        <w:rPr>
          <w:sz w:val="28"/>
          <w:szCs w:val="28"/>
        </w:rPr>
        <w:t>о-</w:t>
      </w:r>
      <w:r w:rsidRPr="001D4465">
        <w:rPr>
          <w:sz w:val="28"/>
          <w:szCs w:val="28"/>
        </w:rPr>
        <w:t>западной</w:t>
      </w:r>
      <w:r w:rsidR="004B60F7" w:rsidRPr="001D4465">
        <w:rPr>
          <w:sz w:val="28"/>
          <w:szCs w:val="28"/>
        </w:rPr>
        <w:t xml:space="preserve"> части  </w:t>
      </w:r>
      <w:r w:rsidRPr="001D4465">
        <w:rPr>
          <w:sz w:val="28"/>
          <w:szCs w:val="28"/>
        </w:rPr>
        <w:t>от истоков ручьёв Боро</w:t>
      </w:r>
      <w:r>
        <w:rPr>
          <w:sz w:val="28"/>
          <w:szCs w:val="28"/>
        </w:rPr>
        <w:t>влянка Кусковская и Боровлянка И</w:t>
      </w:r>
      <w:r w:rsidRPr="001D4465">
        <w:rPr>
          <w:sz w:val="28"/>
          <w:szCs w:val="28"/>
        </w:rPr>
        <w:t>нская и далее на север в сторону Сурково.</w:t>
      </w:r>
      <w:r w:rsidR="004B60F7" w:rsidRPr="001D4465">
        <w:rPr>
          <w:sz w:val="28"/>
          <w:szCs w:val="28"/>
        </w:rPr>
        <w:t xml:space="preserve"> Клас</w:t>
      </w:r>
      <w:r w:rsidR="004B60F7">
        <w:rPr>
          <w:sz w:val="28"/>
          <w:szCs w:val="28"/>
        </w:rPr>
        <w:t xml:space="preserve">сы почв </w:t>
      </w:r>
      <w:r>
        <w:rPr>
          <w:sz w:val="28"/>
          <w:szCs w:val="28"/>
        </w:rPr>
        <w:t>и границы распространения нанесены</w:t>
      </w:r>
      <w:r w:rsidR="004B60F7">
        <w:rPr>
          <w:sz w:val="28"/>
          <w:szCs w:val="28"/>
        </w:rPr>
        <w:t xml:space="preserve"> по материалам СТП Новосибирской области и отражены</w:t>
      </w:r>
      <w:r>
        <w:rPr>
          <w:sz w:val="28"/>
          <w:szCs w:val="28"/>
        </w:rPr>
        <w:t xml:space="preserve"> в графической форме</w:t>
      </w:r>
      <w:r w:rsidR="004B60F7">
        <w:rPr>
          <w:sz w:val="28"/>
          <w:szCs w:val="28"/>
        </w:rPr>
        <w:t xml:space="preserve"> на </w:t>
      </w:r>
      <w:r w:rsidR="004B60F7" w:rsidRPr="008C1247">
        <w:rPr>
          <w:i/>
          <w:sz w:val="28"/>
          <w:szCs w:val="28"/>
        </w:rPr>
        <w:t>схем</w:t>
      </w:r>
      <w:r w:rsidR="00D55685">
        <w:rPr>
          <w:i/>
          <w:sz w:val="28"/>
          <w:szCs w:val="28"/>
        </w:rPr>
        <w:t>е</w:t>
      </w:r>
      <w:r w:rsidR="004B60F7" w:rsidRPr="008C1247">
        <w:rPr>
          <w:i/>
          <w:sz w:val="28"/>
          <w:szCs w:val="28"/>
        </w:rPr>
        <w:t xml:space="preserve"> комплексной оценки территории</w:t>
      </w:r>
      <w:r w:rsidR="004B60F7">
        <w:rPr>
          <w:i/>
          <w:sz w:val="28"/>
          <w:szCs w:val="28"/>
        </w:rPr>
        <w:t xml:space="preserve">. </w:t>
      </w:r>
      <w:r w:rsidR="004B60F7" w:rsidRPr="001D4465">
        <w:rPr>
          <w:sz w:val="28"/>
          <w:szCs w:val="28"/>
        </w:rPr>
        <w:t xml:space="preserve">В  настоящее время большая часть </w:t>
      </w:r>
      <w:r>
        <w:rPr>
          <w:sz w:val="28"/>
          <w:szCs w:val="28"/>
        </w:rPr>
        <w:t>сельскохозяйственных земель не обрабатывается</w:t>
      </w:r>
      <w:r w:rsidR="004B60F7" w:rsidRPr="001D4465">
        <w:rPr>
          <w:sz w:val="28"/>
          <w:szCs w:val="28"/>
        </w:rPr>
        <w:t xml:space="preserve"> </w:t>
      </w:r>
      <w:r>
        <w:rPr>
          <w:sz w:val="28"/>
          <w:szCs w:val="28"/>
        </w:rPr>
        <w:t>-</w:t>
      </w:r>
      <w:r w:rsidR="004B60F7" w:rsidRPr="001D4465">
        <w:rPr>
          <w:sz w:val="28"/>
          <w:szCs w:val="28"/>
        </w:rPr>
        <w:t xml:space="preserve"> это земли в долевой собственности, </w:t>
      </w:r>
      <w:r>
        <w:rPr>
          <w:sz w:val="28"/>
          <w:szCs w:val="28"/>
        </w:rPr>
        <w:t xml:space="preserve">часть </w:t>
      </w:r>
      <w:r w:rsidR="004B60F7" w:rsidRPr="001D4465">
        <w:rPr>
          <w:sz w:val="28"/>
          <w:szCs w:val="28"/>
        </w:rPr>
        <w:t>зем</w:t>
      </w:r>
      <w:r>
        <w:rPr>
          <w:sz w:val="28"/>
          <w:szCs w:val="28"/>
        </w:rPr>
        <w:t>ель</w:t>
      </w:r>
      <w:r w:rsidR="004B60F7" w:rsidRPr="001D4465">
        <w:rPr>
          <w:sz w:val="28"/>
          <w:szCs w:val="28"/>
        </w:rPr>
        <w:t xml:space="preserve"> ОАО «им. </w:t>
      </w:r>
      <w:r>
        <w:rPr>
          <w:sz w:val="28"/>
          <w:szCs w:val="28"/>
        </w:rPr>
        <w:t>Чапа</w:t>
      </w:r>
      <w:r w:rsidR="004B60F7" w:rsidRPr="001D4465">
        <w:rPr>
          <w:sz w:val="28"/>
          <w:szCs w:val="28"/>
        </w:rPr>
        <w:t>ева»</w:t>
      </w:r>
      <w:r>
        <w:rPr>
          <w:sz w:val="28"/>
          <w:szCs w:val="28"/>
        </w:rPr>
        <w:t>.</w:t>
      </w:r>
      <w:r w:rsidR="004B60F7" w:rsidRPr="001D4465">
        <w:rPr>
          <w:sz w:val="28"/>
          <w:szCs w:val="28"/>
        </w:rPr>
        <w:t xml:space="preserve"> Животноводство на территории сельсовета в </w:t>
      </w:r>
      <w:r>
        <w:rPr>
          <w:sz w:val="28"/>
          <w:szCs w:val="28"/>
        </w:rPr>
        <w:t>н</w:t>
      </w:r>
      <w:r w:rsidR="004B60F7" w:rsidRPr="001D4465">
        <w:rPr>
          <w:sz w:val="28"/>
          <w:szCs w:val="28"/>
        </w:rPr>
        <w:t>астоящее время не развито. Старая</w:t>
      </w:r>
      <w:r>
        <w:rPr>
          <w:sz w:val="28"/>
          <w:szCs w:val="28"/>
        </w:rPr>
        <w:t xml:space="preserve"> животноводческая </w:t>
      </w:r>
      <w:r w:rsidR="004B60F7" w:rsidRPr="001D4465">
        <w:rPr>
          <w:sz w:val="28"/>
          <w:szCs w:val="28"/>
        </w:rPr>
        <w:t xml:space="preserve"> база</w:t>
      </w:r>
      <w:r w:rsidR="00E134E6">
        <w:rPr>
          <w:sz w:val="28"/>
          <w:szCs w:val="28"/>
        </w:rPr>
        <w:t xml:space="preserve"> разрушена;</w:t>
      </w:r>
    </w:p>
    <w:p w:rsidR="00112062" w:rsidRPr="00275DCC" w:rsidRDefault="001D4465" w:rsidP="00153440">
      <w:pPr>
        <w:pStyle w:val="ae"/>
        <w:numPr>
          <w:ilvl w:val="0"/>
          <w:numId w:val="9"/>
        </w:numPr>
        <w:spacing w:after="0"/>
        <w:ind w:left="0" w:firstLine="0"/>
        <w:jc w:val="both"/>
        <w:rPr>
          <w:sz w:val="28"/>
          <w:szCs w:val="28"/>
        </w:rPr>
      </w:pPr>
      <w:r>
        <w:rPr>
          <w:i/>
          <w:sz w:val="28"/>
          <w:szCs w:val="28"/>
        </w:rPr>
        <w:lastRenderedPageBreak/>
        <w:t>Л</w:t>
      </w:r>
      <w:r w:rsidR="00112062" w:rsidRPr="001D4465">
        <w:rPr>
          <w:i/>
          <w:sz w:val="28"/>
          <w:szCs w:val="28"/>
        </w:rPr>
        <w:t>есохозяйственные зоны</w:t>
      </w:r>
      <w:r w:rsidR="004B60F7">
        <w:rPr>
          <w:sz w:val="28"/>
          <w:szCs w:val="28"/>
        </w:rPr>
        <w:t xml:space="preserve"> – </w:t>
      </w:r>
      <w:r w:rsidR="004B60F7" w:rsidRPr="00275DCC">
        <w:rPr>
          <w:sz w:val="28"/>
          <w:szCs w:val="28"/>
        </w:rPr>
        <w:t>лесные массивы</w:t>
      </w:r>
      <w:r w:rsidR="008D723A">
        <w:rPr>
          <w:sz w:val="28"/>
          <w:szCs w:val="28"/>
        </w:rPr>
        <w:t>,</w:t>
      </w:r>
      <w:r w:rsidR="004B60F7" w:rsidRPr="00275DCC">
        <w:rPr>
          <w:sz w:val="28"/>
          <w:szCs w:val="28"/>
        </w:rPr>
        <w:t xml:space="preserve"> относящиеся к М</w:t>
      </w:r>
      <w:r w:rsidR="00E134E6" w:rsidRPr="00275DCC">
        <w:rPr>
          <w:sz w:val="28"/>
          <w:szCs w:val="28"/>
        </w:rPr>
        <w:t>ирновскому лесничеству</w:t>
      </w:r>
      <w:r w:rsidR="008D723A">
        <w:rPr>
          <w:sz w:val="28"/>
          <w:szCs w:val="28"/>
        </w:rPr>
        <w:t>.</w:t>
      </w:r>
      <w:r w:rsidR="00FA2FEF">
        <w:rPr>
          <w:sz w:val="28"/>
          <w:szCs w:val="28"/>
        </w:rPr>
        <w:t xml:space="preserve"> Таксанционное писание лесонасаждений ГУП НСО Мирновского лесхоза приведены в </w:t>
      </w:r>
      <w:r w:rsidR="00FA2FEF" w:rsidRPr="00FA2FEF">
        <w:rPr>
          <w:i/>
          <w:sz w:val="28"/>
          <w:szCs w:val="28"/>
        </w:rPr>
        <w:t>приложении 8.9</w:t>
      </w:r>
      <w:r w:rsidR="008D723A">
        <w:rPr>
          <w:i/>
          <w:sz w:val="28"/>
          <w:szCs w:val="28"/>
        </w:rPr>
        <w:t>;</w:t>
      </w:r>
    </w:p>
    <w:p w:rsidR="00E134E6" w:rsidRDefault="00E134E6" w:rsidP="00153440">
      <w:pPr>
        <w:pStyle w:val="ae"/>
        <w:numPr>
          <w:ilvl w:val="0"/>
          <w:numId w:val="9"/>
        </w:numPr>
        <w:spacing w:after="0"/>
        <w:ind w:left="0" w:firstLine="0"/>
        <w:jc w:val="both"/>
        <w:rPr>
          <w:sz w:val="28"/>
          <w:szCs w:val="28"/>
        </w:rPr>
      </w:pPr>
      <w:r w:rsidRPr="00E134E6">
        <w:rPr>
          <w:i/>
          <w:sz w:val="28"/>
          <w:szCs w:val="28"/>
        </w:rPr>
        <w:t>Р</w:t>
      </w:r>
      <w:r w:rsidR="00112062" w:rsidRPr="00E134E6">
        <w:rPr>
          <w:i/>
          <w:sz w:val="28"/>
          <w:szCs w:val="28"/>
        </w:rPr>
        <w:t>екреационные зоны</w:t>
      </w:r>
      <w:r w:rsidR="004B60F7" w:rsidRPr="00E134E6">
        <w:rPr>
          <w:i/>
          <w:sz w:val="28"/>
          <w:szCs w:val="28"/>
        </w:rPr>
        <w:t xml:space="preserve"> и зоны воспроизводства биосферных ресурсов</w:t>
      </w:r>
      <w:r w:rsidR="004B60F7" w:rsidRPr="00E134E6">
        <w:rPr>
          <w:sz w:val="28"/>
          <w:szCs w:val="28"/>
        </w:rPr>
        <w:t xml:space="preserve"> –сельсовет обладает богатым рекреационным потенциалом</w:t>
      </w:r>
      <w:r w:rsidRPr="00E134E6">
        <w:rPr>
          <w:sz w:val="28"/>
          <w:szCs w:val="28"/>
        </w:rPr>
        <w:t xml:space="preserve">: </w:t>
      </w:r>
      <w:r w:rsidR="004B60F7" w:rsidRPr="00E134E6">
        <w:rPr>
          <w:sz w:val="28"/>
          <w:szCs w:val="28"/>
        </w:rPr>
        <w:t>лесные массивы рекреационно</w:t>
      </w:r>
      <w:r w:rsidRPr="00E134E6">
        <w:rPr>
          <w:sz w:val="28"/>
          <w:szCs w:val="28"/>
        </w:rPr>
        <w:t>го использования, акватории рек.</w:t>
      </w:r>
      <w:r w:rsidR="004B60F7" w:rsidRPr="00E134E6">
        <w:rPr>
          <w:sz w:val="28"/>
          <w:szCs w:val="28"/>
        </w:rPr>
        <w:t xml:space="preserve"> </w:t>
      </w:r>
    </w:p>
    <w:p w:rsidR="004B60F7" w:rsidRPr="00E134E6" w:rsidRDefault="00E134E6" w:rsidP="00153440">
      <w:pPr>
        <w:pStyle w:val="ae"/>
        <w:numPr>
          <w:ilvl w:val="0"/>
          <w:numId w:val="9"/>
        </w:numPr>
        <w:spacing w:after="0"/>
        <w:ind w:left="0" w:firstLine="0"/>
        <w:jc w:val="both"/>
        <w:rPr>
          <w:sz w:val="28"/>
          <w:szCs w:val="28"/>
        </w:rPr>
      </w:pPr>
      <w:r>
        <w:rPr>
          <w:i/>
          <w:sz w:val="28"/>
          <w:szCs w:val="28"/>
        </w:rPr>
        <w:t>З</w:t>
      </w:r>
      <w:r w:rsidR="00112062" w:rsidRPr="00E134E6">
        <w:rPr>
          <w:i/>
          <w:sz w:val="28"/>
          <w:szCs w:val="28"/>
        </w:rPr>
        <w:t xml:space="preserve">оны </w:t>
      </w:r>
      <w:r w:rsidR="0032611B" w:rsidRPr="00E134E6">
        <w:rPr>
          <w:i/>
          <w:sz w:val="28"/>
          <w:szCs w:val="28"/>
        </w:rPr>
        <w:t>размещения объектов археологического наследия</w:t>
      </w:r>
      <w:r w:rsidR="004B60F7" w:rsidRPr="00E134E6">
        <w:rPr>
          <w:sz w:val="28"/>
          <w:szCs w:val="28"/>
        </w:rPr>
        <w:t xml:space="preserve"> – территории</w:t>
      </w:r>
      <w:r>
        <w:rPr>
          <w:sz w:val="28"/>
          <w:szCs w:val="28"/>
        </w:rPr>
        <w:t>,</w:t>
      </w:r>
      <w:r w:rsidR="004B60F7" w:rsidRPr="00E134E6">
        <w:rPr>
          <w:sz w:val="28"/>
          <w:szCs w:val="28"/>
        </w:rPr>
        <w:t xml:space="preserve"> на которых выявлены памятники археологического наследия. </w:t>
      </w:r>
    </w:p>
    <w:p w:rsidR="00112062" w:rsidRPr="00112062" w:rsidRDefault="00112062" w:rsidP="002F1F04">
      <w:pPr>
        <w:pStyle w:val="ArNar0"/>
      </w:pPr>
    </w:p>
    <w:p w:rsidR="00E9145B" w:rsidRPr="00E9145B" w:rsidRDefault="00E9145B" w:rsidP="00E9145B">
      <w:pPr>
        <w:spacing w:after="0" w:line="240" w:lineRule="auto"/>
        <w:rPr>
          <w:rFonts w:ascii="Times New Roman" w:hAnsi="Times New Roman" w:cs="Times New Roman"/>
          <w:i/>
          <w:sz w:val="28"/>
          <w:szCs w:val="28"/>
        </w:rPr>
        <w:sectPr w:rsidR="00E9145B" w:rsidRPr="00E9145B" w:rsidSect="000B7E1C">
          <w:pgSz w:w="11906" w:h="16838"/>
          <w:pgMar w:top="851" w:right="566" w:bottom="1134" w:left="1418" w:header="708" w:footer="708" w:gutter="0"/>
          <w:cols w:space="708"/>
          <w:docGrid w:linePitch="360"/>
        </w:sectPr>
      </w:pPr>
    </w:p>
    <w:p w:rsidR="00E9145B" w:rsidRDefault="00E9145B" w:rsidP="00E9145B">
      <w:pPr>
        <w:pStyle w:val="a3"/>
        <w:spacing w:after="0" w:line="240" w:lineRule="auto"/>
        <w:ind w:left="0"/>
        <w:jc w:val="center"/>
        <w:rPr>
          <w:rFonts w:ascii="Times New Roman" w:hAnsi="Times New Roman" w:cs="Times New Roman"/>
          <w:i/>
          <w:sz w:val="28"/>
          <w:szCs w:val="28"/>
        </w:rPr>
      </w:pPr>
    </w:p>
    <w:p w:rsidR="00E9145B" w:rsidRDefault="00C36B5E" w:rsidP="00E9145B">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59264" behindDoc="1" locked="0" layoutInCell="1" allowOverlap="1">
            <wp:simplePos x="0" y="0"/>
            <wp:positionH relativeFrom="column">
              <wp:posOffset>728926</wp:posOffset>
            </wp:positionH>
            <wp:positionV relativeFrom="paragraph">
              <wp:posOffset>-200228</wp:posOffset>
            </wp:positionV>
            <wp:extent cx="7986814" cy="6138154"/>
            <wp:effectExtent l="19050" t="0" r="0" b="0"/>
            <wp:wrapNone/>
            <wp:docPr id="5" name="Рисунок 1" descr="E:\Нестёркин\НОВОСИБИРСКАЯ ОБЛАСТЬ\ТОГУЧИНСКИЙ РАЙОН\Киик\Записка\планировочные ос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Нестёркин\НОВОСИБИРСКАЯ ОБЛАСТЬ\ТОГУЧИНСКИЙ РАЙОН\Киик\Записка\планировочные оси.jpg"/>
                    <pic:cNvPicPr>
                      <a:picLocks noChangeAspect="1" noChangeArrowheads="1"/>
                    </pic:cNvPicPr>
                  </pic:nvPicPr>
                  <pic:blipFill>
                    <a:blip r:embed="rId25" cstate="print"/>
                    <a:srcRect/>
                    <a:stretch>
                      <a:fillRect/>
                    </a:stretch>
                  </pic:blipFill>
                  <pic:spPr bwMode="auto">
                    <a:xfrm>
                      <a:off x="0" y="0"/>
                      <a:ext cx="7986814" cy="6138154"/>
                    </a:xfrm>
                    <a:prstGeom prst="rect">
                      <a:avLst/>
                    </a:prstGeom>
                    <a:noFill/>
                    <a:ln w="9525">
                      <a:noFill/>
                      <a:miter lim="800000"/>
                      <a:headEnd/>
                      <a:tailEnd/>
                    </a:ln>
                  </pic:spPr>
                </pic:pic>
              </a:graphicData>
            </a:graphic>
          </wp:anchor>
        </w:drawing>
      </w: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Default="00E9145B" w:rsidP="00E9145B">
      <w:pPr>
        <w:spacing w:after="0" w:line="240" w:lineRule="auto"/>
        <w:jc w:val="center"/>
        <w:rPr>
          <w:rFonts w:ascii="Times New Roman" w:hAnsi="Times New Roman" w:cs="Times New Roman"/>
          <w:b/>
          <w:sz w:val="28"/>
          <w:szCs w:val="28"/>
        </w:rPr>
      </w:pPr>
    </w:p>
    <w:p w:rsidR="00E9145B" w:rsidRPr="00E9145B" w:rsidRDefault="00E9145B" w:rsidP="00E9145B">
      <w:pPr>
        <w:spacing w:after="0" w:line="240" w:lineRule="auto"/>
        <w:jc w:val="center"/>
        <w:rPr>
          <w:rFonts w:ascii="Times New Roman" w:hAnsi="Times New Roman" w:cs="Times New Roman"/>
          <w:i/>
          <w:sz w:val="28"/>
          <w:szCs w:val="28"/>
        </w:rPr>
        <w:sectPr w:rsidR="00E9145B" w:rsidRPr="00E9145B" w:rsidSect="00E9145B">
          <w:pgSz w:w="16838" w:h="11906" w:orient="landscape"/>
          <w:pgMar w:top="1418" w:right="851" w:bottom="567" w:left="1134" w:header="709" w:footer="709" w:gutter="0"/>
          <w:cols w:space="708"/>
          <w:docGrid w:linePitch="360"/>
        </w:sectPr>
      </w:pPr>
      <w:r w:rsidRPr="00E9145B">
        <w:rPr>
          <w:rFonts w:ascii="Times New Roman" w:hAnsi="Times New Roman" w:cs="Times New Roman"/>
          <w:i/>
          <w:sz w:val="28"/>
          <w:szCs w:val="28"/>
        </w:rPr>
        <w:t xml:space="preserve">                                                                                                                   Рисунок 2.6.1-1</w:t>
      </w:r>
    </w:p>
    <w:p w:rsidR="002B1084" w:rsidRDefault="002B1084" w:rsidP="006A0C22">
      <w:pPr>
        <w:pStyle w:val="a3"/>
        <w:numPr>
          <w:ilvl w:val="2"/>
          <w:numId w:val="2"/>
        </w:num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Структура земель</w:t>
      </w:r>
    </w:p>
    <w:p w:rsidR="005F17B1" w:rsidRDefault="005F17B1" w:rsidP="005F17B1">
      <w:pPr>
        <w:pStyle w:val="a3"/>
        <w:spacing w:after="0" w:line="240" w:lineRule="auto"/>
        <w:ind w:left="1224"/>
        <w:rPr>
          <w:rFonts w:ascii="Times New Roman" w:hAnsi="Times New Roman" w:cs="Times New Roman"/>
          <w:b/>
          <w:sz w:val="28"/>
          <w:szCs w:val="28"/>
        </w:rPr>
      </w:pPr>
    </w:p>
    <w:p w:rsidR="005F17B1" w:rsidRDefault="005F17B1" w:rsidP="005F17B1">
      <w:pPr>
        <w:pStyle w:val="a3"/>
        <w:spacing w:after="0" w:line="240" w:lineRule="auto"/>
        <w:ind w:left="0" w:firstLine="709"/>
        <w:rPr>
          <w:rFonts w:ascii="Times New Roman" w:hAnsi="Times New Roman" w:cs="Times New Roman"/>
          <w:sz w:val="28"/>
          <w:szCs w:val="28"/>
        </w:rPr>
      </w:pPr>
      <w:r>
        <w:rPr>
          <w:rFonts w:ascii="Times New Roman" w:hAnsi="Times New Roman" w:cs="Times New Roman"/>
          <w:sz w:val="28"/>
          <w:szCs w:val="28"/>
        </w:rPr>
        <w:t>В соответствии с Земельным кодексом РФ на территории сельсовета выделяются 7 категорий земель:</w:t>
      </w:r>
    </w:p>
    <w:p w:rsidR="005F17B1" w:rsidRDefault="005F17B1" w:rsidP="00153440">
      <w:pPr>
        <w:pStyle w:val="a3"/>
        <w:numPr>
          <w:ilvl w:val="0"/>
          <w:numId w:val="6"/>
        </w:numPr>
        <w:spacing w:after="0" w:line="240" w:lineRule="auto"/>
        <w:ind w:left="1066" w:hanging="357"/>
        <w:rPr>
          <w:rFonts w:ascii="Times New Roman" w:hAnsi="Times New Roman" w:cs="Times New Roman"/>
          <w:sz w:val="28"/>
          <w:szCs w:val="28"/>
        </w:rPr>
      </w:pPr>
      <w:r>
        <w:rPr>
          <w:rFonts w:ascii="Times New Roman" w:hAnsi="Times New Roman" w:cs="Times New Roman"/>
          <w:sz w:val="28"/>
          <w:szCs w:val="28"/>
        </w:rPr>
        <w:t>Земли сельскохозяйственного назначения;</w:t>
      </w:r>
    </w:p>
    <w:p w:rsidR="005F17B1" w:rsidRDefault="005F17B1" w:rsidP="00153440">
      <w:pPr>
        <w:pStyle w:val="a3"/>
        <w:numPr>
          <w:ilvl w:val="0"/>
          <w:numId w:val="6"/>
        </w:numPr>
        <w:spacing w:after="0" w:line="240" w:lineRule="auto"/>
        <w:ind w:left="1066" w:hanging="357"/>
        <w:rPr>
          <w:rFonts w:ascii="Times New Roman" w:hAnsi="Times New Roman" w:cs="Times New Roman"/>
          <w:sz w:val="28"/>
          <w:szCs w:val="28"/>
        </w:rPr>
      </w:pPr>
      <w:r>
        <w:rPr>
          <w:rFonts w:ascii="Times New Roman" w:hAnsi="Times New Roman" w:cs="Times New Roman"/>
          <w:sz w:val="28"/>
          <w:szCs w:val="28"/>
        </w:rPr>
        <w:t>Земли населённых пунктов</w:t>
      </w:r>
    </w:p>
    <w:p w:rsidR="005F17B1" w:rsidRDefault="005F17B1" w:rsidP="00153440">
      <w:pPr>
        <w:pStyle w:val="a3"/>
        <w:numPr>
          <w:ilvl w:val="0"/>
          <w:numId w:val="6"/>
        </w:numPr>
        <w:spacing w:after="0" w:line="240" w:lineRule="auto"/>
        <w:ind w:left="1066" w:hanging="357"/>
        <w:rPr>
          <w:rFonts w:ascii="Times New Roman" w:hAnsi="Times New Roman" w:cs="Times New Roman"/>
          <w:sz w:val="28"/>
          <w:szCs w:val="28"/>
        </w:rPr>
      </w:pPr>
      <w:r>
        <w:rPr>
          <w:rFonts w:ascii="Times New Roman" w:hAnsi="Times New Roman" w:cs="Times New Roman"/>
          <w:sz w:val="28"/>
          <w:szCs w:val="28"/>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5F17B1" w:rsidRDefault="005F17B1" w:rsidP="00153440">
      <w:pPr>
        <w:pStyle w:val="a3"/>
        <w:numPr>
          <w:ilvl w:val="0"/>
          <w:numId w:val="6"/>
        </w:numPr>
        <w:spacing w:after="0" w:line="240" w:lineRule="auto"/>
        <w:ind w:left="1066" w:hanging="357"/>
        <w:rPr>
          <w:rFonts w:ascii="Times New Roman" w:hAnsi="Times New Roman" w:cs="Times New Roman"/>
          <w:sz w:val="28"/>
          <w:szCs w:val="28"/>
        </w:rPr>
      </w:pPr>
      <w:r>
        <w:rPr>
          <w:rFonts w:ascii="Times New Roman" w:hAnsi="Times New Roman" w:cs="Times New Roman"/>
          <w:sz w:val="28"/>
          <w:szCs w:val="28"/>
        </w:rPr>
        <w:t>Земли лесного фонда;</w:t>
      </w:r>
    </w:p>
    <w:p w:rsidR="005F17B1" w:rsidRDefault="005F17B1" w:rsidP="00153440">
      <w:pPr>
        <w:pStyle w:val="a3"/>
        <w:numPr>
          <w:ilvl w:val="0"/>
          <w:numId w:val="6"/>
        </w:numPr>
        <w:spacing w:after="0" w:line="240" w:lineRule="auto"/>
        <w:ind w:left="1066" w:hanging="357"/>
        <w:rPr>
          <w:rFonts w:ascii="Times New Roman" w:hAnsi="Times New Roman" w:cs="Times New Roman"/>
          <w:sz w:val="28"/>
          <w:szCs w:val="28"/>
        </w:rPr>
      </w:pPr>
      <w:r>
        <w:rPr>
          <w:rFonts w:ascii="Times New Roman" w:hAnsi="Times New Roman" w:cs="Times New Roman"/>
          <w:sz w:val="28"/>
          <w:szCs w:val="28"/>
        </w:rPr>
        <w:t>Земли водного фонда;</w:t>
      </w:r>
    </w:p>
    <w:p w:rsidR="005F17B1" w:rsidRPr="00700F04" w:rsidRDefault="005F17B1" w:rsidP="00153440">
      <w:pPr>
        <w:pStyle w:val="a3"/>
        <w:numPr>
          <w:ilvl w:val="0"/>
          <w:numId w:val="6"/>
        </w:numPr>
        <w:spacing w:after="0" w:line="240" w:lineRule="auto"/>
        <w:ind w:left="1066" w:hanging="357"/>
        <w:rPr>
          <w:rFonts w:ascii="Times New Roman" w:hAnsi="Times New Roman" w:cs="Times New Roman"/>
          <w:sz w:val="28"/>
          <w:szCs w:val="28"/>
        </w:rPr>
      </w:pPr>
      <w:r>
        <w:rPr>
          <w:rFonts w:ascii="Times New Roman" w:hAnsi="Times New Roman" w:cs="Times New Roman"/>
          <w:sz w:val="28"/>
          <w:szCs w:val="28"/>
        </w:rPr>
        <w:t xml:space="preserve">Земли запаса. </w:t>
      </w:r>
    </w:p>
    <w:p w:rsidR="005F17B1" w:rsidRDefault="005F17B1" w:rsidP="005F17B1">
      <w:pPr>
        <w:pStyle w:val="a3"/>
        <w:spacing w:after="0" w:line="240" w:lineRule="auto"/>
        <w:ind w:left="1224"/>
        <w:jc w:val="right"/>
        <w:rPr>
          <w:rFonts w:ascii="Times New Roman" w:hAnsi="Times New Roman" w:cs="Times New Roman"/>
          <w:i/>
          <w:sz w:val="28"/>
          <w:szCs w:val="28"/>
        </w:rPr>
      </w:pPr>
    </w:p>
    <w:p w:rsidR="005F17B1" w:rsidRPr="005521AA" w:rsidRDefault="005F17B1" w:rsidP="005F17B1">
      <w:pPr>
        <w:pStyle w:val="a3"/>
        <w:spacing w:after="0" w:line="240" w:lineRule="auto"/>
        <w:ind w:left="1224"/>
        <w:jc w:val="right"/>
        <w:rPr>
          <w:rFonts w:ascii="Times New Roman" w:hAnsi="Times New Roman" w:cs="Times New Roman"/>
          <w:i/>
          <w:sz w:val="28"/>
          <w:szCs w:val="28"/>
        </w:rPr>
      </w:pPr>
      <w:r w:rsidRPr="005521AA">
        <w:rPr>
          <w:rFonts w:ascii="Times New Roman" w:hAnsi="Times New Roman" w:cs="Times New Roman"/>
          <w:i/>
          <w:sz w:val="28"/>
          <w:szCs w:val="28"/>
        </w:rPr>
        <w:t>Таблица 2.6.2-1</w:t>
      </w:r>
    </w:p>
    <w:p w:rsidR="005F17B1" w:rsidRDefault="005F17B1" w:rsidP="005F17B1">
      <w:pPr>
        <w:pStyle w:val="a3"/>
        <w:spacing w:after="0" w:line="240" w:lineRule="auto"/>
        <w:ind w:left="0"/>
        <w:jc w:val="center"/>
        <w:rPr>
          <w:rFonts w:ascii="Times New Roman" w:hAnsi="Times New Roman" w:cs="Times New Roman"/>
          <w:i/>
          <w:sz w:val="28"/>
          <w:szCs w:val="28"/>
        </w:rPr>
      </w:pPr>
      <w:r w:rsidRPr="009F4599">
        <w:rPr>
          <w:rFonts w:ascii="Times New Roman" w:hAnsi="Times New Roman" w:cs="Times New Roman"/>
          <w:i/>
          <w:sz w:val="28"/>
          <w:szCs w:val="28"/>
        </w:rPr>
        <w:t>Распределение земель по категориям, га</w:t>
      </w:r>
    </w:p>
    <w:p w:rsidR="005F17B1" w:rsidRDefault="005F17B1" w:rsidP="005F17B1">
      <w:pPr>
        <w:pStyle w:val="a3"/>
        <w:spacing w:after="0" w:line="240" w:lineRule="auto"/>
        <w:ind w:left="0"/>
        <w:jc w:val="center"/>
        <w:rPr>
          <w:rFonts w:ascii="Times New Roman" w:hAnsi="Times New Roman" w:cs="Times New Roman"/>
          <w:i/>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7"/>
        <w:gridCol w:w="3952"/>
        <w:gridCol w:w="2994"/>
        <w:gridCol w:w="1559"/>
      </w:tblGrid>
      <w:tr w:rsidR="005F17B1" w:rsidRPr="00E84CC3" w:rsidTr="00E84CC3">
        <w:trPr>
          <w:jc w:val="center"/>
        </w:trPr>
        <w:tc>
          <w:tcPr>
            <w:tcW w:w="817"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 п/п</w:t>
            </w:r>
          </w:p>
        </w:tc>
        <w:tc>
          <w:tcPr>
            <w:tcW w:w="3952"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Категория</w:t>
            </w:r>
          </w:p>
        </w:tc>
        <w:tc>
          <w:tcPr>
            <w:tcW w:w="2994"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Площадь, га</w:t>
            </w:r>
          </w:p>
        </w:tc>
        <w:tc>
          <w:tcPr>
            <w:tcW w:w="1559"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w:t>
            </w:r>
          </w:p>
        </w:tc>
      </w:tr>
      <w:tr w:rsidR="005F17B1" w:rsidRPr="00E84CC3" w:rsidTr="00E84CC3">
        <w:trPr>
          <w:jc w:val="center"/>
        </w:trPr>
        <w:tc>
          <w:tcPr>
            <w:tcW w:w="817"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1</w:t>
            </w:r>
          </w:p>
        </w:tc>
        <w:tc>
          <w:tcPr>
            <w:tcW w:w="3952" w:type="dxa"/>
          </w:tcPr>
          <w:p w:rsidR="005F17B1" w:rsidRPr="00E84CC3" w:rsidRDefault="005F17B1" w:rsidP="00E84CC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сельскохозяйственного назначения</w:t>
            </w:r>
          </w:p>
        </w:tc>
        <w:tc>
          <w:tcPr>
            <w:tcW w:w="2994" w:type="dxa"/>
          </w:tcPr>
          <w:p w:rsidR="005F17B1" w:rsidRPr="00E84CC3" w:rsidRDefault="0013382F" w:rsidP="00301E08">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16</w:t>
            </w:r>
            <w:r w:rsidR="00301E08">
              <w:rPr>
                <w:rFonts w:ascii="Times New Roman" w:hAnsi="Times New Roman" w:cs="Times New Roman"/>
                <w:sz w:val="24"/>
                <w:szCs w:val="24"/>
              </w:rPr>
              <w:t>614</w:t>
            </w:r>
            <w:r>
              <w:rPr>
                <w:rFonts w:ascii="Times New Roman" w:hAnsi="Times New Roman" w:cs="Times New Roman"/>
                <w:sz w:val="24"/>
                <w:szCs w:val="24"/>
              </w:rPr>
              <w:t>,87</w:t>
            </w:r>
          </w:p>
        </w:tc>
        <w:tc>
          <w:tcPr>
            <w:tcW w:w="1559" w:type="dxa"/>
          </w:tcPr>
          <w:p w:rsidR="005F17B1" w:rsidRPr="00E84CC3" w:rsidRDefault="00301E08" w:rsidP="0013382F">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65,62</w:t>
            </w:r>
          </w:p>
        </w:tc>
      </w:tr>
      <w:tr w:rsidR="005F17B1" w:rsidRPr="00E84CC3" w:rsidTr="00E84CC3">
        <w:trPr>
          <w:jc w:val="center"/>
        </w:trPr>
        <w:tc>
          <w:tcPr>
            <w:tcW w:w="817"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2</w:t>
            </w:r>
          </w:p>
        </w:tc>
        <w:tc>
          <w:tcPr>
            <w:tcW w:w="3952" w:type="dxa"/>
          </w:tcPr>
          <w:p w:rsidR="005F17B1" w:rsidRPr="00E84CC3" w:rsidRDefault="005F17B1" w:rsidP="00E84CC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населённых пунктов</w:t>
            </w:r>
          </w:p>
        </w:tc>
        <w:tc>
          <w:tcPr>
            <w:tcW w:w="2994"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365.79</w:t>
            </w:r>
          </w:p>
        </w:tc>
        <w:tc>
          <w:tcPr>
            <w:tcW w:w="1559"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1,6</w:t>
            </w:r>
            <w:r w:rsidR="0013382F">
              <w:rPr>
                <w:rFonts w:ascii="Times New Roman" w:hAnsi="Times New Roman" w:cs="Times New Roman"/>
                <w:sz w:val="24"/>
                <w:szCs w:val="24"/>
              </w:rPr>
              <w:t>2</w:t>
            </w:r>
          </w:p>
        </w:tc>
      </w:tr>
      <w:tr w:rsidR="005F17B1" w:rsidRPr="00E84CC3" w:rsidTr="00E84CC3">
        <w:trPr>
          <w:jc w:val="center"/>
        </w:trPr>
        <w:tc>
          <w:tcPr>
            <w:tcW w:w="817"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3</w:t>
            </w:r>
          </w:p>
        </w:tc>
        <w:tc>
          <w:tcPr>
            <w:tcW w:w="3952" w:type="dxa"/>
          </w:tcPr>
          <w:p w:rsidR="005F17B1" w:rsidRPr="00E84CC3" w:rsidRDefault="005F17B1" w:rsidP="00E84CC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промышленности</w:t>
            </w:r>
            <w:r w:rsidR="0013382F">
              <w:rPr>
                <w:rFonts w:ascii="Times New Roman" w:hAnsi="Times New Roman" w:cs="Times New Roman"/>
                <w:sz w:val="24"/>
                <w:szCs w:val="24"/>
              </w:rPr>
              <w:t>, энергетики, транспорта, связи</w:t>
            </w:r>
          </w:p>
        </w:tc>
        <w:tc>
          <w:tcPr>
            <w:tcW w:w="2994" w:type="dxa"/>
          </w:tcPr>
          <w:p w:rsidR="005F17B1" w:rsidRPr="00E84CC3" w:rsidRDefault="0013382F" w:rsidP="00E84CC3">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35,53</w:t>
            </w:r>
          </w:p>
        </w:tc>
        <w:tc>
          <w:tcPr>
            <w:tcW w:w="1559" w:type="dxa"/>
          </w:tcPr>
          <w:p w:rsidR="005F17B1" w:rsidRPr="00E84CC3" w:rsidRDefault="0013382F" w:rsidP="0013382F">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0,15</w:t>
            </w:r>
          </w:p>
        </w:tc>
      </w:tr>
      <w:tr w:rsidR="005F17B1" w:rsidRPr="00E84CC3" w:rsidTr="00E84CC3">
        <w:trPr>
          <w:jc w:val="center"/>
        </w:trPr>
        <w:tc>
          <w:tcPr>
            <w:tcW w:w="817"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4</w:t>
            </w:r>
          </w:p>
        </w:tc>
        <w:tc>
          <w:tcPr>
            <w:tcW w:w="3952" w:type="dxa"/>
          </w:tcPr>
          <w:p w:rsidR="005F17B1" w:rsidRPr="00E84CC3" w:rsidRDefault="005F17B1" w:rsidP="00E84CC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особо охраняемых территорий</w:t>
            </w:r>
          </w:p>
        </w:tc>
        <w:tc>
          <w:tcPr>
            <w:tcW w:w="2994"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нет</w:t>
            </w:r>
          </w:p>
          <w:p w:rsidR="005F17B1" w:rsidRPr="00E84CC3" w:rsidRDefault="005F17B1" w:rsidP="00E84CC3">
            <w:pPr>
              <w:pStyle w:val="a3"/>
              <w:spacing w:after="0" w:line="240" w:lineRule="auto"/>
              <w:ind w:left="0"/>
              <w:jc w:val="center"/>
              <w:rPr>
                <w:rFonts w:ascii="Times New Roman" w:hAnsi="Times New Roman" w:cs="Times New Roman"/>
                <w:i/>
                <w:sz w:val="24"/>
                <w:szCs w:val="24"/>
              </w:rPr>
            </w:pPr>
            <w:r w:rsidRPr="00E84CC3">
              <w:rPr>
                <w:rFonts w:ascii="Times New Roman" w:hAnsi="Times New Roman" w:cs="Times New Roman"/>
                <w:i/>
                <w:sz w:val="24"/>
                <w:szCs w:val="24"/>
              </w:rPr>
              <w:t>см. приложение 2</w:t>
            </w:r>
          </w:p>
        </w:tc>
        <w:tc>
          <w:tcPr>
            <w:tcW w:w="1559"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w:t>
            </w:r>
          </w:p>
        </w:tc>
      </w:tr>
      <w:tr w:rsidR="005F17B1" w:rsidRPr="00E84CC3" w:rsidTr="00E84CC3">
        <w:trPr>
          <w:jc w:val="center"/>
        </w:trPr>
        <w:tc>
          <w:tcPr>
            <w:tcW w:w="817"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5</w:t>
            </w:r>
          </w:p>
        </w:tc>
        <w:tc>
          <w:tcPr>
            <w:tcW w:w="3952" w:type="dxa"/>
          </w:tcPr>
          <w:p w:rsidR="005F17B1" w:rsidRPr="00E84CC3" w:rsidRDefault="005F17B1" w:rsidP="00E84CC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лесного фонда</w:t>
            </w:r>
          </w:p>
        </w:tc>
        <w:tc>
          <w:tcPr>
            <w:tcW w:w="2994" w:type="dxa"/>
          </w:tcPr>
          <w:p w:rsidR="005F17B1" w:rsidRPr="00E84CC3" w:rsidRDefault="00301E08" w:rsidP="00E84CC3">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7603</w:t>
            </w:r>
            <w:r w:rsidR="005F17B1" w:rsidRPr="00E84CC3">
              <w:rPr>
                <w:rFonts w:ascii="Times New Roman" w:hAnsi="Times New Roman" w:cs="Times New Roman"/>
                <w:sz w:val="24"/>
                <w:szCs w:val="24"/>
              </w:rPr>
              <w:t>.00</w:t>
            </w:r>
          </w:p>
        </w:tc>
        <w:tc>
          <w:tcPr>
            <w:tcW w:w="1559" w:type="dxa"/>
          </w:tcPr>
          <w:p w:rsidR="005F17B1" w:rsidRPr="00E84CC3" w:rsidRDefault="00301E08" w:rsidP="00E84CC3">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29,57</w:t>
            </w:r>
          </w:p>
        </w:tc>
      </w:tr>
      <w:tr w:rsidR="005F17B1" w:rsidRPr="00E84CC3" w:rsidTr="00E84CC3">
        <w:trPr>
          <w:jc w:val="center"/>
        </w:trPr>
        <w:tc>
          <w:tcPr>
            <w:tcW w:w="817"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6</w:t>
            </w:r>
          </w:p>
        </w:tc>
        <w:tc>
          <w:tcPr>
            <w:tcW w:w="3952" w:type="dxa"/>
          </w:tcPr>
          <w:p w:rsidR="005F17B1" w:rsidRPr="00E84CC3" w:rsidRDefault="005F17B1" w:rsidP="00E84CC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 xml:space="preserve">Земли </w:t>
            </w:r>
            <w:r w:rsidR="0083443E" w:rsidRPr="00E84CC3">
              <w:rPr>
                <w:rFonts w:ascii="Times New Roman" w:hAnsi="Times New Roman" w:cs="Times New Roman"/>
                <w:sz w:val="24"/>
                <w:szCs w:val="24"/>
              </w:rPr>
              <w:t>под водой</w:t>
            </w:r>
          </w:p>
        </w:tc>
        <w:tc>
          <w:tcPr>
            <w:tcW w:w="2994"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265.32</w:t>
            </w:r>
          </w:p>
        </w:tc>
        <w:tc>
          <w:tcPr>
            <w:tcW w:w="1559"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1,2</w:t>
            </w:r>
            <w:r w:rsidR="0013382F">
              <w:rPr>
                <w:rFonts w:ascii="Times New Roman" w:hAnsi="Times New Roman" w:cs="Times New Roman"/>
                <w:sz w:val="24"/>
                <w:szCs w:val="24"/>
              </w:rPr>
              <w:t>2</w:t>
            </w:r>
          </w:p>
        </w:tc>
      </w:tr>
      <w:tr w:rsidR="005F17B1" w:rsidRPr="00E84CC3" w:rsidTr="00E84CC3">
        <w:trPr>
          <w:jc w:val="center"/>
        </w:trPr>
        <w:tc>
          <w:tcPr>
            <w:tcW w:w="817"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7</w:t>
            </w:r>
          </w:p>
        </w:tc>
        <w:tc>
          <w:tcPr>
            <w:tcW w:w="3952" w:type="dxa"/>
          </w:tcPr>
          <w:p w:rsidR="005F17B1" w:rsidRPr="00E84CC3" w:rsidRDefault="005F17B1" w:rsidP="00E84CC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запаса</w:t>
            </w:r>
          </w:p>
        </w:tc>
        <w:tc>
          <w:tcPr>
            <w:tcW w:w="2994"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433.60</w:t>
            </w:r>
          </w:p>
        </w:tc>
        <w:tc>
          <w:tcPr>
            <w:tcW w:w="1559"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1,8</w:t>
            </w:r>
            <w:r w:rsidR="0013382F">
              <w:rPr>
                <w:rFonts w:ascii="Times New Roman" w:hAnsi="Times New Roman" w:cs="Times New Roman"/>
                <w:sz w:val="24"/>
                <w:szCs w:val="24"/>
              </w:rPr>
              <w:t>2</w:t>
            </w:r>
          </w:p>
        </w:tc>
      </w:tr>
      <w:tr w:rsidR="005F17B1" w:rsidRPr="00E84CC3" w:rsidTr="00E84CC3">
        <w:trPr>
          <w:trHeight w:val="357"/>
          <w:jc w:val="center"/>
        </w:trPr>
        <w:tc>
          <w:tcPr>
            <w:tcW w:w="817" w:type="dxa"/>
          </w:tcPr>
          <w:p w:rsidR="005F17B1" w:rsidRPr="00E84CC3" w:rsidRDefault="005F17B1" w:rsidP="00E84CC3">
            <w:pPr>
              <w:pStyle w:val="a3"/>
              <w:spacing w:after="0" w:line="240" w:lineRule="auto"/>
              <w:ind w:left="0"/>
              <w:jc w:val="center"/>
              <w:rPr>
                <w:rFonts w:ascii="Times New Roman" w:hAnsi="Times New Roman" w:cs="Times New Roman"/>
                <w:sz w:val="24"/>
                <w:szCs w:val="24"/>
              </w:rPr>
            </w:pPr>
          </w:p>
        </w:tc>
        <w:tc>
          <w:tcPr>
            <w:tcW w:w="3952" w:type="dxa"/>
          </w:tcPr>
          <w:p w:rsidR="005F17B1" w:rsidRPr="00E84CC3" w:rsidRDefault="005F17B1" w:rsidP="00E84CC3">
            <w:pPr>
              <w:pStyle w:val="a3"/>
              <w:spacing w:after="0" w:line="240" w:lineRule="auto"/>
              <w:ind w:left="0"/>
              <w:rPr>
                <w:rFonts w:ascii="Times New Roman" w:hAnsi="Times New Roman" w:cs="Times New Roman"/>
                <w:b/>
                <w:sz w:val="24"/>
                <w:szCs w:val="24"/>
              </w:rPr>
            </w:pPr>
            <w:r w:rsidRPr="00E84CC3">
              <w:rPr>
                <w:rFonts w:ascii="Times New Roman" w:hAnsi="Times New Roman" w:cs="Times New Roman"/>
                <w:b/>
                <w:sz w:val="24"/>
                <w:szCs w:val="24"/>
              </w:rPr>
              <w:t>Итого:</w:t>
            </w:r>
          </w:p>
        </w:tc>
        <w:tc>
          <w:tcPr>
            <w:tcW w:w="2994" w:type="dxa"/>
          </w:tcPr>
          <w:p w:rsidR="005F17B1" w:rsidRPr="00E84CC3" w:rsidRDefault="005F17B1" w:rsidP="00E84CC3">
            <w:pPr>
              <w:pStyle w:val="a3"/>
              <w:spacing w:after="0" w:line="240" w:lineRule="auto"/>
              <w:ind w:left="0"/>
              <w:jc w:val="center"/>
              <w:rPr>
                <w:rFonts w:ascii="Times New Roman" w:hAnsi="Times New Roman" w:cs="Times New Roman"/>
                <w:b/>
                <w:sz w:val="24"/>
                <w:szCs w:val="24"/>
              </w:rPr>
            </w:pPr>
            <w:r w:rsidRPr="00E84CC3">
              <w:rPr>
                <w:rFonts w:ascii="Times New Roman" w:hAnsi="Times New Roman" w:cs="Times New Roman"/>
                <w:b/>
                <w:sz w:val="24"/>
                <w:szCs w:val="24"/>
              </w:rPr>
              <w:t>25318.10</w:t>
            </w:r>
          </w:p>
        </w:tc>
        <w:tc>
          <w:tcPr>
            <w:tcW w:w="1559" w:type="dxa"/>
          </w:tcPr>
          <w:p w:rsidR="005F17B1" w:rsidRPr="00E84CC3" w:rsidRDefault="005F17B1" w:rsidP="00E84CC3">
            <w:pPr>
              <w:pStyle w:val="a3"/>
              <w:spacing w:after="0" w:line="240" w:lineRule="auto"/>
              <w:ind w:left="0"/>
              <w:jc w:val="center"/>
              <w:rPr>
                <w:rFonts w:ascii="Times New Roman" w:hAnsi="Times New Roman" w:cs="Times New Roman"/>
                <w:b/>
                <w:sz w:val="24"/>
                <w:szCs w:val="24"/>
              </w:rPr>
            </w:pPr>
            <w:r w:rsidRPr="00E84CC3">
              <w:rPr>
                <w:rFonts w:ascii="Times New Roman" w:hAnsi="Times New Roman" w:cs="Times New Roman"/>
                <w:b/>
                <w:sz w:val="24"/>
                <w:szCs w:val="24"/>
              </w:rPr>
              <w:t>100</w:t>
            </w:r>
          </w:p>
        </w:tc>
      </w:tr>
    </w:tbl>
    <w:p w:rsidR="005F17B1" w:rsidRPr="009F4599" w:rsidRDefault="005F17B1" w:rsidP="005F17B1">
      <w:pPr>
        <w:pStyle w:val="a3"/>
        <w:spacing w:after="0" w:line="240" w:lineRule="auto"/>
        <w:ind w:left="0"/>
        <w:jc w:val="center"/>
        <w:rPr>
          <w:rFonts w:ascii="Times New Roman" w:hAnsi="Times New Roman" w:cs="Times New Roman"/>
          <w:sz w:val="28"/>
          <w:szCs w:val="28"/>
        </w:rPr>
      </w:pPr>
    </w:p>
    <w:p w:rsidR="005F17B1" w:rsidRDefault="005F17B1" w:rsidP="005F17B1">
      <w:pPr>
        <w:pStyle w:val="a3"/>
        <w:spacing w:after="0" w:line="240" w:lineRule="auto"/>
        <w:ind w:left="1224"/>
        <w:rPr>
          <w:rFonts w:ascii="Times New Roman" w:hAnsi="Times New Roman" w:cs="Times New Roman"/>
          <w:i/>
          <w:sz w:val="28"/>
          <w:szCs w:val="28"/>
        </w:rPr>
      </w:pPr>
    </w:p>
    <w:p w:rsidR="005F17B1" w:rsidRPr="00434A10" w:rsidRDefault="005F17B1" w:rsidP="005F17B1">
      <w:pPr>
        <w:pStyle w:val="a3"/>
        <w:spacing w:after="0" w:line="240" w:lineRule="auto"/>
        <w:ind w:left="0"/>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486400" cy="3200400"/>
            <wp:effectExtent l="19050" t="0" r="19050" b="0"/>
            <wp:docPr id="4"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5F17B1" w:rsidRPr="00700F04" w:rsidRDefault="005F17B1" w:rsidP="005F17B1">
      <w:pPr>
        <w:pStyle w:val="a3"/>
        <w:spacing w:after="0" w:line="240" w:lineRule="auto"/>
        <w:ind w:left="1224"/>
        <w:jc w:val="center"/>
        <w:rPr>
          <w:rFonts w:ascii="Times New Roman" w:hAnsi="Times New Roman" w:cs="Times New Roman"/>
          <w:i/>
          <w:sz w:val="28"/>
          <w:szCs w:val="28"/>
        </w:rPr>
      </w:pPr>
    </w:p>
    <w:p w:rsidR="005F17B1" w:rsidRDefault="005F17B1" w:rsidP="005F17B1">
      <w:pPr>
        <w:pStyle w:val="a3"/>
        <w:spacing w:after="0" w:line="240" w:lineRule="auto"/>
        <w:ind w:left="0"/>
        <w:jc w:val="center"/>
        <w:rPr>
          <w:rFonts w:ascii="Times New Roman" w:hAnsi="Times New Roman" w:cs="Times New Roman"/>
          <w:i/>
          <w:sz w:val="28"/>
          <w:szCs w:val="28"/>
        </w:rPr>
      </w:pPr>
      <w:r w:rsidRPr="00700F04">
        <w:rPr>
          <w:rFonts w:ascii="Times New Roman" w:hAnsi="Times New Roman" w:cs="Times New Roman"/>
          <w:i/>
          <w:sz w:val="28"/>
          <w:szCs w:val="28"/>
        </w:rPr>
        <w:t>Рисунок 2.6.2-1</w:t>
      </w:r>
    </w:p>
    <w:p w:rsidR="005F17B1" w:rsidRDefault="005F17B1" w:rsidP="005F17B1">
      <w:pPr>
        <w:pStyle w:val="a3"/>
        <w:spacing w:after="0" w:line="240" w:lineRule="auto"/>
        <w:ind w:left="0"/>
        <w:jc w:val="center"/>
        <w:rPr>
          <w:rFonts w:ascii="Times New Roman" w:hAnsi="Times New Roman" w:cs="Times New Roman"/>
          <w:i/>
          <w:sz w:val="28"/>
          <w:szCs w:val="28"/>
        </w:rPr>
      </w:pPr>
      <w:r w:rsidRPr="00700F04">
        <w:rPr>
          <w:rFonts w:ascii="Times New Roman" w:hAnsi="Times New Roman" w:cs="Times New Roman"/>
          <w:i/>
          <w:sz w:val="28"/>
          <w:szCs w:val="28"/>
        </w:rPr>
        <w:t xml:space="preserve"> Распределение земель по категор</w:t>
      </w:r>
      <w:r>
        <w:rPr>
          <w:rFonts w:ascii="Times New Roman" w:hAnsi="Times New Roman" w:cs="Times New Roman"/>
          <w:i/>
          <w:sz w:val="28"/>
          <w:szCs w:val="28"/>
        </w:rPr>
        <w:t>и</w:t>
      </w:r>
      <w:r w:rsidRPr="00700F04">
        <w:rPr>
          <w:rFonts w:ascii="Times New Roman" w:hAnsi="Times New Roman" w:cs="Times New Roman"/>
          <w:i/>
          <w:sz w:val="28"/>
          <w:szCs w:val="28"/>
        </w:rPr>
        <w:t>ям по со</w:t>
      </w:r>
      <w:r>
        <w:rPr>
          <w:rFonts w:ascii="Times New Roman" w:hAnsi="Times New Roman" w:cs="Times New Roman"/>
          <w:i/>
          <w:sz w:val="28"/>
          <w:szCs w:val="28"/>
        </w:rPr>
        <w:t>с</w:t>
      </w:r>
      <w:r w:rsidRPr="00700F04">
        <w:rPr>
          <w:rFonts w:ascii="Times New Roman" w:hAnsi="Times New Roman" w:cs="Times New Roman"/>
          <w:i/>
          <w:sz w:val="28"/>
          <w:szCs w:val="28"/>
        </w:rPr>
        <w:t>тоянию на 2009 год</w:t>
      </w:r>
    </w:p>
    <w:p w:rsidR="005F17B1" w:rsidRPr="00275DCC" w:rsidRDefault="005F17B1" w:rsidP="00275DCC">
      <w:pPr>
        <w:spacing w:after="0" w:line="240" w:lineRule="auto"/>
        <w:rPr>
          <w:rFonts w:ascii="Times New Roman" w:hAnsi="Times New Roman" w:cs="Times New Roman"/>
          <w:b/>
          <w:color w:val="FF0000"/>
          <w:sz w:val="28"/>
          <w:szCs w:val="28"/>
        </w:rPr>
      </w:pPr>
    </w:p>
    <w:p w:rsidR="005F17B1" w:rsidRDefault="005F17B1" w:rsidP="005F17B1">
      <w:pPr>
        <w:pStyle w:val="a3"/>
        <w:spacing w:after="0" w:line="240" w:lineRule="auto"/>
        <w:ind w:left="0" w:firstLine="709"/>
        <w:jc w:val="center"/>
        <w:rPr>
          <w:rFonts w:ascii="Times New Roman" w:hAnsi="Times New Roman" w:cs="Times New Roman"/>
          <w:b/>
          <w:sz w:val="28"/>
          <w:szCs w:val="28"/>
        </w:rPr>
      </w:pPr>
      <w:r>
        <w:rPr>
          <w:rFonts w:ascii="Times New Roman" w:hAnsi="Times New Roman" w:cs="Times New Roman"/>
          <w:b/>
          <w:sz w:val="28"/>
          <w:szCs w:val="28"/>
        </w:rPr>
        <w:t>Земли сельскохозяйственного назначения</w:t>
      </w:r>
    </w:p>
    <w:p w:rsidR="000F2E68" w:rsidRDefault="000F2E68" w:rsidP="005F17B1">
      <w:pPr>
        <w:pStyle w:val="a3"/>
        <w:spacing w:after="0" w:line="240" w:lineRule="auto"/>
        <w:ind w:left="0" w:firstLine="709"/>
        <w:jc w:val="center"/>
        <w:rPr>
          <w:rFonts w:ascii="Times New Roman" w:hAnsi="Times New Roman" w:cs="Times New Roman"/>
          <w:b/>
          <w:sz w:val="28"/>
          <w:szCs w:val="28"/>
        </w:rPr>
      </w:pPr>
    </w:p>
    <w:p w:rsidR="000F2E68" w:rsidRPr="00EA1C4F" w:rsidRDefault="000F2E68" w:rsidP="000F2E68">
      <w:pPr>
        <w:pStyle w:val="a3"/>
        <w:spacing w:after="0" w:line="240" w:lineRule="auto"/>
        <w:ind w:left="0" w:firstLine="709"/>
        <w:jc w:val="both"/>
        <w:rPr>
          <w:rFonts w:ascii="Times New Roman" w:hAnsi="Times New Roman" w:cs="Times New Roman"/>
          <w:sz w:val="28"/>
          <w:szCs w:val="28"/>
        </w:rPr>
      </w:pPr>
      <w:r w:rsidRPr="00563225">
        <w:rPr>
          <w:rFonts w:ascii="Times New Roman" w:hAnsi="Times New Roman" w:cs="Times New Roman"/>
          <w:sz w:val="28"/>
          <w:szCs w:val="28"/>
        </w:rPr>
        <w:t>Наибольшую площадь по целевому использованию занимает категория земель сельскохозяйственного назначения – 16</w:t>
      </w:r>
      <w:r>
        <w:rPr>
          <w:rFonts w:ascii="Times New Roman" w:hAnsi="Times New Roman" w:cs="Times New Roman"/>
          <w:sz w:val="28"/>
          <w:szCs w:val="28"/>
        </w:rPr>
        <w:t xml:space="preserve"> </w:t>
      </w:r>
      <w:r w:rsidRPr="00563225">
        <w:rPr>
          <w:rFonts w:ascii="Times New Roman" w:hAnsi="Times New Roman" w:cs="Times New Roman"/>
          <w:sz w:val="28"/>
          <w:szCs w:val="28"/>
        </w:rPr>
        <w:t>478,4 га (65%). Из них 7630 га занимают земли крестьянско-фермерских хозяйств (КФХ)</w:t>
      </w:r>
      <w:r>
        <w:rPr>
          <w:rFonts w:ascii="Times New Roman" w:hAnsi="Times New Roman" w:cs="Times New Roman"/>
          <w:sz w:val="28"/>
          <w:szCs w:val="28"/>
        </w:rPr>
        <w:t xml:space="preserve">, </w:t>
      </w:r>
      <w:r w:rsidRPr="00EA1C4F">
        <w:rPr>
          <w:rFonts w:ascii="Times New Roman" w:hAnsi="Times New Roman" w:cs="Times New Roman"/>
          <w:sz w:val="28"/>
          <w:szCs w:val="28"/>
        </w:rPr>
        <w:t xml:space="preserve">около 2295 га – земли в частной собственности (в т.ч около 700 га земли сибирского агропромышленного холдинга - САХО). </w:t>
      </w:r>
    </w:p>
    <w:p w:rsidR="000F2E68" w:rsidRDefault="000F2E68" w:rsidP="000F2E68">
      <w:pPr>
        <w:pStyle w:val="a3"/>
        <w:spacing w:after="0" w:line="240" w:lineRule="auto"/>
        <w:ind w:left="0" w:firstLine="709"/>
        <w:jc w:val="both"/>
        <w:rPr>
          <w:rFonts w:ascii="Times New Roman" w:hAnsi="Times New Roman" w:cs="Times New Roman"/>
          <w:sz w:val="28"/>
          <w:szCs w:val="28"/>
        </w:rPr>
      </w:pPr>
    </w:p>
    <w:p w:rsidR="000F2E68" w:rsidRPr="00563225" w:rsidRDefault="000F2E68" w:rsidP="000F2E68">
      <w:pPr>
        <w:pStyle w:val="a3"/>
        <w:spacing w:after="0" w:line="240" w:lineRule="auto"/>
        <w:ind w:left="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235857" cy="2974694"/>
            <wp:effectExtent l="19050" t="0" r="21943" b="0"/>
            <wp:docPr id="1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0F2E68" w:rsidRDefault="000F2E68" w:rsidP="000F2E68">
      <w:pPr>
        <w:pStyle w:val="a3"/>
        <w:spacing w:after="0" w:line="240" w:lineRule="auto"/>
        <w:ind w:left="1224"/>
        <w:rPr>
          <w:rFonts w:ascii="Times New Roman" w:hAnsi="Times New Roman" w:cs="Times New Roman"/>
          <w:b/>
          <w:sz w:val="28"/>
          <w:szCs w:val="28"/>
        </w:rPr>
      </w:pPr>
    </w:p>
    <w:p w:rsidR="005F17B1" w:rsidRDefault="005F17B1" w:rsidP="005F17B1">
      <w:pPr>
        <w:pStyle w:val="a3"/>
        <w:spacing w:after="0" w:line="240" w:lineRule="auto"/>
        <w:ind w:left="0" w:firstLine="709"/>
        <w:jc w:val="center"/>
        <w:rPr>
          <w:rFonts w:ascii="Times New Roman" w:hAnsi="Times New Roman" w:cs="Times New Roman"/>
          <w:b/>
          <w:sz w:val="28"/>
          <w:szCs w:val="28"/>
        </w:rPr>
      </w:pPr>
    </w:p>
    <w:p w:rsidR="005F17B1" w:rsidRPr="00700F04" w:rsidRDefault="005F17B1" w:rsidP="000F2E68">
      <w:pPr>
        <w:pStyle w:val="a3"/>
        <w:spacing w:after="0" w:line="240" w:lineRule="auto"/>
        <w:ind w:left="0"/>
        <w:jc w:val="center"/>
        <w:rPr>
          <w:rFonts w:ascii="Times New Roman" w:hAnsi="Times New Roman" w:cs="Times New Roman"/>
          <w:i/>
          <w:sz w:val="28"/>
          <w:szCs w:val="28"/>
        </w:rPr>
      </w:pPr>
      <w:r w:rsidRPr="00700F04">
        <w:rPr>
          <w:rFonts w:ascii="Times New Roman" w:hAnsi="Times New Roman" w:cs="Times New Roman"/>
          <w:i/>
          <w:sz w:val="28"/>
          <w:szCs w:val="28"/>
        </w:rPr>
        <w:t>Рисунок 2.6.2-</w:t>
      </w:r>
      <w:r>
        <w:rPr>
          <w:rFonts w:ascii="Times New Roman" w:hAnsi="Times New Roman" w:cs="Times New Roman"/>
          <w:i/>
          <w:sz w:val="28"/>
          <w:szCs w:val="28"/>
        </w:rPr>
        <w:t>2</w:t>
      </w:r>
      <w:r w:rsidR="000F2E68">
        <w:rPr>
          <w:rFonts w:ascii="Times New Roman" w:hAnsi="Times New Roman" w:cs="Times New Roman"/>
          <w:i/>
          <w:sz w:val="28"/>
          <w:szCs w:val="28"/>
        </w:rPr>
        <w:t xml:space="preserve">  </w:t>
      </w:r>
      <w:r w:rsidRPr="00700F04">
        <w:rPr>
          <w:rFonts w:ascii="Times New Roman" w:hAnsi="Times New Roman" w:cs="Times New Roman"/>
          <w:i/>
          <w:sz w:val="28"/>
          <w:szCs w:val="28"/>
        </w:rPr>
        <w:t xml:space="preserve">Распределение земель </w:t>
      </w:r>
      <w:r>
        <w:rPr>
          <w:rFonts w:ascii="Times New Roman" w:hAnsi="Times New Roman" w:cs="Times New Roman"/>
          <w:i/>
          <w:sz w:val="28"/>
          <w:szCs w:val="28"/>
        </w:rPr>
        <w:t>сельскохозяйственного назначения, га</w:t>
      </w:r>
    </w:p>
    <w:p w:rsidR="005F17B1" w:rsidRDefault="005F17B1" w:rsidP="005F17B1">
      <w:pPr>
        <w:spacing w:after="0" w:line="240" w:lineRule="auto"/>
        <w:rPr>
          <w:rFonts w:ascii="Times New Roman" w:hAnsi="Times New Roman" w:cs="Times New Roman"/>
          <w:b/>
          <w:sz w:val="28"/>
          <w:szCs w:val="28"/>
        </w:rPr>
      </w:pPr>
    </w:p>
    <w:p w:rsidR="005F17B1" w:rsidRDefault="005F17B1" w:rsidP="005F17B1">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5486400" cy="3200400"/>
            <wp:effectExtent l="19050" t="0" r="19050" b="0"/>
            <wp:docPr id="11"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5F17B1" w:rsidRDefault="005F17B1" w:rsidP="005F17B1">
      <w:pPr>
        <w:pStyle w:val="a3"/>
        <w:spacing w:after="0" w:line="240" w:lineRule="auto"/>
        <w:ind w:left="0"/>
        <w:jc w:val="center"/>
        <w:rPr>
          <w:rFonts w:ascii="Times New Roman" w:hAnsi="Times New Roman" w:cs="Times New Roman"/>
          <w:i/>
          <w:sz w:val="28"/>
          <w:szCs w:val="28"/>
        </w:rPr>
      </w:pPr>
      <w:r w:rsidRPr="00700F04">
        <w:rPr>
          <w:rFonts w:ascii="Times New Roman" w:hAnsi="Times New Roman" w:cs="Times New Roman"/>
          <w:i/>
          <w:sz w:val="28"/>
          <w:szCs w:val="28"/>
        </w:rPr>
        <w:t>Рисунок 2.6.2-</w:t>
      </w:r>
      <w:r>
        <w:rPr>
          <w:rFonts w:ascii="Times New Roman" w:hAnsi="Times New Roman" w:cs="Times New Roman"/>
          <w:i/>
          <w:sz w:val="28"/>
          <w:szCs w:val="28"/>
        </w:rPr>
        <w:t>3</w:t>
      </w:r>
    </w:p>
    <w:p w:rsidR="005F17B1" w:rsidRPr="00700F04" w:rsidRDefault="005F17B1" w:rsidP="005F17B1">
      <w:pPr>
        <w:pStyle w:val="a3"/>
        <w:spacing w:after="0" w:line="240" w:lineRule="auto"/>
        <w:ind w:left="0"/>
        <w:jc w:val="center"/>
        <w:rPr>
          <w:rFonts w:ascii="Times New Roman" w:hAnsi="Times New Roman" w:cs="Times New Roman"/>
          <w:i/>
          <w:sz w:val="28"/>
          <w:szCs w:val="28"/>
        </w:rPr>
      </w:pPr>
      <w:r w:rsidRPr="00700F04">
        <w:rPr>
          <w:rFonts w:ascii="Times New Roman" w:hAnsi="Times New Roman" w:cs="Times New Roman"/>
          <w:i/>
          <w:sz w:val="28"/>
          <w:szCs w:val="28"/>
        </w:rPr>
        <w:t xml:space="preserve"> </w:t>
      </w:r>
      <w:r>
        <w:rPr>
          <w:rFonts w:ascii="Times New Roman" w:hAnsi="Times New Roman" w:cs="Times New Roman"/>
          <w:i/>
          <w:sz w:val="28"/>
          <w:szCs w:val="28"/>
        </w:rPr>
        <w:t xml:space="preserve">Структура </w:t>
      </w:r>
      <w:r w:rsidRPr="00700F04">
        <w:rPr>
          <w:rFonts w:ascii="Times New Roman" w:hAnsi="Times New Roman" w:cs="Times New Roman"/>
          <w:i/>
          <w:sz w:val="28"/>
          <w:szCs w:val="28"/>
        </w:rPr>
        <w:t xml:space="preserve"> </w:t>
      </w:r>
      <w:r>
        <w:rPr>
          <w:rFonts w:ascii="Times New Roman" w:hAnsi="Times New Roman" w:cs="Times New Roman"/>
          <w:i/>
          <w:sz w:val="28"/>
          <w:szCs w:val="28"/>
        </w:rPr>
        <w:t>сельскохозяйственных угодий</w:t>
      </w:r>
    </w:p>
    <w:p w:rsidR="005F17B1" w:rsidRDefault="005F17B1" w:rsidP="005F17B1">
      <w:pPr>
        <w:spacing w:after="0" w:line="240" w:lineRule="auto"/>
        <w:jc w:val="center"/>
        <w:rPr>
          <w:rFonts w:ascii="Times New Roman" w:hAnsi="Times New Roman" w:cs="Times New Roman"/>
          <w:b/>
          <w:sz w:val="28"/>
          <w:szCs w:val="28"/>
        </w:rPr>
      </w:pPr>
    </w:p>
    <w:p w:rsidR="005F17B1" w:rsidRDefault="005F17B1" w:rsidP="005F17B1">
      <w:pPr>
        <w:spacing w:after="0" w:line="240" w:lineRule="auto"/>
        <w:ind w:firstLine="709"/>
        <w:jc w:val="both"/>
        <w:rPr>
          <w:rFonts w:ascii="Times New Roman" w:hAnsi="Times New Roman" w:cs="Times New Roman"/>
          <w:sz w:val="28"/>
          <w:szCs w:val="28"/>
        </w:rPr>
      </w:pPr>
      <w:r w:rsidRPr="00C03737">
        <w:rPr>
          <w:rFonts w:ascii="Times New Roman" w:hAnsi="Times New Roman" w:cs="Times New Roman"/>
          <w:sz w:val="28"/>
          <w:szCs w:val="28"/>
        </w:rPr>
        <w:t>Обеспеченность на душу населения сельскохозяйственными угодьями составляет 11 га/чел, пашней -  7,4 га/чел, что является очень высоким показателем.</w:t>
      </w:r>
    </w:p>
    <w:p w:rsidR="005F17B1" w:rsidRDefault="005F17B1" w:rsidP="00AD5F58">
      <w:pPr>
        <w:spacing w:after="0" w:line="240" w:lineRule="auto"/>
        <w:rPr>
          <w:rFonts w:ascii="Times New Roman" w:hAnsi="Times New Roman" w:cs="Times New Roman"/>
          <w:b/>
          <w:color w:val="FF0000"/>
          <w:sz w:val="28"/>
          <w:szCs w:val="28"/>
        </w:rPr>
      </w:pPr>
    </w:p>
    <w:p w:rsidR="00075F78" w:rsidRDefault="00075F78" w:rsidP="00075F78">
      <w:pPr>
        <w:spacing w:after="0" w:line="240" w:lineRule="auto"/>
        <w:jc w:val="center"/>
        <w:rPr>
          <w:rFonts w:ascii="Times New Roman" w:hAnsi="Times New Roman" w:cs="Times New Roman"/>
          <w:b/>
          <w:sz w:val="28"/>
          <w:szCs w:val="28"/>
        </w:rPr>
      </w:pPr>
      <w:r w:rsidRPr="00075F78">
        <w:rPr>
          <w:rFonts w:ascii="Times New Roman" w:hAnsi="Times New Roman" w:cs="Times New Roman"/>
          <w:b/>
          <w:sz w:val="28"/>
          <w:szCs w:val="28"/>
        </w:rPr>
        <w:t>Земли лесного фонда</w:t>
      </w:r>
    </w:p>
    <w:p w:rsidR="00075F78" w:rsidRDefault="00075F78" w:rsidP="00075F78">
      <w:pPr>
        <w:spacing w:after="0" w:line="240" w:lineRule="auto"/>
        <w:jc w:val="center"/>
        <w:rPr>
          <w:rFonts w:ascii="Times New Roman" w:hAnsi="Times New Roman" w:cs="Times New Roman"/>
          <w:b/>
          <w:sz w:val="28"/>
          <w:szCs w:val="28"/>
        </w:rPr>
      </w:pPr>
    </w:p>
    <w:p w:rsidR="00075F78" w:rsidRDefault="00075F78" w:rsidP="00075F78">
      <w:pPr>
        <w:spacing w:after="0" w:line="240" w:lineRule="auto"/>
        <w:ind w:firstLine="709"/>
        <w:jc w:val="both"/>
        <w:rPr>
          <w:rFonts w:ascii="Times New Roman" w:hAnsi="Times New Roman" w:cs="Times New Roman"/>
          <w:sz w:val="28"/>
          <w:szCs w:val="28"/>
        </w:rPr>
      </w:pPr>
      <w:r w:rsidRPr="00075F78">
        <w:rPr>
          <w:rFonts w:ascii="Times New Roman" w:hAnsi="Times New Roman" w:cs="Times New Roman"/>
          <w:sz w:val="28"/>
          <w:szCs w:val="28"/>
        </w:rPr>
        <w:t xml:space="preserve">Большая часть земель лесного фонда на территории сельсовета находится в ведение ГОУ СПО Мирновский лесхоз. Площадь лесов </w:t>
      </w:r>
      <w:r>
        <w:rPr>
          <w:rFonts w:ascii="Times New Roman" w:hAnsi="Times New Roman" w:cs="Times New Roman"/>
          <w:sz w:val="28"/>
          <w:szCs w:val="28"/>
        </w:rPr>
        <w:t>Мирновского</w:t>
      </w:r>
      <w:r w:rsidRPr="00075F78">
        <w:rPr>
          <w:rFonts w:ascii="Times New Roman" w:hAnsi="Times New Roman" w:cs="Times New Roman"/>
          <w:sz w:val="28"/>
          <w:szCs w:val="28"/>
        </w:rPr>
        <w:t xml:space="preserve"> лесничеств</w:t>
      </w:r>
      <w:r>
        <w:rPr>
          <w:rFonts w:ascii="Times New Roman" w:hAnsi="Times New Roman" w:cs="Times New Roman"/>
          <w:sz w:val="28"/>
          <w:szCs w:val="28"/>
        </w:rPr>
        <w:t>а</w:t>
      </w:r>
      <w:r w:rsidRPr="00075F78">
        <w:rPr>
          <w:rFonts w:ascii="Times New Roman" w:hAnsi="Times New Roman" w:cs="Times New Roman"/>
          <w:sz w:val="28"/>
          <w:szCs w:val="28"/>
        </w:rPr>
        <w:t xml:space="preserve"> на территории Киикского сельсовета 2536 га</w:t>
      </w:r>
      <w:r>
        <w:rPr>
          <w:rFonts w:ascii="Times New Roman" w:hAnsi="Times New Roman" w:cs="Times New Roman"/>
          <w:sz w:val="28"/>
          <w:szCs w:val="28"/>
        </w:rPr>
        <w:t xml:space="preserve"> (32 % общей площади лесного фонда сельсовета)</w:t>
      </w:r>
      <w:r w:rsidRPr="00075F78">
        <w:rPr>
          <w:rFonts w:ascii="Times New Roman" w:hAnsi="Times New Roman" w:cs="Times New Roman"/>
          <w:sz w:val="28"/>
          <w:szCs w:val="28"/>
        </w:rPr>
        <w:t xml:space="preserve"> с общим запасом 359 450 м</w:t>
      </w:r>
      <w:r w:rsidRPr="00075F78">
        <w:rPr>
          <w:rFonts w:ascii="Times New Roman" w:hAnsi="Times New Roman" w:cs="Times New Roman"/>
          <w:sz w:val="28"/>
          <w:szCs w:val="28"/>
          <w:vertAlign w:val="superscript"/>
        </w:rPr>
        <w:t>3</w:t>
      </w:r>
      <w:r w:rsidRPr="00075F78">
        <w:rPr>
          <w:rFonts w:ascii="Times New Roman" w:hAnsi="Times New Roman" w:cs="Times New Roman"/>
          <w:sz w:val="28"/>
          <w:szCs w:val="28"/>
        </w:rPr>
        <w:t xml:space="preserve"> леса</w:t>
      </w:r>
      <w:r>
        <w:rPr>
          <w:rFonts w:ascii="Times New Roman" w:hAnsi="Times New Roman" w:cs="Times New Roman"/>
          <w:sz w:val="28"/>
          <w:szCs w:val="28"/>
        </w:rPr>
        <w:t>, в т.ч:</w:t>
      </w:r>
    </w:p>
    <w:p w:rsidR="00075F78" w:rsidRDefault="00075F78" w:rsidP="00075F78">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Кусковское урочище – 568 га, 76 580 м</w:t>
      </w:r>
      <w:r w:rsidRPr="006B3729">
        <w:rPr>
          <w:rFonts w:ascii="Times New Roman" w:hAnsi="Times New Roman" w:cs="Times New Roman"/>
          <w:sz w:val="28"/>
          <w:szCs w:val="28"/>
          <w:vertAlign w:val="superscript"/>
        </w:rPr>
        <w:t>3</w:t>
      </w:r>
      <w:r>
        <w:rPr>
          <w:rFonts w:ascii="Times New Roman" w:hAnsi="Times New Roman" w:cs="Times New Roman"/>
          <w:sz w:val="28"/>
          <w:szCs w:val="28"/>
        </w:rPr>
        <w:t>;</w:t>
      </w:r>
    </w:p>
    <w:p w:rsidR="00075F78" w:rsidRDefault="00075F78" w:rsidP="00075F78">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Киикское урочище – 823 га, 104 440 м</w:t>
      </w:r>
      <w:r w:rsidRPr="006B3729">
        <w:rPr>
          <w:rFonts w:ascii="Times New Roman" w:hAnsi="Times New Roman" w:cs="Times New Roman"/>
          <w:sz w:val="28"/>
          <w:szCs w:val="28"/>
          <w:vertAlign w:val="superscript"/>
        </w:rPr>
        <w:t>3</w:t>
      </w:r>
      <w:r>
        <w:rPr>
          <w:rFonts w:ascii="Times New Roman" w:hAnsi="Times New Roman" w:cs="Times New Roman"/>
          <w:sz w:val="28"/>
          <w:szCs w:val="28"/>
        </w:rPr>
        <w:t>;</w:t>
      </w:r>
    </w:p>
    <w:p w:rsidR="00075F78" w:rsidRDefault="00075F78" w:rsidP="00075F78">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Барабинское урочище – 389 га, 56 320 м</w:t>
      </w:r>
      <w:r w:rsidRPr="006B3729">
        <w:rPr>
          <w:rFonts w:ascii="Times New Roman" w:hAnsi="Times New Roman" w:cs="Times New Roman"/>
          <w:sz w:val="28"/>
          <w:szCs w:val="28"/>
          <w:vertAlign w:val="superscript"/>
        </w:rPr>
        <w:t>3</w:t>
      </w:r>
      <w:r>
        <w:rPr>
          <w:rFonts w:ascii="Times New Roman" w:hAnsi="Times New Roman" w:cs="Times New Roman"/>
          <w:sz w:val="28"/>
          <w:szCs w:val="28"/>
        </w:rPr>
        <w:t>;</w:t>
      </w:r>
    </w:p>
    <w:p w:rsidR="00075F78" w:rsidRDefault="00075F78" w:rsidP="00075F78">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Кусменское урочище – 756 га, 122 110 м</w:t>
      </w:r>
      <w:r w:rsidRPr="006B3729">
        <w:rPr>
          <w:rFonts w:ascii="Times New Roman" w:hAnsi="Times New Roman" w:cs="Times New Roman"/>
          <w:sz w:val="28"/>
          <w:szCs w:val="28"/>
          <w:vertAlign w:val="superscript"/>
        </w:rPr>
        <w:t>3</w:t>
      </w:r>
      <w:r>
        <w:rPr>
          <w:rFonts w:ascii="Times New Roman" w:hAnsi="Times New Roman" w:cs="Times New Roman"/>
          <w:sz w:val="28"/>
          <w:szCs w:val="28"/>
        </w:rPr>
        <w:t>.</w:t>
      </w:r>
    </w:p>
    <w:p w:rsidR="00075F78" w:rsidRPr="00075F78" w:rsidRDefault="00075F78" w:rsidP="00075F78">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6B3729">
        <w:rPr>
          <w:rFonts w:ascii="Times New Roman" w:hAnsi="Times New Roman" w:cs="Times New Roman"/>
          <w:sz w:val="28"/>
          <w:szCs w:val="28"/>
        </w:rPr>
        <w:t xml:space="preserve">Таксационное описание лесонасаждений на землях Киикского сельсовета приведено в </w:t>
      </w:r>
      <w:r w:rsidR="006B3729" w:rsidRPr="006B3729">
        <w:rPr>
          <w:rFonts w:ascii="Times New Roman" w:hAnsi="Times New Roman" w:cs="Times New Roman"/>
          <w:i/>
          <w:sz w:val="28"/>
          <w:szCs w:val="28"/>
        </w:rPr>
        <w:t>приложении  8.9</w:t>
      </w:r>
      <w:r w:rsidR="006B3729">
        <w:rPr>
          <w:rFonts w:ascii="Times New Roman" w:hAnsi="Times New Roman" w:cs="Times New Roman"/>
          <w:i/>
          <w:sz w:val="28"/>
          <w:szCs w:val="28"/>
        </w:rPr>
        <w:t>.</w:t>
      </w:r>
    </w:p>
    <w:p w:rsidR="00075F78" w:rsidRDefault="00075F78" w:rsidP="005F17B1">
      <w:pPr>
        <w:spacing w:after="0" w:line="240" w:lineRule="auto"/>
        <w:jc w:val="center"/>
        <w:rPr>
          <w:rFonts w:ascii="Times New Roman" w:hAnsi="Times New Roman" w:cs="Times New Roman"/>
          <w:b/>
          <w:sz w:val="28"/>
          <w:szCs w:val="28"/>
        </w:rPr>
      </w:pPr>
    </w:p>
    <w:p w:rsidR="005F17B1" w:rsidRDefault="005F17B1" w:rsidP="005F17B1">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Земли запаса</w:t>
      </w:r>
    </w:p>
    <w:p w:rsidR="005F17B1" w:rsidRDefault="005F17B1" w:rsidP="005F17B1">
      <w:pPr>
        <w:spacing w:after="0" w:line="240" w:lineRule="auto"/>
        <w:jc w:val="center"/>
        <w:rPr>
          <w:rFonts w:ascii="Times New Roman" w:hAnsi="Times New Roman" w:cs="Times New Roman"/>
          <w:b/>
          <w:sz w:val="28"/>
          <w:szCs w:val="28"/>
        </w:rPr>
      </w:pPr>
    </w:p>
    <w:p w:rsidR="005F17B1" w:rsidRPr="004B16A2" w:rsidRDefault="005F17B1" w:rsidP="005F17B1">
      <w:pPr>
        <w:spacing w:after="0" w:line="240" w:lineRule="auto"/>
        <w:ind w:firstLine="709"/>
        <w:jc w:val="both"/>
        <w:rPr>
          <w:rFonts w:ascii="Times New Roman" w:hAnsi="Times New Roman" w:cs="Times New Roman"/>
          <w:sz w:val="28"/>
          <w:szCs w:val="28"/>
        </w:rPr>
      </w:pPr>
      <w:r w:rsidRPr="004B16A2">
        <w:rPr>
          <w:rFonts w:ascii="Times New Roman" w:hAnsi="Times New Roman" w:cs="Times New Roman"/>
          <w:sz w:val="28"/>
          <w:szCs w:val="28"/>
        </w:rPr>
        <w:t xml:space="preserve">По своему составу категория земель запаса неоднородна. В этой категории присутствуют земельные участки различного целевого назначения: сельскохозяйственные угодья, лесные земли, кустарниковая растительность, земли под водой, болота. На территории </w:t>
      </w:r>
      <w:r>
        <w:rPr>
          <w:rFonts w:ascii="Times New Roman" w:hAnsi="Times New Roman" w:cs="Times New Roman"/>
          <w:sz w:val="28"/>
          <w:szCs w:val="28"/>
        </w:rPr>
        <w:t>К</w:t>
      </w:r>
      <w:r w:rsidRPr="004B16A2">
        <w:rPr>
          <w:rFonts w:ascii="Times New Roman" w:hAnsi="Times New Roman" w:cs="Times New Roman"/>
          <w:sz w:val="28"/>
          <w:szCs w:val="28"/>
        </w:rPr>
        <w:t>иикского сельсовета к землям запаса относятся заболоченные земли поймы р.Ини малопригодные для ведения сельского хозяйства и промышленного использования.</w:t>
      </w:r>
    </w:p>
    <w:p w:rsidR="005F17B1" w:rsidRDefault="005F17B1" w:rsidP="005F17B1">
      <w:pPr>
        <w:spacing w:after="0" w:line="240" w:lineRule="auto"/>
        <w:jc w:val="center"/>
        <w:rPr>
          <w:rFonts w:ascii="Times New Roman" w:hAnsi="Times New Roman" w:cs="Times New Roman"/>
          <w:b/>
          <w:sz w:val="28"/>
          <w:szCs w:val="28"/>
        </w:rPr>
      </w:pPr>
    </w:p>
    <w:p w:rsidR="005F17B1" w:rsidRDefault="005F17B1" w:rsidP="005F17B1">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5486400" cy="3200400"/>
            <wp:effectExtent l="19050" t="0" r="19050" b="0"/>
            <wp:docPr id="12"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5F17B1" w:rsidRDefault="005F17B1" w:rsidP="005F17B1">
      <w:pPr>
        <w:spacing w:after="0" w:line="240" w:lineRule="auto"/>
        <w:jc w:val="center"/>
        <w:rPr>
          <w:rFonts w:ascii="Times New Roman" w:hAnsi="Times New Roman" w:cs="Times New Roman"/>
          <w:b/>
          <w:sz w:val="28"/>
          <w:szCs w:val="28"/>
        </w:rPr>
      </w:pPr>
    </w:p>
    <w:p w:rsidR="005F17B1" w:rsidRDefault="005F17B1" w:rsidP="005F17B1">
      <w:pPr>
        <w:pStyle w:val="a3"/>
        <w:spacing w:after="0" w:line="240" w:lineRule="auto"/>
        <w:ind w:left="0"/>
        <w:jc w:val="center"/>
        <w:rPr>
          <w:rFonts w:ascii="Times New Roman" w:hAnsi="Times New Roman" w:cs="Times New Roman"/>
          <w:i/>
          <w:sz w:val="28"/>
          <w:szCs w:val="28"/>
        </w:rPr>
      </w:pPr>
      <w:r w:rsidRPr="00700F04">
        <w:rPr>
          <w:rFonts w:ascii="Times New Roman" w:hAnsi="Times New Roman" w:cs="Times New Roman"/>
          <w:i/>
          <w:sz w:val="28"/>
          <w:szCs w:val="28"/>
        </w:rPr>
        <w:t>Рисунок 2.6.2-</w:t>
      </w:r>
      <w:r>
        <w:rPr>
          <w:rFonts w:ascii="Times New Roman" w:hAnsi="Times New Roman" w:cs="Times New Roman"/>
          <w:i/>
          <w:sz w:val="28"/>
          <w:szCs w:val="28"/>
        </w:rPr>
        <w:t>4</w:t>
      </w:r>
    </w:p>
    <w:p w:rsidR="005F17B1" w:rsidRPr="00700F04" w:rsidRDefault="005F17B1" w:rsidP="005F17B1">
      <w:pPr>
        <w:pStyle w:val="a3"/>
        <w:spacing w:after="0" w:line="240" w:lineRule="auto"/>
        <w:ind w:left="0"/>
        <w:jc w:val="center"/>
        <w:rPr>
          <w:rFonts w:ascii="Times New Roman" w:hAnsi="Times New Roman" w:cs="Times New Roman"/>
          <w:i/>
          <w:sz w:val="28"/>
          <w:szCs w:val="28"/>
        </w:rPr>
      </w:pPr>
      <w:r w:rsidRPr="00700F04">
        <w:rPr>
          <w:rFonts w:ascii="Times New Roman" w:hAnsi="Times New Roman" w:cs="Times New Roman"/>
          <w:i/>
          <w:sz w:val="28"/>
          <w:szCs w:val="28"/>
        </w:rPr>
        <w:t xml:space="preserve"> </w:t>
      </w:r>
      <w:r>
        <w:rPr>
          <w:rFonts w:ascii="Times New Roman" w:hAnsi="Times New Roman" w:cs="Times New Roman"/>
          <w:i/>
          <w:sz w:val="28"/>
          <w:szCs w:val="28"/>
        </w:rPr>
        <w:t xml:space="preserve">Структура </w:t>
      </w:r>
      <w:r w:rsidRPr="00700F04">
        <w:rPr>
          <w:rFonts w:ascii="Times New Roman" w:hAnsi="Times New Roman" w:cs="Times New Roman"/>
          <w:i/>
          <w:sz w:val="28"/>
          <w:szCs w:val="28"/>
        </w:rPr>
        <w:t xml:space="preserve"> </w:t>
      </w:r>
      <w:r>
        <w:rPr>
          <w:rFonts w:ascii="Times New Roman" w:hAnsi="Times New Roman" w:cs="Times New Roman"/>
          <w:i/>
          <w:sz w:val="28"/>
          <w:szCs w:val="28"/>
        </w:rPr>
        <w:t>земель запаса</w:t>
      </w:r>
    </w:p>
    <w:p w:rsidR="005F17B1" w:rsidRDefault="005F17B1" w:rsidP="005F17B1">
      <w:pPr>
        <w:spacing w:after="0" w:line="240" w:lineRule="auto"/>
        <w:rPr>
          <w:rFonts w:ascii="Times New Roman" w:hAnsi="Times New Roman" w:cs="Times New Roman"/>
          <w:b/>
          <w:sz w:val="28"/>
          <w:szCs w:val="28"/>
        </w:rPr>
      </w:pPr>
    </w:p>
    <w:p w:rsidR="005F17B1" w:rsidRPr="005F17B1" w:rsidRDefault="005F17B1" w:rsidP="005F17B1">
      <w:pPr>
        <w:spacing w:after="0" w:line="240" w:lineRule="auto"/>
        <w:rPr>
          <w:rFonts w:ascii="Times New Roman" w:hAnsi="Times New Roman" w:cs="Times New Roman"/>
          <w:b/>
          <w:sz w:val="28"/>
          <w:szCs w:val="28"/>
        </w:rPr>
      </w:pPr>
    </w:p>
    <w:p w:rsidR="00E0421F" w:rsidRDefault="005F17B1" w:rsidP="005F17B1">
      <w:pPr>
        <w:pStyle w:val="a3"/>
        <w:numPr>
          <w:ilvl w:val="2"/>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t>Ограничения на использование территории</w:t>
      </w:r>
    </w:p>
    <w:p w:rsidR="005F17B1" w:rsidRPr="005F17B1" w:rsidRDefault="005F17B1" w:rsidP="005F17B1">
      <w:pPr>
        <w:pStyle w:val="a3"/>
        <w:spacing w:after="0" w:line="240" w:lineRule="auto"/>
        <w:ind w:left="0"/>
        <w:rPr>
          <w:rFonts w:ascii="Times New Roman" w:hAnsi="Times New Roman" w:cs="Times New Roman"/>
          <w:b/>
          <w:sz w:val="28"/>
          <w:szCs w:val="28"/>
        </w:rPr>
      </w:pPr>
    </w:p>
    <w:p w:rsidR="005F17B1" w:rsidRPr="00756564" w:rsidRDefault="005F17B1" w:rsidP="005F17B1">
      <w:pPr>
        <w:spacing w:after="0" w:line="240" w:lineRule="auto"/>
        <w:ind w:firstLine="709"/>
        <w:jc w:val="both"/>
        <w:rPr>
          <w:rFonts w:ascii="Times New Roman" w:hAnsi="Times New Roman" w:cs="Times New Roman"/>
          <w:sz w:val="28"/>
          <w:szCs w:val="28"/>
        </w:rPr>
      </w:pPr>
      <w:r w:rsidRPr="00756564">
        <w:rPr>
          <w:rFonts w:ascii="Times New Roman" w:hAnsi="Times New Roman" w:cs="Times New Roman"/>
          <w:sz w:val="28"/>
          <w:szCs w:val="28"/>
        </w:rPr>
        <w:t xml:space="preserve">К экологически опасным объектам на территории </w:t>
      </w:r>
      <w:r w:rsidR="000532B9">
        <w:rPr>
          <w:rFonts w:ascii="Times New Roman" w:hAnsi="Times New Roman" w:cs="Times New Roman"/>
          <w:sz w:val="28"/>
          <w:szCs w:val="28"/>
        </w:rPr>
        <w:t>сельсовета</w:t>
      </w:r>
      <w:r w:rsidRPr="00756564">
        <w:rPr>
          <w:rFonts w:ascii="Times New Roman" w:hAnsi="Times New Roman" w:cs="Times New Roman"/>
          <w:sz w:val="28"/>
          <w:szCs w:val="28"/>
        </w:rPr>
        <w:t xml:space="preserve"> относятся скотомогильники животных, павших от эпизоотий сибирской язвы. На территории расположен один капитальный скотомогильник  1,3 км на юго-запад от села Киик, а также 2 скотомогильник</w:t>
      </w:r>
      <w:r w:rsidRPr="003A13F4">
        <w:rPr>
          <w:rFonts w:ascii="Times New Roman" w:hAnsi="Times New Roman" w:cs="Times New Roman"/>
          <w:sz w:val="28"/>
          <w:szCs w:val="28"/>
        </w:rPr>
        <w:t xml:space="preserve">а животных павших от сибирской язвы: </w:t>
      </w:r>
      <w:r w:rsidRPr="00756564">
        <w:rPr>
          <w:rFonts w:ascii="Times New Roman" w:hAnsi="Times New Roman" w:cs="Times New Roman"/>
          <w:sz w:val="28"/>
          <w:szCs w:val="28"/>
        </w:rPr>
        <w:t>500 м на восток от села Киик и  на севере территории 500 м  на восток от пруда Первомайского.</w:t>
      </w:r>
      <w:r>
        <w:rPr>
          <w:rFonts w:ascii="Times New Roman" w:hAnsi="Times New Roman" w:cs="Times New Roman"/>
          <w:sz w:val="28"/>
          <w:szCs w:val="28"/>
        </w:rPr>
        <w:t xml:space="preserve"> Санитарная зона установлена в размере 1000 метров в соответствии с требованиями </w:t>
      </w:r>
      <w:r w:rsidRPr="009B5187">
        <w:rPr>
          <w:rFonts w:ascii="Times New Roman" w:hAnsi="Times New Roman" w:cs="Times New Roman"/>
          <w:i/>
          <w:sz w:val="28"/>
          <w:szCs w:val="28"/>
        </w:rPr>
        <w:t>пункта</w:t>
      </w:r>
      <w:r w:rsidR="000532B9">
        <w:rPr>
          <w:rFonts w:ascii="Times New Roman" w:hAnsi="Times New Roman" w:cs="Times New Roman"/>
          <w:i/>
          <w:sz w:val="28"/>
          <w:szCs w:val="28"/>
        </w:rPr>
        <w:t xml:space="preserve"> </w:t>
      </w:r>
      <w:r w:rsidRPr="009B5187">
        <w:rPr>
          <w:rFonts w:ascii="Times New Roman" w:hAnsi="Times New Roman" w:cs="Times New Roman"/>
          <w:i/>
          <w:sz w:val="28"/>
          <w:szCs w:val="28"/>
        </w:rPr>
        <w:t>7.1.12</w:t>
      </w:r>
      <w:r>
        <w:rPr>
          <w:rFonts w:ascii="Times New Roman" w:hAnsi="Times New Roman" w:cs="Times New Roman"/>
          <w:sz w:val="28"/>
          <w:szCs w:val="28"/>
        </w:rPr>
        <w:t xml:space="preserve"> </w:t>
      </w:r>
      <w:r w:rsidRPr="005D5EBD">
        <w:rPr>
          <w:rFonts w:ascii="Times New Roman" w:hAnsi="Times New Roman" w:cs="Times New Roman"/>
          <w:i/>
          <w:sz w:val="28"/>
          <w:szCs w:val="28"/>
        </w:rPr>
        <w:t>СанПиН 2.2.1/2.1.1.1200-03</w:t>
      </w:r>
      <w:r>
        <w:rPr>
          <w:rFonts w:ascii="Times New Roman" w:hAnsi="Times New Roman" w:cs="Times New Roman"/>
          <w:i/>
          <w:sz w:val="28"/>
          <w:szCs w:val="28"/>
        </w:rPr>
        <w:t>.</w:t>
      </w:r>
    </w:p>
    <w:p w:rsidR="005F17B1" w:rsidRPr="00756564" w:rsidRDefault="005F17B1" w:rsidP="005F17B1">
      <w:pPr>
        <w:spacing w:after="0" w:line="240" w:lineRule="auto"/>
        <w:ind w:firstLine="709"/>
        <w:jc w:val="both"/>
        <w:rPr>
          <w:rFonts w:ascii="Times New Roman" w:hAnsi="Times New Roman" w:cs="Times New Roman"/>
          <w:sz w:val="28"/>
          <w:szCs w:val="28"/>
        </w:rPr>
      </w:pPr>
      <w:r w:rsidRPr="00756564">
        <w:rPr>
          <w:rFonts w:ascii="Times New Roman" w:hAnsi="Times New Roman" w:cs="Times New Roman"/>
          <w:sz w:val="28"/>
          <w:szCs w:val="28"/>
        </w:rPr>
        <w:t>Организованная свалка твёрдых бытовых отходов</w:t>
      </w:r>
      <w:r w:rsidR="003A13F4">
        <w:rPr>
          <w:rFonts w:ascii="Times New Roman" w:hAnsi="Times New Roman" w:cs="Times New Roman"/>
          <w:sz w:val="28"/>
          <w:szCs w:val="28"/>
        </w:rPr>
        <w:t xml:space="preserve"> (1,0 га)</w:t>
      </w:r>
      <w:r w:rsidRPr="00756564">
        <w:rPr>
          <w:rFonts w:ascii="Times New Roman" w:hAnsi="Times New Roman" w:cs="Times New Roman"/>
          <w:sz w:val="28"/>
          <w:szCs w:val="28"/>
        </w:rPr>
        <w:t xml:space="preserve"> расположена на расстоянии 0,5 км от с.Киик.</w:t>
      </w:r>
      <w:r>
        <w:rPr>
          <w:rFonts w:ascii="Times New Roman" w:hAnsi="Times New Roman" w:cs="Times New Roman"/>
          <w:sz w:val="28"/>
          <w:szCs w:val="28"/>
        </w:rPr>
        <w:t xml:space="preserve"> </w:t>
      </w:r>
    </w:p>
    <w:p w:rsidR="005F17B1" w:rsidRPr="005D5EBD" w:rsidRDefault="005F17B1" w:rsidP="005F17B1">
      <w:pPr>
        <w:spacing w:after="0" w:line="240" w:lineRule="auto"/>
        <w:ind w:firstLine="709"/>
        <w:jc w:val="both"/>
        <w:rPr>
          <w:rFonts w:ascii="Times New Roman" w:hAnsi="Times New Roman" w:cs="Times New Roman"/>
          <w:sz w:val="28"/>
          <w:szCs w:val="28"/>
        </w:rPr>
      </w:pPr>
      <w:r w:rsidRPr="00756564">
        <w:rPr>
          <w:rFonts w:ascii="Times New Roman" w:hAnsi="Times New Roman" w:cs="Times New Roman"/>
          <w:sz w:val="28"/>
          <w:szCs w:val="28"/>
        </w:rPr>
        <w:t>На территории сельсовета действует  5 кладбищ: в с.Киик</w:t>
      </w:r>
      <w:r w:rsidR="003A13F4">
        <w:rPr>
          <w:rFonts w:ascii="Times New Roman" w:hAnsi="Times New Roman" w:cs="Times New Roman"/>
          <w:sz w:val="28"/>
          <w:szCs w:val="28"/>
        </w:rPr>
        <w:t xml:space="preserve"> (0,5 га)</w:t>
      </w:r>
      <w:r>
        <w:rPr>
          <w:rFonts w:ascii="Times New Roman" w:hAnsi="Times New Roman" w:cs="Times New Roman"/>
          <w:sz w:val="28"/>
          <w:szCs w:val="28"/>
        </w:rPr>
        <w:t>,</w:t>
      </w:r>
      <w:r w:rsidRPr="00756564">
        <w:rPr>
          <w:rFonts w:ascii="Times New Roman" w:hAnsi="Times New Roman" w:cs="Times New Roman"/>
          <w:sz w:val="28"/>
          <w:szCs w:val="28"/>
        </w:rPr>
        <w:t xml:space="preserve"> в п.Инско</w:t>
      </w:r>
      <w:r>
        <w:rPr>
          <w:rFonts w:ascii="Times New Roman" w:hAnsi="Times New Roman" w:cs="Times New Roman"/>
          <w:sz w:val="28"/>
          <w:szCs w:val="28"/>
        </w:rPr>
        <w:t>м</w:t>
      </w:r>
      <w:r w:rsidR="003A13F4">
        <w:rPr>
          <w:rFonts w:ascii="Times New Roman" w:hAnsi="Times New Roman" w:cs="Times New Roman"/>
          <w:sz w:val="28"/>
          <w:szCs w:val="28"/>
        </w:rPr>
        <w:t xml:space="preserve"> (0,6 га)</w:t>
      </w:r>
      <w:r>
        <w:rPr>
          <w:rFonts w:ascii="Times New Roman" w:hAnsi="Times New Roman" w:cs="Times New Roman"/>
          <w:sz w:val="28"/>
          <w:szCs w:val="28"/>
        </w:rPr>
        <w:t>,</w:t>
      </w:r>
      <w:r w:rsidRPr="00756564">
        <w:rPr>
          <w:rFonts w:ascii="Times New Roman" w:hAnsi="Times New Roman" w:cs="Times New Roman"/>
          <w:sz w:val="28"/>
          <w:szCs w:val="28"/>
        </w:rPr>
        <w:t xml:space="preserve"> в д.Кусково</w:t>
      </w:r>
      <w:r w:rsidR="003A13F4">
        <w:rPr>
          <w:rFonts w:ascii="Times New Roman" w:hAnsi="Times New Roman" w:cs="Times New Roman"/>
          <w:sz w:val="28"/>
          <w:szCs w:val="28"/>
        </w:rPr>
        <w:t xml:space="preserve"> (0,5 га)</w:t>
      </w:r>
      <w:r w:rsidRPr="00756564">
        <w:rPr>
          <w:rFonts w:ascii="Times New Roman" w:hAnsi="Times New Roman" w:cs="Times New Roman"/>
          <w:sz w:val="28"/>
          <w:szCs w:val="28"/>
        </w:rPr>
        <w:t>, два кладбища в д.Кусмень</w:t>
      </w:r>
      <w:r w:rsidR="003A13F4">
        <w:rPr>
          <w:rFonts w:ascii="Times New Roman" w:hAnsi="Times New Roman" w:cs="Times New Roman"/>
          <w:sz w:val="28"/>
          <w:szCs w:val="28"/>
        </w:rPr>
        <w:t xml:space="preserve"> (0,2 га и 0,6 га)</w:t>
      </w:r>
      <w:r>
        <w:rPr>
          <w:rFonts w:ascii="Times New Roman" w:hAnsi="Times New Roman" w:cs="Times New Roman"/>
          <w:sz w:val="28"/>
          <w:szCs w:val="28"/>
        </w:rPr>
        <w:t xml:space="preserve">; имеются так же закрытые кладбища на территории бывшего населённого пункта Калужского, и в с.Киик.  </w:t>
      </w:r>
      <w:r w:rsidR="003A13F4">
        <w:rPr>
          <w:rFonts w:ascii="Times New Roman" w:hAnsi="Times New Roman" w:cs="Times New Roman"/>
          <w:sz w:val="28"/>
          <w:szCs w:val="28"/>
        </w:rPr>
        <w:t>Суммарная п</w:t>
      </w:r>
      <w:r>
        <w:rPr>
          <w:rFonts w:ascii="Times New Roman" w:hAnsi="Times New Roman" w:cs="Times New Roman"/>
          <w:sz w:val="28"/>
          <w:szCs w:val="28"/>
        </w:rPr>
        <w:t>лощадь кладбищ</w:t>
      </w:r>
      <w:r w:rsidR="003A13F4">
        <w:rPr>
          <w:rFonts w:ascii="Times New Roman" w:hAnsi="Times New Roman" w:cs="Times New Roman"/>
          <w:sz w:val="28"/>
          <w:szCs w:val="28"/>
        </w:rPr>
        <w:t xml:space="preserve"> составляет 2,4 га; </w:t>
      </w:r>
      <w:r>
        <w:rPr>
          <w:rFonts w:ascii="Times New Roman" w:hAnsi="Times New Roman" w:cs="Times New Roman"/>
          <w:sz w:val="28"/>
          <w:szCs w:val="28"/>
        </w:rPr>
        <w:t xml:space="preserve">  санитарная зона составляет 100 м для действующий и 50 м для закрытых кладбищ (в соответствии с  </w:t>
      </w:r>
      <w:r w:rsidRPr="005D5EBD">
        <w:rPr>
          <w:rFonts w:ascii="Times New Roman" w:hAnsi="Times New Roman" w:cs="Times New Roman"/>
          <w:i/>
          <w:sz w:val="28"/>
          <w:szCs w:val="28"/>
        </w:rPr>
        <w:t>СанПиН 2.2.1/2.1.1.1200-03</w:t>
      </w:r>
      <w:r>
        <w:rPr>
          <w:rFonts w:ascii="Times New Roman" w:hAnsi="Times New Roman" w:cs="Times New Roman"/>
          <w:sz w:val="28"/>
          <w:szCs w:val="28"/>
        </w:rPr>
        <w:t xml:space="preserve">).  Во всех населённых пунктах, кроме Кусково, выдержан </w:t>
      </w:r>
      <w:r w:rsidRPr="005D5EBD">
        <w:rPr>
          <w:rFonts w:ascii="Times New Roman" w:hAnsi="Times New Roman" w:cs="Times New Roman"/>
          <w:sz w:val="28"/>
          <w:szCs w:val="28"/>
        </w:rPr>
        <w:t xml:space="preserve">необходимый отступ от жилой застройки. </w:t>
      </w:r>
    </w:p>
    <w:p w:rsidR="005F17B1" w:rsidRPr="00FF5A16" w:rsidRDefault="005F17B1" w:rsidP="005F17B1">
      <w:pPr>
        <w:spacing w:after="0" w:line="240" w:lineRule="auto"/>
        <w:ind w:firstLine="709"/>
        <w:jc w:val="both"/>
        <w:rPr>
          <w:rFonts w:ascii="Times New Roman" w:hAnsi="Times New Roman" w:cs="Times New Roman"/>
          <w:sz w:val="28"/>
          <w:szCs w:val="28"/>
        </w:rPr>
      </w:pPr>
      <w:r w:rsidRPr="005D5EBD">
        <w:rPr>
          <w:rFonts w:ascii="Times New Roman" w:hAnsi="Times New Roman" w:cs="Times New Roman"/>
          <w:sz w:val="28"/>
          <w:szCs w:val="28"/>
        </w:rPr>
        <w:t xml:space="preserve">Вся территория сельсовета находится в зоне риска распространения клещевого </w:t>
      </w:r>
      <w:r w:rsidR="00EE2BE5" w:rsidRPr="005D5EBD">
        <w:rPr>
          <w:rFonts w:ascii="Times New Roman" w:hAnsi="Times New Roman" w:cs="Times New Roman"/>
          <w:sz w:val="28"/>
          <w:szCs w:val="28"/>
        </w:rPr>
        <w:t>энцефалита</w:t>
      </w:r>
      <w:r w:rsidRPr="005D5EBD">
        <w:rPr>
          <w:rFonts w:ascii="Times New Roman" w:hAnsi="Times New Roman" w:cs="Times New Roman"/>
          <w:sz w:val="28"/>
          <w:szCs w:val="28"/>
        </w:rPr>
        <w:t xml:space="preserve">.  </w:t>
      </w:r>
      <w:r w:rsidRPr="005D5EBD">
        <w:rPr>
          <w:rFonts w:ascii="Times New Roman" w:hAnsi="Times New Roman" w:cs="Times New Roman"/>
          <w:i/>
          <w:sz w:val="28"/>
          <w:szCs w:val="28"/>
        </w:rPr>
        <w:t>На схеме комплексной оценки территории</w:t>
      </w:r>
      <w:r w:rsidRPr="005D5EBD">
        <w:rPr>
          <w:rFonts w:ascii="Times New Roman" w:hAnsi="Times New Roman" w:cs="Times New Roman"/>
          <w:sz w:val="28"/>
          <w:szCs w:val="28"/>
        </w:rPr>
        <w:t xml:space="preserve"> указаны </w:t>
      </w:r>
      <w:r w:rsidRPr="00FF5A16">
        <w:rPr>
          <w:rFonts w:ascii="Times New Roman" w:hAnsi="Times New Roman" w:cs="Times New Roman"/>
          <w:sz w:val="28"/>
          <w:szCs w:val="28"/>
        </w:rPr>
        <w:t xml:space="preserve">наиболее опасные и опасные ареалы распространения </w:t>
      </w:r>
      <w:r w:rsidR="00EE2BE5" w:rsidRPr="00FF5A16">
        <w:rPr>
          <w:rFonts w:ascii="Times New Roman" w:hAnsi="Times New Roman" w:cs="Times New Roman"/>
          <w:sz w:val="28"/>
          <w:szCs w:val="28"/>
        </w:rPr>
        <w:t>энцефалитного</w:t>
      </w:r>
      <w:r w:rsidRPr="00FF5A16">
        <w:rPr>
          <w:rFonts w:ascii="Times New Roman" w:hAnsi="Times New Roman" w:cs="Times New Roman"/>
          <w:sz w:val="28"/>
          <w:szCs w:val="28"/>
        </w:rPr>
        <w:t xml:space="preserve"> клеща.</w:t>
      </w:r>
    </w:p>
    <w:p w:rsidR="005F17B1" w:rsidRPr="00FF5A16" w:rsidRDefault="005F17B1" w:rsidP="005F17B1">
      <w:pPr>
        <w:spacing w:after="0" w:line="240" w:lineRule="auto"/>
        <w:ind w:firstLine="709"/>
        <w:jc w:val="both"/>
        <w:rPr>
          <w:rFonts w:ascii="Times New Roman" w:hAnsi="Times New Roman" w:cs="Times New Roman"/>
          <w:sz w:val="28"/>
          <w:szCs w:val="28"/>
        </w:rPr>
      </w:pPr>
      <w:r w:rsidRPr="00FF5A16">
        <w:rPr>
          <w:rFonts w:ascii="Times New Roman" w:hAnsi="Times New Roman" w:cs="Times New Roman"/>
          <w:sz w:val="28"/>
          <w:szCs w:val="28"/>
        </w:rPr>
        <w:t xml:space="preserve">Территория Киикского сельсовета не граничит с районами, неблагоприятными в эпидемиологическом отношении. </w:t>
      </w:r>
    </w:p>
    <w:p w:rsidR="005F17B1" w:rsidRDefault="005F17B1" w:rsidP="005F17B1">
      <w:pPr>
        <w:spacing w:after="0" w:line="240" w:lineRule="auto"/>
        <w:ind w:firstLine="709"/>
        <w:jc w:val="both"/>
        <w:rPr>
          <w:rFonts w:ascii="Times New Roman" w:hAnsi="Times New Roman" w:cs="Times New Roman"/>
          <w:sz w:val="28"/>
          <w:szCs w:val="28"/>
        </w:rPr>
      </w:pPr>
      <w:r w:rsidRPr="00FF5A16">
        <w:rPr>
          <w:rFonts w:ascii="Times New Roman" w:hAnsi="Times New Roman" w:cs="Times New Roman"/>
          <w:sz w:val="28"/>
          <w:szCs w:val="28"/>
        </w:rPr>
        <w:lastRenderedPageBreak/>
        <w:t>Вся территория сельсовета расположена в зоне опасности возникновения лесных пожаров.</w:t>
      </w:r>
      <w:r w:rsidR="000532B9">
        <w:rPr>
          <w:rFonts w:ascii="Times New Roman" w:hAnsi="Times New Roman" w:cs="Times New Roman"/>
          <w:sz w:val="28"/>
          <w:szCs w:val="28"/>
        </w:rPr>
        <w:t xml:space="preserve"> </w:t>
      </w:r>
      <w:r w:rsidRPr="00FF5A16">
        <w:rPr>
          <w:rFonts w:ascii="Times New Roman" w:hAnsi="Times New Roman" w:cs="Times New Roman"/>
          <w:sz w:val="28"/>
          <w:szCs w:val="28"/>
        </w:rPr>
        <w:t>При возникновении лесных пожаров создается угроза ухудшения экологической обстановки  на территории поселени</w:t>
      </w:r>
      <w:r w:rsidR="003F72D7">
        <w:rPr>
          <w:rFonts w:ascii="Times New Roman" w:hAnsi="Times New Roman" w:cs="Times New Roman"/>
          <w:sz w:val="28"/>
          <w:szCs w:val="28"/>
        </w:rPr>
        <w:t>я</w:t>
      </w:r>
      <w:r w:rsidRPr="00FF5A16">
        <w:rPr>
          <w:rFonts w:ascii="Times New Roman" w:hAnsi="Times New Roman" w:cs="Times New Roman"/>
          <w:sz w:val="28"/>
          <w:szCs w:val="28"/>
        </w:rPr>
        <w:t>. В зависимости от направления ветра возможно значительное задымление населенных пунктов.</w:t>
      </w:r>
    </w:p>
    <w:p w:rsidR="005F17B1" w:rsidRPr="00FF5A16" w:rsidRDefault="005F17B1" w:rsidP="005F17B1">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Производств, оказывающих негативное воздействие на окружающею среду, площадок очистных сооружений на территории нет. Вредные выбросы в реку</w:t>
      </w:r>
      <w:r w:rsidR="003F72D7">
        <w:rPr>
          <w:rFonts w:ascii="Times New Roman" w:hAnsi="Times New Roman" w:cs="Times New Roman"/>
          <w:sz w:val="28"/>
          <w:szCs w:val="28"/>
        </w:rPr>
        <w:t xml:space="preserve"> Иня</w:t>
      </w:r>
      <w:r>
        <w:rPr>
          <w:rFonts w:ascii="Times New Roman" w:hAnsi="Times New Roman" w:cs="Times New Roman"/>
          <w:sz w:val="28"/>
          <w:szCs w:val="28"/>
        </w:rPr>
        <w:t xml:space="preserve"> </w:t>
      </w:r>
      <w:r w:rsidR="003F72D7">
        <w:rPr>
          <w:rFonts w:ascii="Times New Roman" w:hAnsi="Times New Roman" w:cs="Times New Roman"/>
          <w:sz w:val="28"/>
          <w:szCs w:val="28"/>
        </w:rPr>
        <w:t xml:space="preserve">на территории сельсовета </w:t>
      </w:r>
      <w:r>
        <w:rPr>
          <w:rFonts w:ascii="Times New Roman" w:hAnsi="Times New Roman" w:cs="Times New Roman"/>
          <w:sz w:val="28"/>
          <w:szCs w:val="28"/>
        </w:rPr>
        <w:t>не производятся.</w:t>
      </w:r>
    </w:p>
    <w:p w:rsidR="00424E54" w:rsidRDefault="00424E54" w:rsidP="00E0421F">
      <w:pPr>
        <w:pStyle w:val="a3"/>
        <w:spacing w:after="0" w:line="240" w:lineRule="auto"/>
        <w:ind w:left="0"/>
        <w:rPr>
          <w:rFonts w:ascii="Times New Roman" w:hAnsi="Times New Roman" w:cs="Times New Roman"/>
          <w:b/>
          <w:sz w:val="32"/>
          <w:szCs w:val="32"/>
        </w:rPr>
        <w:sectPr w:rsidR="00424E54" w:rsidSect="000B7E1C">
          <w:pgSz w:w="11906" w:h="16838"/>
          <w:pgMar w:top="851" w:right="566" w:bottom="1134" w:left="1418" w:header="708" w:footer="708" w:gutter="0"/>
          <w:cols w:space="708"/>
          <w:docGrid w:linePitch="360"/>
        </w:sectPr>
      </w:pPr>
    </w:p>
    <w:p w:rsidR="00854CB4" w:rsidRPr="00E62FB5" w:rsidRDefault="00CF7102" w:rsidP="006A0C22">
      <w:pPr>
        <w:pStyle w:val="a3"/>
        <w:numPr>
          <w:ilvl w:val="1"/>
          <w:numId w:val="2"/>
        </w:numPr>
        <w:spacing w:after="0" w:line="240" w:lineRule="auto"/>
        <w:ind w:left="0" w:firstLine="0"/>
        <w:jc w:val="center"/>
        <w:rPr>
          <w:rFonts w:ascii="Times New Roman" w:hAnsi="Times New Roman" w:cs="Times New Roman"/>
          <w:b/>
          <w:sz w:val="28"/>
          <w:szCs w:val="28"/>
        </w:rPr>
      </w:pPr>
      <w:r w:rsidRPr="00E62FB5">
        <w:rPr>
          <w:rFonts w:ascii="Times New Roman" w:hAnsi="Times New Roman" w:cs="Times New Roman"/>
          <w:b/>
          <w:sz w:val="28"/>
          <w:szCs w:val="28"/>
        </w:rPr>
        <w:lastRenderedPageBreak/>
        <w:t>Транспортная инфраструктура</w:t>
      </w:r>
    </w:p>
    <w:p w:rsidR="00F20ACA" w:rsidRPr="00465DE1" w:rsidRDefault="00F20ACA" w:rsidP="00F20ACA">
      <w:pPr>
        <w:pStyle w:val="a3"/>
        <w:spacing w:after="0" w:line="240" w:lineRule="auto"/>
        <w:ind w:left="0"/>
        <w:jc w:val="center"/>
        <w:rPr>
          <w:rFonts w:ascii="Times New Roman" w:hAnsi="Times New Roman" w:cs="Times New Roman"/>
          <w:sz w:val="28"/>
          <w:szCs w:val="28"/>
        </w:rPr>
      </w:pPr>
    </w:p>
    <w:p w:rsidR="00854CB4" w:rsidRDefault="00F20ACA" w:rsidP="00F20ACA">
      <w:pPr>
        <w:pStyle w:val="a3"/>
        <w:spacing w:after="0" w:line="240" w:lineRule="auto"/>
        <w:ind w:left="0"/>
        <w:jc w:val="center"/>
        <w:rPr>
          <w:rFonts w:ascii="Times New Roman" w:hAnsi="Times New Roman" w:cs="Times New Roman"/>
          <w:i/>
          <w:sz w:val="28"/>
          <w:szCs w:val="28"/>
        </w:rPr>
      </w:pPr>
      <w:r w:rsidRPr="00F20ACA">
        <w:rPr>
          <w:rFonts w:ascii="Times New Roman" w:hAnsi="Times New Roman" w:cs="Times New Roman"/>
          <w:i/>
          <w:sz w:val="28"/>
          <w:szCs w:val="28"/>
        </w:rPr>
        <w:t>Автомобильный транспорт</w:t>
      </w:r>
    </w:p>
    <w:p w:rsidR="00F20ACA" w:rsidRPr="00465DE1" w:rsidRDefault="00F20ACA" w:rsidP="00F20ACA">
      <w:pPr>
        <w:pStyle w:val="a3"/>
        <w:spacing w:after="0" w:line="240" w:lineRule="auto"/>
        <w:ind w:left="0"/>
        <w:jc w:val="center"/>
        <w:rPr>
          <w:rFonts w:ascii="Times New Roman" w:hAnsi="Times New Roman" w:cs="Times New Roman"/>
          <w:sz w:val="28"/>
          <w:szCs w:val="28"/>
        </w:rPr>
      </w:pPr>
    </w:p>
    <w:p w:rsidR="00542A67" w:rsidRPr="00542A67" w:rsidRDefault="009860EE" w:rsidP="00542A67">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Киикский сельсовет расположен на северо-востоке Тогучинского района, на западе граничит с</w:t>
      </w:r>
      <w:r w:rsidR="00465DE1">
        <w:rPr>
          <w:rFonts w:ascii="Times New Roman" w:hAnsi="Times New Roman" w:cs="Times New Roman"/>
          <w:sz w:val="28"/>
          <w:szCs w:val="28"/>
        </w:rPr>
        <w:t xml:space="preserve"> </w:t>
      </w:r>
      <w:r>
        <w:rPr>
          <w:rFonts w:ascii="Times New Roman" w:hAnsi="Times New Roman" w:cs="Times New Roman"/>
          <w:sz w:val="28"/>
          <w:szCs w:val="28"/>
        </w:rPr>
        <w:t xml:space="preserve"> г. Тогучино</w:t>
      </w:r>
      <w:r w:rsidR="00F20ACA">
        <w:rPr>
          <w:rFonts w:ascii="Times New Roman" w:hAnsi="Times New Roman" w:cs="Times New Roman"/>
          <w:sz w:val="28"/>
          <w:szCs w:val="28"/>
        </w:rPr>
        <w:t>м</w:t>
      </w:r>
      <w:r>
        <w:rPr>
          <w:rFonts w:ascii="Times New Roman" w:hAnsi="Times New Roman" w:cs="Times New Roman"/>
          <w:sz w:val="28"/>
          <w:szCs w:val="28"/>
        </w:rPr>
        <w:t>,</w:t>
      </w:r>
      <w:r w:rsidR="00542A67">
        <w:rPr>
          <w:rFonts w:ascii="Times New Roman" w:hAnsi="Times New Roman" w:cs="Times New Roman"/>
          <w:sz w:val="28"/>
          <w:szCs w:val="28"/>
        </w:rPr>
        <w:t xml:space="preserve"> с севера и юга с двумя сельсоветами района (Сурковским и Заречным соответственно),</w:t>
      </w:r>
      <w:r>
        <w:rPr>
          <w:rFonts w:ascii="Times New Roman" w:hAnsi="Times New Roman" w:cs="Times New Roman"/>
          <w:sz w:val="28"/>
          <w:szCs w:val="28"/>
        </w:rPr>
        <w:t xml:space="preserve"> на востоке с Кемеровской область</w:t>
      </w:r>
      <w:r w:rsidR="00167C8A">
        <w:rPr>
          <w:rFonts w:ascii="Times New Roman" w:hAnsi="Times New Roman" w:cs="Times New Roman"/>
          <w:sz w:val="28"/>
          <w:szCs w:val="28"/>
        </w:rPr>
        <w:t xml:space="preserve"> (Топкинский район)</w:t>
      </w:r>
      <w:r w:rsidR="00542A67">
        <w:rPr>
          <w:rFonts w:ascii="Times New Roman" w:hAnsi="Times New Roman" w:cs="Times New Roman"/>
          <w:sz w:val="28"/>
          <w:szCs w:val="28"/>
        </w:rPr>
        <w:t>.</w:t>
      </w:r>
      <w:r w:rsidR="00F20ACA">
        <w:rPr>
          <w:rFonts w:ascii="Times New Roman" w:hAnsi="Times New Roman" w:cs="Times New Roman"/>
          <w:sz w:val="28"/>
          <w:szCs w:val="28"/>
        </w:rPr>
        <w:t xml:space="preserve"> Расстояние от с.Киик до г.Тогучина около 15 км по дороге межмуниципального значения Н-2611 (тип покрытия – грунтовый).</w:t>
      </w:r>
    </w:p>
    <w:p w:rsidR="005F2736" w:rsidRDefault="009860EE" w:rsidP="00F20ACA">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В транспортном отношении расположение весьма выгодное</w:t>
      </w:r>
      <w:r w:rsidR="00F20ACA">
        <w:rPr>
          <w:rFonts w:ascii="Times New Roman" w:hAnsi="Times New Roman" w:cs="Times New Roman"/>
          <w:sz w:val="28"/>
          <w:szCs w:val="28"/>
        </w:rPr>
        <w:t>, расстояние до г. Ново</w:t>
      </w:r>
      <w:r>
        <w:rPr>
          <w:rFonts w:ascii="Times New Roman" w:hAnsi="Times New Roman" w:cs="Times New Roman"/>
          <w:sz w:val="28"/>
          <w:szCs w:val="28"/>
        </w:rPr>
        <w:t>сибирска – 1</w:t>
      </w:r>
      <w:r w:rsidR="006E3540">
        <w:rPr>
          <w:rFonts w:ascii="Times New Roman" w:hAnsi="Times New Roman" w:cs="Times New Roman"/>
          <w:sz w:val="28"/>
          <w:szCs w:val="28"/>
        </w:rPr>
        <w:t>2</w:t>
      </w:r>
      <w:r>
        <w:rPr>
          <w:rFonts w:ascii="Times New Roman" w:hAnsi="Times New Roman" w:cs="Times New Roman"/>
          <w:sz w:val="28"/>
          <w:szCs w:val="28"/>
        </w:rPr>
        <w:t xml:space="preserve">0 </w:t>
      </w:r>
      <w:r w:rsidR="00F20ACA">
        <w:rPr>
          <w:rFonts w:ascii="Times New Roman" w:hAnsi="Times New Roman" w:cs="Times New Roman"/>
          <w:sz w:val="28"/>
          <w:szCs w:val="28"/>
        </w:rPr>
        <w:t>км (по дорогам Н-2611, К-16, К-19р),</w:t>
      </w:r>
      <w:r>
        <w:rPr>
          <w:rFonts w:ascii="Times New Roman" w:hAnsi="Times New Roman" w:cs="Times New Roman"/>
          <w:sz w:val="28"/>
          <w:szCs w:val="28"/>
        </w:rPr>
        <w:t xml:space="preserve"> г</w:t>
      </w:r>
      <w:r w:rsidR="00F20ACA">
        <w:rPr>
          <w:rFonts w:ascii="Times New Roman" w:hAnsi="Times New Roman" w:cs="Times New Roman"/>
          <w:sz w:val="28"/>
          <w:szCs w:val="28"/>
        </w:rPr>
        <w:t>.</w:t>
      </w:r>
      <w:r>
        <w:rPr>
          <w:rFonts w:ascii="Times New Roman" w:hAnsi="Times New Roman" w:cs="Times New Roman"/>
          <w:sz w:val="28"/>
          <w:szCs w:val="28"/>
        </w:rPr>
        <w:t>Томска – 180 км</w:t>
      </w:r>
      <w:r w:rsidR="00F20ACA">
        <w:rPr>
          <w:rFonts w:ascii="Times New Roman" w:hAnsi="Times New Roman" w:cs="Times New Roman"/>
          <w:sz w:val="28"/>
          <w:szCs w:val="28"/>
        </w:rPr>
        <w:t xml:space="preserve"> (по дорогам Н-2611, К-16, М-53)</w:t>
      </w:r>
      <w:r>
        <w:rPr>
          <w:rFonts w:ascii="Times New Roman" w:hAnsi="Times New Roman" w:cs="Times New Roman"/>
          <w:sz w:val="28"/>
          <w:szCs w:val="28"/>
        </w:rPr>
        <w:t>, г.Кемерово – 205 км</w:t>
      </w:r>
      <w:r w:rsidR="00F20ACA">
        <w:rPr>
          <w:rFonts w:ascii="Times New Roman" w:hAnsi="Times New Roman" w:cs="Times New Roman"/>
          <w:sz w:val="28"/>
          <w:szCs w:val="28"/>
        </w:rPr>
        <w:t xml:space="preserve"> (по дорогам Н-2611, К-16, М-53). </w:t>
      </w:r>
      <w:r w:rsidR="00D9311B">
        <w:rPr>
          <w:rFonts w:ascii="Times New Roman" w:hAnsi="Times New Roman" w:cs="Times New Roman"/>
          <w:sz w:val="28"/>
          <w:szCs w:val="28"/>
        </w:rPr>
        <w:t>Примечательно то, что расстояние до г.Кемерово «по прямой» составляет всего около 100 км.</w:t>
      </w:r>
      <w:r w:rsidR="00542A67">
        <w:rPr>
          <w:rFonts w:ascii="Times New Roman" w:hAnsi="Times New Roman" w:cs="Times New Roman"/>
          <w:sz w:val="28"/>
          <w:szCs w:val="28"/>
        </w:rPr>
        <w:t xml:space="preserve"> Устойчивой транспортной связи  с соседними сельсоветами минуя г. Тогучин нет.</w:t>
      </w:r>
    </w:p>
    <w:p w:rsidR="00337B18" w:rsidRPr="009A38CB" w:rsidRDefault="00337B18" w:rsidP="009A38CB">
      <w:pPr>
        <w:spacing w:after="0" w:line="240" w:lineRule="auto"/>
        <w:ind w:firstLine="709"/>
        <w:jc w:val="both"/>
        <w:rPr>
          <w:rFonts w:ascii="Times New Roman" w:hAnsi="Times New Roman" w:cs="Times New Roman"/>
          <w:color w:val="FF0000"/>
          <w:sz w:val="28"/>
          <w:szCs w:val="28"/>
        </w:rPr>
      </w:pPr>
      <w:r>
        <w:rPr>
          <w:rFonts w:ascii="Times New Roman" w:hAnsi="Times New Roman" w:cs="Times New Roman"/>
          <w:sz w:val="28"/>
          <w:szCs w:val="28"/>
        </w:rPr>
        <w:t>По территории Киикского сельсовета проходят дороги межмуниципально</w:t>
      </w:r>
      <w:r w:rsidR="00982FE9">
        <w:rPr>
          <w:rFonts w:ascii="Times New Roman" w:hAnsi="Times New Roman" w:cs="Times New Roman"/>
          <w:sz w:val="28"/>
          <w:szCs w:val="28"/>
        </w:rPr>
        <w:t>го</w:t>
      </w:r>
      <w:r>
        <w:rPr>
          <w:rFonts w:ascii="Times New Roman" w:hAnsi="Times New Roman" w:cs="Times New Roman"/>
          <w:sz w:val="28"/>
          <w:szCs w:val="28"/>
        </w:rPr>
        <w:t xml:space="preserve"> значения Н-2611 «Тогучин –</w:t>
      </w:r>
      <w:r w:rsidR="00982FE9">
        <w:rPr>
          <w:rFonts w:ascii="Times New Roman" w:hAnsi="Times New Roman" w:cs="Times New Roman"/>
          <w:sz w:val="28"/>
          <w:szCs w:val="28"/>
        </w:rPr>
        <w:t xml:space="preserve"> Киик - </w:t>
      </w:r>
      <w:r>
        <w:rPr>
          <w:rFonts w:ascii="Times New Roman" w:hAnsi="Times New Roman" w:cs="Times New Roman"/>
          <w:sz w:val="28"/>
          <w:szCs w:val="28"/>
        </w:rPr>
        <w:t>Кусмень»  и Н-</w:t>
      </w:r>
      <w:r w:rsidRPr="00982FE9">
        <w:rPr>
          <w:rFonts w:ascii="Times New Roman" w:hAnsi="Times New Roman" w:cs="Times New Roman"/>
          <w:sz w:val="28"/>
          <w:szCs w:val="28"/>
        </w:rPr>
        <w:t>2624 «</w:t>
      </w:r>
      <w:r w:rsidR="00982FE9" w:rsidRPr="00982FE9">
        <w:rPr>
          <w:rFonts w:ascii="Times New Roman" w:hAnsi="Times New Roman" w:cs="Times New Roman"/>
          <w:sz w:val="28"/>
          <w:szCs w:val="28"/>
        </w:rPr>
        <w:t>13</w:t>
      </w:r>
      <w:r w:rsidRPr="00982FE9">
        <w:rPr>
          <w:rFonts w:ascii="Times New Roman" w:hAnsi="Times New Roman" w:cs="Times New Roman"/>
          <w:sz w:val="28"/>
          <w:szCs w:val="28"/>
        </w:rPr>
        <w:t xml:space="preserve"> км а/д Н-2611 – Кусково».</w:t>
      </w:r>
      <w:r>
        <w:rPr>
          <w:rFonts w:ascii="Times New Roman" w:hAnsi="Times New Roman" w:cs="Times New Roman"/>
          <w:color w:val="FF0000"/>
          <w:sz w:val="28"/>
          <w:szCs w:val="28"/>
        </w:rPr>
        <w:t xml:space="preserve"> </w:t>
      </w:r>
      <w:r w:rsidR="009A38CB" w:rsidRPr="009A38CB">
        <w:rPr>
          <w:rFonts w:ascii="Times New Roman" w:hAnsi="Times New Roman" w:cs="Times New Roman"/>
          <w:sz w:val="28"/>
          <w:szCs w:val="28"/>
        </w:rPr>
        <w:t xml:space="preserve">Существующая   интенсивность  движения   незначительна,  трассы автодорог имеет геометрические параметры </w:t>
      </w:r>
      <w:r w:rsidR="009A38CB" w:rsidRPr="009A38CB">
        <w:rPr>
          <w:rFonts w:ascii="Times New Roman" w:hAnsi="Times New Roman" w:cs="Times New Roman"/>
          <w:sz w:val="28"/>
          <w:szCs w:val="28"/>
          <w:lang w:val="en-US"/>
        </w:rPr>
        <w:t>IV</w:t>
      </w:r>
      <w:r w:rsidR="009A38CB" w:rsidRPr="009A38CB">
        <w:rPr>
          <w:rFonts w:ascii="Times New Roman" w:hAnsi="Times New Roman" w:cs="Times New Roman"/>
          <w:sz w:val="28"/>
          <w:szCs w:val="28"/>
        </w:rPr>
        <w:t xml:space="preserve"> и V технической категорий автомобильных дорог. Капитальное покрытие отсутствует (за исключением </w:t>
      </w:r>
      <w:r w:rsidR="00EE2BE5" w:rsidRPr="009A38CB">
        <w:rPr>
          <w:rFonts w:ascii="Times New Roman" w:hAnsi="Times New Roman" w:cs="Times New Roman"/>
          <w:sz w:val="28"/>
          <w:szCs w:val="28"/>
        </w:rPr>
        <w:t>участка</w:t>
      </w:r>
      <w:r w:rsidR="009A38CB" w:rsidRPr="009A38CB">
        <w:rPr>
          <w:rFonts w:ascii="Times New Roman" w:hAnsi="Times New Roman" w:cs="Times New Roman"/>
          <w:sz w:val="28"/>
          <w:szCs w:val="28"/>
        </w:rPr>
        <w:t xml:space="preserve"> дороги Н-2611 </w:t>
      </w:r>
      <w:r w:rsidR="00EE2BE5" w:rsidRPr="009A38CB">
        <w:rPr>
          <w:rFonts w:ascii="Times New Roman" w:hAnsi="Times New Roman" w:cs="Times New Roman"/>
          <w:sz w:val="28"/>
          <w:szCs w:val="28"/>
        </w:rPr>
        <w:t>проходящего</w:t>
      </w:r>
      <w:r w:rsidR="009A38CB" w:rsidRPr="009A38CB">
        <w:rPr>
          <w:rFonts w:ascii="Times New Roman" w:hAnsi="Times New Roman" w:cs="Times New Roman"/>
          <w:sz w:val="28"/>
          <w:szCs w:val="28"/>
        </w:rPr>
        <w:t xml:space="preserve"> по территории с.Киик – асфальтобетонное покрытие).</w:t>
      </w:r>
      <w:r w:rsidR="009A38CB" w:rsidRPr="003061CB">
        <w:rPr>
          <w:rFonts w:ascii="Times New Roman" w:hAnsi="Times New Roman" w:cs="Times New Roman"/>
          <w:color w:val="FF0000"/>
          <w:sz w:val="28"/>
          <w:szCs w:val="28"/>
        </w:rPr>
        <w:t xml:space="preserve"> </w:t>
      </w:r>
      <w:r w:rsidRPr="00337B18">
        <w:rPr>
          <w:rFonts w:ascii="Times New Roman" w:hAnsi="Times New Roman" w:cs="Times New Roman"/>
          <w:sz w:val="28"/>
          <w:szCs w:val="28"/>
        </w:rPr>
        <w:t>Х</w:t>
      </w:r>
      <w:r>
        <w:rPr>
          <w:rFonts w:ascii="Times New Roman" w:hAnsi="Times New Roman" w:cs="Times New Roman"/>
          <w:sz w:val="28"/>
          <w:szCs w:val="28"/>
        </w:rPr>
        <w:t>а</w:t>
      </w:r>
      <w:r w:rsidRPr="00337B18">
        <w:rPr>
          <w:rFonts w:ascii="Times New Roman" w:hAnsi="Times New Roman" w:cs="Times New Roman"/>
          <w:sz w:val="28"/>
          <w:szCs w:val="28"/>
        </w:rPr>
        <w:t xml:space="preserve">рактеристика автомобильных дорог и инженерных сооружений на них приведена в </w:t>
      </w:r>
      <w:r w:rsidRPr="00337B18">
        <w:rPr>
          <w:rFonts w:ascii="Times New Roman" w:hAnsi="Times New Roman" w:cs="Times New Roman"/>
          <w:i/>
          <w:sz w:val="28"/>
          <w:szCs w:val="28"/>
        </w:rPr>
        <w:t>таблицах 2.7.-</w:t>
      </w:r>
      <w:r w:rsidR="00982FE9">
        <w:rPr>
          <w:rFonts w:ascii="Times New Roman" w:hAnsi="Times New Roman" w:cs="Times New Roman"/>
          <w:i/>
          <w:sz w:val="28"/>
          <w:szCs w:val="28"/>
        </w:rPr>
        <w:t>1, 2.7-2</w:t>
      </w:r>
      <w:r w:rsidR="00982FE9" w:rsidRPr="00982FE9">
        <w:rPr>
          <w:rFonts w:ascii="Times New Roman" w:hAnsi="Times New Roman" w:cs="Times New Roman"/>
          <w:sz w:val="28"/>
          <w:szCs w:val="28"/>
        </w:rPr>
        <w:t xml:space="preserve">; </w:t>
      </w:r>
      <w:r w:rsidR="00982FE9">
        <w:rPr>
          <w:rFonts w:ascii="Times New Roman" w:hAnsi="Times New Roman" w:cs="Times New Roman"/>
          <w:sz w:val="28"/>
          <w:szCs w:val="28"/>
        </w:rPr>
        <w:t xml:space="preserve"> </w:t>
      </w:r>
      <w:r w:rsidR="00982FE9" w:rsidRPr="00982FE9">
        <w:rPr>
          <w:rFonts w:ascii="Times New Roman" w:hAnsi="Times New Roman" w:cs="Times New Roman"/>
          <w:sz w:val="28"/>
          <w:szCs w:val="28"/>
        </w:rPr>
        <w:t xml:space="preserve">полоса отвода автомобильных дорог представлена в графической части проекта на </w:t>
      </w:r>
      <w:r w:rsidR="00982FE9" w:rsidRPr="00982FE9">
        <w:rPr>
          <w:rFonts w:ascii="Times New Roman" w:hAnsi="Times New Roman" w:cs="Times New Roman"/>
          <w:i/>
          <w:sz w:val="28"/>
          <w:szCs w:val="28"/>
        </w:rPr>
        <w:t>схеме современного использования территории</w:t>
      </w:r>
      <w:r w:rsidR="00982FE9">
        <w:rPr>
          <w:rFonts w:ascii="Times New Roman" w:hAnsi="Times New Roman" w:cs="Times New Roman"/>
          <w:sz w:val="28"/>
          <w:szCs w:val="28"/>
        </w:rPr>
        <w:t xml:space="preserve"> в </w:t>
      </w:r>
      <w:r w:rsidR="00982FE9" w:rsidRPr="00982FE9">
        <w:rPr>
          <w:rFonts w:ascii="Times New Roman" w:hAnsi="Times New Roman" w:cs="Times New Roman"/>
          <w:i/>
          <w:sz w:val="28"/>
          <w:szCs w:val="28"/>
        </w:rPr>
        <w:t>формате Мар-</w:t>
      </w:r>
      <w:r w:rsidR="00982FE9" w:rsidRPr="00982FE9">
        <w:rPr>
          <w:rFonts w:ascii="Times New Roman" w:hAnsi="Times New Roman" w:cs="Times New Roman"/>
          <w:i/>
          <w:sz w:val="28"/>
          <w:szCs w:val="28"/>
          <w:lang w:val="en-US"/>
        </w:rPr>
        <w:t>Info</w:t>
      </w:r>
      <w:r w:rsidR="00982FE9">
        <w:rPr>
          <w:rFonts w:ascii="Times New Roman" w:hAnsi="Times New Roman" w:cs="Times New Roman"/>
          <w:i/>
          <w:sz w:val="28"/>
          <w:szCs w:val="28"/>
        </w:rPr>
        <w:t>.</w:t>
      </w:r>
    </w:p>
    <w:p w:rsidR="006F4969" w:rsidRPr="00924F09" w:rsidRDefault="007178D4" w:rsidP="00924F09">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 проекте выделены п</w:t>
      </w:r>
      <w:r w:rsidR="00924F09" w:rsidRPr="00924F09">
        <w:rPr>
          <w:rFonts w:ascii="Times New Roman" w:hAnsi="Times New Roman" w:cs="Times New Roman"/>
          <w:sz w:val="28"/>
          <w:szCs w:val="28"/>
        </w:rPr>
        <w:t>ридорожные полосы автомобильн</w:t>
      </w:r>
      <w:r w:rsidR="00924F09">
        <w:rPr>
          <w:rFonts w:ascii="Times New Roman" w:hAnsi="Times New Roman" w:cs="Times New Roman"/>
          <w:sz w:val="28"/>
          <w:szCs w:val="28"/>
        </w:rPr>
        <w:t>ых дорог</w:t>
      </w:r>
      <w:r w:rsidR="00924F09" w:rsidRPr="00924F09">
        <w:rPr>
          <w:rFonts w:ascii="Times New Roman" w:hAnsi="Times New Roman" w:cs="Times New Roman"/>
          <w:sz w:val="28"/>
          <w:szCs w:val="28"/>
        </w:rPr>
        <w:t xml:space="preserve">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r w:rsidR="00924F09">
        <w:rPr>
          <w:rFonts w:ascii="Times New Roman" w:hAnsi="Times New Roman" w:cs="Times New Roman"/>
          <w:sz w:val="28"/>
          <w:szCs w:val="28"/>
        </w:rPr>
        <w:t xml:space="preserve"> </w:t>
      </w:r>
      <w:r w:rsidR="00982FE9" w:rsidRPr="00924F09">
        <w:rPr>
          <w:rFonts w:ascii="Times New Roman" w:hAnsi="Times New Roman" w:cs="Times New Roman"/>
          <w:sz w:val="28"/>
          <w:szCs w:val="28"/>
        </w:rPr>
        <w:t>Ширина придорожных полос</w:t>
      </w:r>
      <w:r w:rsidR="00DC2F33">
        <w:rPr>
          <w:rFonts w:ascii="Times New Roman" w:hAnsi="Times New Roman" w:cs="Times New Roman"/>
          <w:sz w:val="28"/>
          <w:szCs w:val="28"/>
        </w:rPr>
        <w:t xml:space="preserve"> </w:t>
      </w:r>
      <w:r w:rsidR="00982FE9" w:rsidRPr="00924F09">
        <w:rPr>
          <w:rFonts w:ascii="Times New Roman" w:hAnsi="Times New Roman" w:cs="Times New Roman"/>
          <w:sz w:val="28"/>
          <w:szCs w:val="28"/>
        </w:rPr>
        <w:t xml:space="preserve">установлена в соответствии с </w:t>
      </w:r>
      <w:r w:rsidR="006F4969" w:rsidRPr="00924F09">
        <w:rPr>
          <w:rFonts w:ascii="Times New Roman" w:hAnsi="Times New Roman" w:cs="Times New Roman"/>
          <w:i/>
          <w:sz w:val="28"/>
          <w:szCs w:val="28"/>
        </w:rPr>
        <w:t>Федеральным законом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4A785D" w:rsidRPr="004A785D">
        <w:rPr>
          <w:rFonts w:ascii="Times New Roman" w:hAnsi="Times New Roman" w:cs="Times New Roman"/>
          <w:i/>
          <w:sz w:val="28"/>
          <w:szCs w:val="28"/>
        </w:rPr>
        <w:t>, ст</w:t>
      </w:r>
      <w:r w:rsidR="00A17236">
        <w:rPr>
          <w:rFonts w:ascii="Times New Roman" w:hAnsi="Times New Roman" w:cs="Times New Roman"/>
          <w:i/>
          <w:sz w:val="28"/>
          <w:szCs w:val="28"/>
        </w:rPr>
        <w:t>.</w:t>
      </w:r>
      <w:r w:rsidR="004A785D" w:rsidRPr="004A785D">
        <w:rPr>
          <w:rFonts w:ascii="Times New Roman" w:hAnsi="Times New Roman" w:cs="Times New Roman"/>
          <w:i/>
          <w:sz w:val="28"/>
          <w:szCs w:val="28"/>
        </w:rPr>
        <w:t xml:space="preserve"> 26</w:t>
      </w:r>
      <w:r w:rsidR="004A785D">
        <w:rPr>
          <w:rFonts w:ascii="Times New Roman" w:hAnsi="Times New Roman" w:cs="Times New Roman"/>
          <w:color w:val="FF0000"/>
          <w:sz w:val="28"/>
          <w:szCs w:val="28"/>
        </w:rPr>
        <w:t xml:space="preserve"> </w:t>
      </w:r>
      <w:r w:rsidR="00982FE9" w:rsidRPr="00924F09">
        <w:rPr>
          <w:rFonts w:ascii="Times New Roman" w:hAnsi="Times New Roman" w:cs="Times New Roman"/>
          <w:sz w:val="28"/>
          <w:szCs w:val="28"/>
        </w:rPr>
        <w:t>и составляет</w:t>
      </w:r>
      <w:r w:rsidR="006A6E46">
        <w:rPr>
          <w:rFonts w:ascii="Times New Roman" w:hAnsi="Times New Roman" w:cs="Times New Roman"/>
          <w:sz w:val="28"/>
          <w:szCs w:val="28"/>
        </w:rPr>
        <w:t xml:space="preserve"> от полосы отвода автомобильной дороги</w:t>
      </w:r>
      <w:r w:rsidR="006F4969" w:rsidRPr="00924F09">
        <w:rPr>
          <w:rFonts w:ascii="Times New Roman" w:hAnsi="Times New Roman" w:cs="Times New Roman"/>
          <w:sz w:val="28"/>
          <w:szCs w:val="28"/>
        </w:rPr>
        <w:t>:</w:t>
      </w:r>
    </w:p>
    <w:p w:rsidR="006F4969" w:rsidRDefault="00982FE9" w:rsidP="00153440">
      <w:pPr>
        <w:pStyle w:val="1460"/>
        <w:numPr>
          <w:ilvl w:val="0"/>
          <w:numId w:val="7"/>
        </w:numPr>
        <w:spacing w:before="0"/>
        <w:ind w:left="1066" w:hanging="357"/>
        <w:jc w:val="both"/>
        <w:rPr>
          <w:b w:val="0"/>
        </w:rPr>
      </w:pPr>
      <w:r w:rsidRPr="006F4969">
        <w:rPr>
          <w:b w:val="0"/>
        </w:rPr>
        <w:t xml:space="preserve">для дороги </w:t>
      </w:r>
      <w:r w:rsidRPr="006F4969">
        <w:rPr>
          <w:b w:val="0"/>
          <w:lang w:val="en-US"/>
        </w:rPr>
        <w:t>IV</w:t>
      </w:r>
      <w:r w:rsidRPr="006F4969">
        <w:rPr>
          <w:b w:val="0"/>
        </w:rPr>
        <w:t>-</w:t>
      </w:r>
      <w:r w:rsidRPr="006F4969">
        <w:rPr>
          <w:b w:val="0"/>
          <w:lang w:val="en-US"/>
        </w:rPr>
        <w:t>V</w:t>
      </w:r>
      <w:r w:rsidRPr="006F4969">
        <w:rPr>
          <w:b w:val="0"/>
        </w:rPr>
        <w:t xml:space="preserve"> категории «Тогучин-Киик-Кусмень» - </w:t>
      </w:r>
      <w:r w:rsidR="00924F09" w:rsidRPr="00924F09">
        <w:rPr>
          <w:b w:val="0"/>
          <w:color w:val="auto"/>
        </w:rPr>
        <w:t>50-25</w:t>
      </w:r>
      <w:r w:rsidR="006F4969">
        <w:rPr>
          <w:b w:val="0"/>
        </w:rPr>
        <w:t xml:space="preserve"> м</w:t>
      </w:r>
      <w:r w:rsidR="00924F09">
        <w:rPr>
          <w:b w:val="0"/>
        </w:rPr>
        <w:t xml:space="preserve"> соответственно</w:t>
      </w:r>
      <w:r w:rsidR="006F4969">
        <w:rPr>
          <w:b w:val="0"/>
        </w:rPr>
        <w:t>;</w:t>
      </w:r>
      <w:r w:rsidRPr="006F4969">
        <w:rPr>
          <w:b w:val="0"/>
        </w:rPr>
        <w:t xml:space="preserve"> </w:t>
      </w:r>
    </w:p>
    <w:p w:rsidR="00F20ACA" w:rsidRPr="00DC2F33" w:rsidRDefault="00982FE9" w:rsidP="00153440">
      <w:pPr>
        <w:pStyle w:val="1460"/>
        <w:numPr>
          <w:ilvl w:val="0"/>
          <w:numId w:val="7"/>
        </w:numPr>
        <w:spacing w:before="0"/>
        <w:ind w:left="1066" w:hanging="357"/>
        <w:jc w:val="both"/>
        <w:rPr>
          <w:b w:val="0"/>
          <w:i/>
        </w:rPr>
      </w:pPr>
      <w:r w:rsidRPr="006F4969">
        <w:rPr>
          <w:b w:val="0"/>
        </w:rPr>
        <w:t xml:space="preserve">для дороги </w:t>
      </w:r>
      <w:r w:rsidRPr="006F4969">
        <w:rPr>
          <w:b w:val="0"/>
          <w:lang w:val="en-US"/>
        </w:rPr>
        <w:t>IV</w:t>
      </w:r>
      <w:r w:rsidRPr="006F4969">
        <w:rPr>
          <w:b w:val="0"/>
        </w:rPr>
        <w:t xml:space="preserve"> категории </w:t>
      </w:r>
      <w:r w:rsidRPr="006F4969">
        <w:rPr>
          <w:b w:val="0"/>
          <w:color w:val="auto"/>
        </w:rPr>
        <w:t>«13 км а/д Н-2611 – Кусково</w:t>
      </w:r>
      <w:r w:rsidRPr="00924F09">
        <w:rPr>
          <w:b w:val="0"/>
          <w:color w:val="auto"/>
        </w:rPr>
        <w:t xml:space="preserve">» - </w:t>
      </w:r>
      <w:r w:rsidR="00924F09" w:rsidRPr="00924F09">
        <w:rPr>
          <w:b w:val="0"/>
          <w:color w:val="auto"/>
        </w:rPr>
        <w:t>50</w:t>
      </w:r>
      <w:r w:rsidRPr="00924F09">
        <w:rPr>
          <w:b w:val="0"/>
          <w:color w:val="auto"/>
        </w:rPr>
        <w:t xml:space="preserve"> м.</w:t>
      </w:r>
    </w:p>
    <w:p w:rsidR="00DC2F33" w:rsidRPr="007178D4" w:rsidRDefault="007178D4" w:rsidP="007178D4">
      <w:pPr>
        <w:pStyle w:val="1460"/>
        <w:spacing w:before="0"/>
        <w:ind w:firstLine="709"/>
        <w:jc w:val="both"/>
        <w:rPr>
          <w:b w:val="0"/>
        </w:rPr>
      </w:pPr>
      <w:r>
        <w:rPr>
          <w:b w:val="0"/>
        </w:rPr>
        <w:t>В случае прохожд</w:t>
      </w:r>
      <w:r w:rsidRPr="007178D4">
        <w:rPr>
          <w:b w:val="0"/>
        </w:rPr>
        <w:t>ения автодороги через территории населённых пунктов рекомендуется по возможности принимать ширину улицы в кра</w:t>
      </w:r>
      <w:r w:rsidR="003A0980">
        <w:rPr>
          <w:b w:val="0"/>
        </w:rPr>
        <w:t xml:space="preserve">сных линиях равной или близкой </w:t>
      </w:r>
      <w:r w:rsidRPr="007178D4">
        <w:rPr>
          <w:b w:val="0"/>
        </w:rPr>
        <w:t xml:space="preserve"> величине придорожной полос</w:t>
      </w:r>
      <w:r>
        <w:rPr>
          <w:b w:val="0"/>
        </w:rPr>
        <w:t>ы</w:t>
      </w:r>
      <w:r w:rsidRPr="007178D4">
        <w:rPr>
          <w:b w:val="0"/>
        </w:rPr>
        <w:t>, и не менее средней ширины полосы отвода.</w:t>
      </w:r>
    </w:p>
    <w:p w:rsidR="00F20ACA" w:rsidRPr="00DC2F33" w:rsidRDefault="00F20ACA" w:rsidP="00DC2F33">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Связь с близлежащими населёнными пунктами Кемеровской области: Романово, Кокуй,</w:t>
      </w:r>
      <w:r w:rsidR="00465DE1">
        <w:rPr>
          <w:rFonts w:ascii="Times New Roman" w:hAnsi="Times New Roman" w:cs="Times New Roman"/>
          <w:sz w:val="28"/>
          <w:szCs w:val="28"/>
        </w:rPr>
        <w:t xml:space="preserve"> </w:t>
      </w:r>
      <w:r>
        <w:rPr>
          <w:rFonts w:ascii="Times New Roman" w:hAnsi="Times New Roman" w:cs="Times New Roman"/>
          <w:sz w:val="28"/>
          <w:szCs w:val="28"/>
        </w:rPr>
        <w:t>Бархатово, Усть-Сосновка, Левососновский и др. осуществляется в летнее время по местным полевым дорогам.</w:t>
      </w:r>
    </w:p>
    <w:p w:rsidR="00337B18" w:rsidRDefault="00337B18" w:rsidP="00337B18">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АЗС, СТО, площадок отдыха и пескобаз состоящих на балансе ГБУ НСО ТУАД  и иных  на территории Киикского сельсовета нет.</w:t>
      </w:r>
    </w:p>
    <w:p w:rsidR="004935CA" w:rsidRDefault="004935CA" w:rsidP="00337B18">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Все населённые пункты сельсовета находятся в зоне часовой транспортной доступности от г.Тогучина</w:t>
      </w:r>
      <w:r w:rsidR="00DF39E8">
        <w:rPr>
          <w:rFonts w:ascii="Times New Roman" w:hAnsi="Times New Roman" w:cs="Times New Roman"/>
          <w:sz w:val="28"/>
          <w:szCs w:val="28"/>
        </w:rPr>
        <w:t>.</w:t>
      </w:r>
    </w:p>
    <w:p w:rsidR="00337B18" w:rsidRPr="000D1A64" w:rsidRDefault="00337B18" w:rsidP="000D1A64">
      <w:pPr>
        <w:pStyle w:val="a3"/>
        <w:spacing w:after="0" w:line="240" w:lineRule="auto"/>
        <w:ind w:left="0" w:firstLine="709"/>
        <w:jc w:val="center"/>
        <w:rPr>
          <w:rFonts w:ascii="Times New Roman" w:hAnsi="Times New Roman" w:cs="Times New Roman"/>
          <w:i/>
          <w:sz w:val="28"/>
          <w:szCs w:val="28"/>
        </w:rPr>
      </w:pPr>
    </w:p>
    <w:p w:rsidR="000D1A64" w:rsidRDefault="000D1A64" w:rsidP="000D1A64">
      <w:pPr>
        <w:pStyle w:val="a3"/>
        <w:spacing w:after="0" w:line="240" w:lineRule="auto"/>
        <w:ind w:left="0" w:firstLine="709"/>
        <w:jc w:val="center"/>
        <w:rPr>
          <w:rFonts w:ascii="Times New Roman" w:hAnsi="Times New Roman" w:cs="Times New Roman"/>
          <w:i/>
          <w:sz w:val="28"/>
          <w:szCs w:val="28"/>
        </w:rPr>
      </w:pPr>
      <w:r w:rsidRPr="000D1A64">
        <w:rPr>
          <w:rFonts w:ascii="Times New Roman" w:hAnsi="Times New Roman" w:cs="Times New Roman"/>
          <w:i/>
          <w:sz w:val="28"/>
          <w:szCs w:val="28"/>
        </w:rPr>
        <w:t>Железнодорожный, воздушный, водный транспорт</w:t>
      </w:r>
    </w:p>
    <w:p w:rsidR="000D1A64" w:rsidRPr="000D1A64" w:rsidRDefault="000D1A64" w:rsidP="000D1A64">
      <w:pPr>
        <w:pStyle w:val="a3"/>
        <w:spacing w:after="0" w:line="240" w:lineRule="auto"/>
        <w:ind w:left="0" w:firstLine="709"/>
        <w:jc w:val="center"/>
        <w:rPr>
          <w:rFonts w:ascii="Times New Roman" w:hAnsi="Times New Roman" w:cs="Times New Roman"/>
          <w:i/>
          <w:sz w:val="28"/>
          <w:szCs w:val="28"/>
        </w:rPr>
      </w:pPr>
    </w:p>
    <w:p w:rsidR="004A41DF" w:rsidRDefault="00DC2F33" w:rsidP="00DC2F33">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Ближайшая железнодорожная станция -  г. Тогучин (20 км от с.Киик); </w:t>
      </w:r>
      <w:r w:rsidR="003175F8">
        <w:rPr>
          <w:rFonts w:ascii="Times New Roman" w:hAnsi="Times New Roman" w:cs="Times New Roman"/>
          <w:sz w:val="28"/>
          <w:szCs w:val="28"/>
        </w:rPr>
        <w:t>Железная дорога Новосибирск - Ленинск-Кузнецкий проход</w:t>
      </w:r>
      <w:r w:rsidR="004A41DF">
        <w:rPr>
          <w:rFonts w:ascii="Times New Roman" w:hAnsi="Times New Roman" w:cs="Times New Roman"/>
          <w:sz w:val="28"/>
          <w:szCs w:val="28"/>
        </w:rPr>
        <w:t>ит</w:t>
      </w:r>
      <w:r w:rsidR="003175F8">
        <w:rPr>
          <w:rFonts w:ascii="Times New Roman" w:hAnsi="Times New Roman" w:cs="Times New Roman"/>
          <w:sz w:val="28"/>
          <w:szCs w:val="28"/>
        </w:rPr>
        <w:t xml:space="preserve"> по территории Заречного сельсовета</w:t>
      </w:r>
      <w:r w:rsidR="003A0980">
        <w:rPr>
          <w:rFonts w:ascii="Times New Roman" w:hAnsi="Times New Roman" w:cs="Times New Roman"/>
          <w:sz w:val="28"/>
          <w:szCs w:val="28"/>
        </w:rPr>
        <w:t xml:space="preserve"> в</w:t>
      </w:r>
      <w:r w:rsidR="004A41DF">
        <w:rPr>
          <w:rFonts w:ascii="Times New Roman" w:hAnsi="Times New Roman" w:cs="Times New Roman"/>
          <w:sz w:val="28"/>
          <w:szCs w:val="28"/>
        </w:rPr>
        <w:t xml:space="preserve"> 2-4</w:t>
      </w:r>
      <w:r w:rsidR="003A0980">
        <w:rPr>
          <w:rFonts w:ascii="Times New Roman" w:hAnsi="Times New Roman" w:cs="Times New Roman"/>
          <w:sz w:val="28"/>
          <w:szCs w:val="28"/>
        </w:rPr>
        <w:t>х</w:t>
      </w:r>
      <w:r w:rsidR="004A41DF">
        <w:rPr>
          <w:rFonts w:ascii="Times New Roman" w:hAnsi="Times New Roman" w:cs="Times New Roman"/>
          <w:sz w:val="28"/>
          <w:szCs w:val="28"/>
        </w:rPr>
        <w:t xml:space="preserve"> км южнее</w:t>
      </w:r>
      <w:r w:rsidR="003175F8">
        <w:rPr>
          <w:rFonts w:ascii="Times New Roman" w:hAnsi="Times New Roman" w:cs="Times New Roman"/>
          <w:sz w:val="28"/>
          <w:szCs w:val="28"/>
        </w:rPr>
        <w:t xml:space="preserve"> Киикск</w:t>
      </w:r>
      <w:r w:rsidR="004A41DF">
        <w:rPr>
          <w:rFonts w:ascii="Times New Roman" w:hAnsi="Times New Roman" w:cs="Times New Roman"/>
          <w:sz w:val="28"/>
          <w:szCs w:val="28"/>
        </w:rPr>
        <w:t xml:space="preserve">ого. От остановочной платформы </w:t>
      </w:r>
      <w:r w:rsidR="003175F8" w:rsidRPr="001866E5">
        <w:rPr>
          <w:rFonts w:ascii="Times New Roman" w:hAnsi="Times New Roman" w:cs="Times New Roman"/>
          <w:sz w:val="28"/>
          <w:szCs w:val="28"/>
        </w:rPr>
        <w:t xml:space="preserve">«141 км» до </w:t>
      </w:r>
      <w:r w:rsidR="004A41DF" w:rsidRPr="001866E5">
        <w:rPr>
          <w:rFonts w:ascii="Times New Roman" w:hAnsi="Times New Roman" w:cs="Times New Roman"/>
          <w:sz w:val="28"/>
          <w:szCs w:val="28"/>
        </w:rPr>
        <w:t>д</w:t>
      </w:r>
      <w:r w:rsidR="003175F8" w:rsidRPr="001866E5">
        <w:rPr>
          <w:rFonts w:ascii="Times New Roman" w:hAnsi="Times New Roman" w:cs="Times New Roman"/>
          <w:sz w:val="28"/>
          <w:szCs w:val="28"/>
        </w:rPr>
        <w:t>.Кусково</w:t>
      </w:r>
      <w:r w:rsidR="001866E5" w:rsidRPr="001866E5">
        <w:rPr>
          <w:rFonts w:ascii="Times New Roman" w:hAnsi="Times New Roman" w:cs="Times New Roman"/>
          <w:sz w:val="28"/>
          <w:szCs w:val="28"/>
        </w:rPr>
        <w:t xml:space="preserve"> – около 6 км, до</w:t>
      </w:r>
      <w:r w:rsidR="003175F8" w:rsidRPr="001866E5">
        <w:rPr>
          <w:rFonts w:ascii="Times New Roman" w:hAnsi="Times New Roman" w:cs="Times New Roman"/>
          <w:sz w:val="28"/>
          <w:szCs w:val="28"/>
        </w:rPr>
        <w:t xml:space="preserve"> п.Инской </w:t>
      </w:r>
      <w:r w:rsidR="001866E5" w:rsidRPr="001866E5">
        <w:rPr>
          <w:rFonts w:ascii="Times New Roman" w:hAnsi="Times New Roman" w:cs="Times New Roman"/>
          <w:sz w:val="28"/>
          <w:szCs w:val="28"/>
        </w:rPr>
        <w:t>около 8</w:t>
      </w:r>
      <w:r w:rsidR="003175F8" w:rsidRPr="001866E5">
        <w:rPr>
          <w:rFonts w:ascii="Times New Roman" w:hAnsi="Times New Roman" w:cs="Times New Roman"/>
          <w:sz w:val="28"/>
          <w:szCs w:val="28"/>
        </w:rPr>
        <w:t xml:space="preserve"> км</w:t>
      </w:r>
      <w:r w:rsidR="003175F8">
        <w:rPr>
          <w:rFonts w:ascii="Times New Roman" w:hAnsi="Times New Roman" w:cs="Times New Roman"/>
          <w:sz w:val="28"/>
          <w:szCs w:val="28"/>
        </w:rPr>
        <w:t>, но отсутс</w:t>
      </w:r>
      <w:r w:rsidR="004A41DF">
        <w:rPr>
          <w:rFonts w:ascii="Times New Roman" w:hAnsi="Times New Roman" w:cs="Times New Roman"/>
          <w:sz w:val="28"/>
          <w:szCs w:val="28"/>
        </w:rPr>
        <w:t>т</w:t>
      </w:r>
      <w:r w:rsidR="003175F8">
        <w:rPr>
          <w:rFonts w:ascii="Times New Roman" w:hAnsi="Times New Roman" w:cs="Times New Roman"/>
          <w:sz w:val="28"/>
          <w:szCs w:val="28"/>
        </w:rPr>
        <w:t xml:space="preserve">вие мостового перехода через Иню и </w:t>
      </w:r>
      <w:r w:rsidR="007178D4">
        <w:rPr>
          <w:rFonts w:ascii="Times New Roman" w:hAnsi="Times New Roman" w:cs="Times New Roman"/>
          <w:sz w:val="28"/>
          <w:szCs w:val="28"/>
        </w:rPr>
        <w:t>дорог</w:t>
      </w:r>
      <w:r w:rsidR="003175F8">
        <w:rPr>
          <w:rFonts w:ascii="Times New Roman" w:hAnsi="Times New Roman" w:cs="Times New Roman"/>
          <w:sz w:val="28"/>
          <w:szCs w:val="28"/>
        </w:rPr>
        <w:t xml:space="preserve"> не позволяет жителям </w:t>
      </w:r>
      <w:r w:rsidR="004A41DF">
        <w:rPr>
          <w:rFonts w:ascii="Times New Roman" w:hAnsi="Times New Roman" w:cs="Times New Roman"/>
          <w:sz w:val="28"/>
          <w:szCs w:val="28"/>
        </w:rPr>
        <w:t xml:space="preserve">пользоваться </w:t>
      </w:r>
      <w:r w:rsidR="003175F8">
        <w:rPr>
          <w:rFonts w:ascii="Times New Roman" w:hAnsi="Times New Roman" w:cs="Times New Roman"/>
          <w:sz w:val="28"/>
          <w:szCs w:val="28"/>
        </w:rPr>
        <w:t xml:space="preserve">услугами железнодорожной станции. </w:t>
      </w:r>
    </w:p>
    <w:p w:rsidR="004A41DF" w:rsidRDefault="00DC2F33" w:rsidP="00DC2F33">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Ближайший аэропорт – «Толмачёво» в г.Новосибирске</w:t>
      </w:r>
      <w:r w:rsidR="004A41DF">
        <w:rPr>
          <w:rFonts w:ascii="Times New Roman" w:hAnsi="Times New Roman" w:cs="Times New Roman"/>
          <w:sz w:val="28"/>
          <w:szCs w:val="28"/>
        </w:rPr>
        <w:t>.</w:t>
      </w:r>
    </w:p>
    <w:p w:rsidR="00337B18" w:rsidRDefault="004A41DF" w:rsidP="00DC2F33">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Р</w:t>
      </w:r>
      <w:r w:rsidR="00DC2F33">
        <w:rPr>
          <w:rFonts w:ascii="Times New Roman" w:hAnsi="Times New Roman" w:cs="Times New Roman"/>
          <w:sz w:val="28"/>
          <w:szCs w:val="28"/>
        </w:rPr>
        <w:t>ека Иня не судоходная.</w:t>
      </w:r>
    </w:p>
    <w:p w:rsidR="004A41DF" w:rsidRPr="00DC2F33" w:rsidRDefault="004A41DF" w:rsidP="00DC2F33">
      <w:pPr>
        <w:pStyle w:val="a3"/>
        <w:spacing w:after="0" w:line="240" w:lineRule="auto"/>
        <w:ind w:left="0" w:firstLine="709"/>
        <w:jc w:val="both"/>
        <w:rPr>
          <w:rFonts w:ascii="Times New Roman" w:hAnsi="Times New Roman" w:cs="Times New Roman"/>
          <w:sz w:val="28"/>
          <w:szCs w:val="28"/>
        </w:rPr>
        <w:sectPr w:rsidR="004A41DF" w:rsidRPr="00DC2F33" w:rsidSect="000B7E1C">
          <w:pgSz w:w="11906" w:h="16838"/>
          <w:pgMar w:top="851" w:right="566" w:bottom="1134" w:left="1418" w:header="708" w:footer="708" w:gutter="0"/>
          <w:cols w:space="708"/>
          <w:docGrid w:linePitch="360"/>
        </w:sectPr>
      </w:pPr>
    </w:p>
    <w:p w:rsidR="00B35019" w:rsidRDefault="00B35019" w:rsidP="00B35019">
      <w:pPr>
        <w:pStyle w:val="a3"/>
        <w:spacing w:after="0" w:line="240" w:lineRule="auto"/>
        <w:ind w:left="0"/>
        <w:jc w:val="right"/>
        <w:rPr>
          <w:rFonts w:ascii="Times New Roman" w:hAnsi="Times New Roman" w:cs="Times New Roman"/>
          <w:i/>
          <w:sz w:val="28"/>
          <w:szCs w:val="28"/>
        </w:rPr>
      </w:pPr>
      <w:r>
        <w:rPr>
          <w:rFonts w:ascii="Times New Roman" w:hAnsi="Times New Roman" w:cs="Times New Roman"/>
          <w:i/>
          <w:sz w:val="28"/>
          <w:szCs w:val="28"/>
        </w:rPr>
        <w:lastRenderedPageBreak/>
        <w:t>Таблица 2.7-1</w:t>
      </w:r>
    </w:p>
    <w:p w:rsidR="00B35019" w:rsidRDefault="005F2736" w:rsidP="00B35019">
      <w:pPr>
        <w:pStyle w:val="a3"/>
        <w:spacing w:after="0" w:line="240" w:lineRule="auto"/>
        <w:ind w:left="0"/>
        <w:jc w:val="center"/>
        <w:rPr>
          <w:rFonts w:ascii="Times New Roman" w:hAnsi="Times New Roman" w:cs="Times New Roman"/>
          <w:i/>
          <w:sz w:val="28"/>
          <w:szCs w:val="28"/>
        </w:rPr>
      </w:pPr>
      <w:r w:rsidRPr="005F2736">
        <w:rPr>
          <w:rFonts w:ascii="Times New Roman" w:hAnsi="Times New Roman" w:cs="Times New Roman"/>
          <w:i/>
          <w:sz w:val="28"/>
          <w:szCs w:val="28"/>
        </w:rPr>
        <w:t>Перечень мостов государственной собственности Новосибирской области</w:t>
      </w:r>
      <w:r w:rsidR="00B35019">
        <w:rPr>
          <w:rFonts w:ascii="Times New Roman" w:hAnsi="Times New Roman" w:cs="Times New Roman"/>
          <w:i/>
          <w:sz w:val="28"/>
          <w:szCs w:val="28"/>
        </w:rPr>
        <w:t xml:space="preserve"> на территории Киикского сельсовета</w:t>
      </w:r>
      <w:r w:rsidRPr="005F2736">
        <w:rPr>
          <w:rFonts w:ascii="Times New Roman" w:hAnsi="Times New Roman" w:cs="Times New Roman"/>
          <w:i/>
          <w:sz w:val="28"/>
          <w:szCs w:val="28"/>
        </w:rPr>
        <w:t xml:space="preserve"> Тогучинско</w:t>
      </w:r>
      <w:r w:rsidR="00B35019">
        <w:rPr>
          <w:rFonts w:ascii="Times New Roman" w:hAnsi="Times New Roman" w:cs="Times New Roman"/>
          <w:i/>
          <w:sz w:val="28"/>
          <w:szCs w:val="28"/>
        </w:rPr>
        <w:t>го</w:t>
      </w:r>
      <w:r w:rsidRPr="005F2736">
        <w:rPr>
          <w:rFonts w:ascii="Times New Roman" w:hAnsi="Times New Roman" w:cs="Times New Roman"/>
          <w:i/>
          <w:sz w:val="28"/>
          <w:szCs w:val="28"/>
        </w:rPr>
        <w:t xml:space="preserve"> район</w:t>
      </w:r>
      <w:r w:rsidR="00B35019">
        <w:rPr>
          <w:rFonts w:ascii="Times New Roman" w:hAnsi="Times New Roman" w:cs="Times New Roman"/>
          <w:i/>
          <w:sz w:val="28"/>
          <w:szCs w:val="28"/>
        </w:rPr>
        <w:t>а</w:t>
      </w:r>
    </w:p>
    <w:p w:rsidR="00B35019" w:rsidRPr="00B35019" w:rsidRDefault="00B35019" w:rsidP="00B35019">
      <w:pPr>
        <w:pStyle w:val="a3"/>
        <w:spacing w:after="0" w:line="240" w:lineRule="auto"/>
        <w:ind w:left="0"/>
        <w:jc w:val="center"/>
        <w:rPr>
          <w:rFonts w:ascii="Times New Roman" w:hAnsi="Times New Roman" w:cs="Times New Roman"/>
          <w:i/>
          <w:sz w:val="28"/>
          <w:szCs w:val="28"/>
        </w:rPr>
      </w:pPr>
    </w:p>
    <w:tbl>
      <w:tblPr>
        <w:tblW w:w="153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6"/>
        <w:gridCol w:w="2250"/>
        <w:gridCol w:w="1198"/>
        <w:gridCol w:w="1564"/>
        <w:gridCol w:w="992"/>
        <w:gridCol w:w="993"/>
        <w:gridCol w:w="1701"/>
        <w:gridCol w:w="992"/>
        <w:gridCol w:w="1276"/>
        <w:gridCol w:w="1134"/>
        <w:gridCol w:w="1134"/>
        <w:gridCol w:w="1134"/>
      </w:tblGrid>
      <w:tr w:rsidR="00B35019" w:rsidTr="002C3974">
        <w:trPr>
          <w:jc w:val="center"/>
        </w:trPr>
        <w:tc>
          <w:tcPr>
            <w:tcW w:w="946" w:type="dxa"/>
            <w:vMerge w:val="restart"/>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Тип</w:t>
            </w:r>
          </w:p>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 xml:space="preserve"> ИССО</w:t>
            </w:r>
          </w:p>
        </w:tc>
        <w:tc>
          <w:tcPr>
            <w:tcW w:w="2250" w:type="dxa"/>
            <w:vMerge w:val="restart"/>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Название автодороги</w:t>
            </w:r>
          </w:p>
        </w:tc>
        <w:tc>
          <w:tcPr>
            <w:tcW w:w="1198" w:type="dxa"/>
            <w:vMerge w:val="restart"/>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Местоположение,</w:t>
            </w:r>
          </w:p>
          <w:p w:rsidR="00B35019" w:rsidRPr="00B35019" w:rsidRDefault="00B35019" w:rsidP="00E84CC3">
            <w:pPr>
              <w:spacing w:after="0" w:line="240" w:lineRule="auto"/>
              <w:jc w:val="center"/>
              <w:rPr>
                <w:b/>
                <w:sz w:val="20"/>
                <w:szCs w:val="20"/>
              </w:rPr>
            </w:pPr>
            <w:r w:rsidRPr="00B35019">
              <w:rPr>
                <w:rFonts w:ascii="Times New Roman" w:hAnsi="Times New Roman" w:cs="Times New Roman"/>
                <w:b/>
                <w:sz w:val="20"/>
                <w:szCs w:val="20"/>
              </w:rPr>
              <w:t>км</w:t>
            </w:r>
          </w:p>
        </w:tc>
        <w:tc>
          <w:tcPr>
            <w:tcW w:w="1564" w:type="dxa"/>
            <w:vMerge w:val="restart"/>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Название</w:t>
            </w:r>
          </w:p>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основного</w:t>
            </w:r>
          </w:p>
          <w:p w:rsidR="00B35019" w:rsidRPr="00B35019" w:rsidRDefault="00EE2BE5" w:rsidP="00E84CC3">
            <w:pPr>
              <w:spacing w:after="0" w:line="240" w:lineRule="auto"/>
              <w:jc w:val="center"/>
              <w:rPr>
                <w:b/>
                <w:sz w:val="20"/>
                <w:szCs w:val="20"/>
              </w:rPr>
            </w:pPr>
            <w:r w:rsidRPr="00B35019">
              <w:rPr>
                <w:rFonts w:ascii="Times New Roman" w:hAnsi="Times New Roman" w:cs="Times New Roman"/>
                <w:b/>
                <w:sz w:val="20"/>
                <w:szCs w:val="20"/>
              </w:rPr>
              <w:t>препятствия</w:t>
            </w:r>
          </w:p>
        </w:tc>
        <w:tc>
          <w:tcPr>
            <w:tcW w:w="992" w:type="dxa"/>
            <w:vMerge w:val="restart"/>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 xml:space="preserve">Полная </w:t>
            </w:r>
          </w:p>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длина,м</w:t>
            </w:r>
          </w:p>
        </w:tc>
        <w:tc>
          <w:tcPr>
            <w:tcW w:w="993" w:type="dxa"/>
            <w:vMerge w:val="restart"/>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Габарит</w:t>
            </w:r>
          </w:p>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проезда</w:t>
            </w:r>
          </w:p>
        </w:tc>
        <w:tc>
          <w:tcPr>
            <w:tcW w:w="1701" w:type="dxa"/>
            <w:vMerge w:val="restart"/>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Год ввода в эксплуатацию,</w:t>
            </w:r>
          </w:p>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ремонт</w:t>
            </w:r>
          </w:p>
        </w:tc>
        <w:tc>
          <w:tcPr>
            <w:tcW w:w="992" w:type="dxa"/>
            <w:vMerge w:val="restart"/>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Код  дороги</w:t>
            </w:r>
          </w:p>
        </w:tc>
        <w:tc>
          <w:tcPr>
            <w:tcW w:w="1276" w:type="dxa"/>
            <w:vMerge w:val="restart"/>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Ширина</w:t>
            </w:r>
          </w:p>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мостового</w:t>
            </w:r>
          </w:p>
          <w:p w:rsidR="00B35019" w:rsidRPr="00B35019" w:rsidRDefault="00B35019" w:rsidP="00E84CC3">
            <w:pPr>
              <w:spacing w:after="0" w:line="240" w:lineRule="auto"/>
              <w:jc w:val="center"/>
              <w:rPr>
                <w:b/>
                <w:sz w:val="20"/>
                <w:szCs w:val="20"/>
              </w:rPr>
            </w:pPr>
            <w:r w:rsidRPr="00B35019">
              <w:rPr>
                <w:rFonts w:ascii="Times New Roman" w:hAnsi="Times New Roman" w:cs="Times New Roman"/>
                <w:b/>
                <w:sz w:val="20"/>
                <w:szCs w:val="20"/>
              </w:rPr>
              <w:t>полотна,м</w:t>
            </w:r>
          </w:p>
        </w:tc>
        <w:tc>
          <w:tcPr>
            <w:tcW w:w="1134" w:type="dxa"/>
            <w:vMerge w:val="restart"/>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Ширина</w:t>
            </w:r>
          </w:p>
          <w:p w:rsidR="00B35019" w:rsidRPr="00B35019" w:rsidRDefault="00B35019" w:rsidP="00E84CC3">
            <w:pPr>
              <w:spacing w:after="0" w:line="240" w:lineRule="auto"/>
              <w:jc w:val="center"/>
              <w:rPr>
                <w:b/>
                <w:sz w:val="20"/>
                <w:szCs w:val="20"/>
              </w:rPr>
            </w:pPr>
            <w:r w:rsidRPr="00B35019">
              <w:rPr>
                <w:rFonts w:ascii="Times New Roman" w:hAnsi="Times New Roman" w:cs="Times New Roman"/>
                <w:b/>
                <w:sz w:val="20"/>
                <w:szCs w:val="20"/>
              </w:rPr>
              <w:t>проезжей части,м</w:t>
            </w:r>
          </w:p>
        </w:tc>
        <w:tc>
          <w:tcPr>
            <w:tcW w:w="2268" w:type="dxa"/>
            <w:gridSpan w:val="2"/>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Площадь,м2</w:t>
            </w:r>
          </w:p>
        </w:tc>
      </w:tr>
      <w:tr w:rsidR="00B35019" w:rsidTr="002C3974">
        <w:trPr>
          <w:jc w:val="center"/>
        </w:trPr>
        <w:tc>
          <w:tcPr>
            <w:tcW w:w="946" w:type="dxa"/>
            <w:vMerge/>
          </w:tcPr>
          <w:p w:rsidR="00B35019" w:rsidRPr="00B35019" w:rsidRDefault="00B35019" w:rsidP="00E84CC3">
            <w:pPr>
              <w:spacing w:after="0" w:line="240" w:lineRule="auto"/>
              <w:rPr>
                <w:b/>
                <w:sz w:val="20"/>
                <w:szCs w:val="20"/>
              </w:rPr>
            </w:pPr>
          </w:p>
        </w:tc>
        <w:tc>
          <w:tcPr>
            <w:tcW w:w="2250" w:type="dxa"/>
            <w:vMerge/>
          </w:tcPr>
          <w:p w:rsidR="00B35019" w:rsidRPr="00B35019" w:rsidRDefault="00B35019" w:rsidP="00E84CC3">
            <w:pPr>
              <w:spacing w:after="0" w:line="240" w:lineRule="auto"/>
              <w:rPr>
                <w:b/>
                <w:sz w:val="20"/>
                <w:szCs w:val="20"/>
              </w:rPr>
            </w:pPr>
          </w:p>
        </w:tc>
        <w:tc>
          <w:tcPr>
            <w:tcW w:w="1198" w:type="dxa"/>
            <w:vMerge/>
          </w:tcPr>
          <w:p w:rsidR="00B35019" w:rsidRPr="00B35019" w:rsidRDefault="00B35019" w:rsidP="00E84CC3">
            <w:pPr>
              <w:spacing w:after="0" w:line="240" w:lineRule="auto"/>
              <w:rPr>
                <w:b/>
                <w:sz w:val="20"/>
                <w:szCs w:val="20"/>
              </w:rPr>
            </w:pPr>
          </w:p>
        </w:tc>
        <w:tc>
          <w:tcPr>
            <w:tcW w:w="1564" w:type="dxa"/>
            <w:vMerge/>
          </w:tcPr>
          <w:p w:rsidR="00B35019" w:rsidRPr="00B35019" w:rsidRDefault="00B35019" w:rsidP="00E84CC3">
            <w:pPr>
              <w:spacing w:after="0" w:line="240" w:lineRule="auto"/>
              <w:rPr>
                <w:b/>
                <w:sz w:val="20"/>
                <w:szCs w:val="20"/>
              </w:rPr>
            </w:pPr>
          </w:p>
        </w:tc>
        <w:tc>
          <w:tcPr>
            <w:tcW w:w="992" w:type="dxa"/>
            <w:vMerge/>
          </w:tcPr>
          <w:p w:rsidR="00B35019" w:rsidRPr="00B35019" w:rsidRDefault="00B35019" w:rsidP="00E84CC3">
            <w:pPr>
              <w:spacing w:after="0" w:line="240" w:lineRule="auto"/>
              <w:rPr>
                <w:b/>
                <w:sz w:val="20"/>
                <w:szCs w:val="20"/>
              </w:rPr>
            </w:pPr>
          </w:p>
        </w:tc>
        <w:tc>
          <w:tcPr>
            <w:tcW w:w="993" w:type="dxa"/>
            <w:vMerge/>
          </w:tcPr>
          <w:p w:rsidR="00B35019" w:rsidRPr="00B35019" w:rsidRDefault="00B35019" w:rsidP="00E84CC3">
            <w:pPr>
              <w:spacing w:after="0" w:line="240" w:lineRule="auto"/>
              <w:rPr>
                <w:b/>
                <w:sz w:val="20"/>
                <w:szCs w:val="20"/>
              </w:rPr>
            </w:pPr>
          </w:p>
        </w:tc>
        <w:tc>
          <w:tcPr>
            <w:tcW w:w="1701" w:type="dxa"/>
            <w:vMerge/>
          </w:tcPr>
          <w:p w:rsidR="00B35019" w:rsidRPr="00B35019" w:rsidRDefault="00B35019" w:rsidP="00E84CC3">
            <w:pPr>
              <w:spacing w:after="0" w:line="240" w:lineRule="auto"/>
              <w:rPr>
                <w:b/>
                <w:sz w:val="20"/>
                <w:szCs w:val="20"/>
              </w:rPr>
            </w:pPr>
          </w:p>
        </w:tc>
        <w:tc>
          <w:tcPr>
            <w:tcW w:w="992" w:type="dxa"/>
            <w:vMerge/>
          </w:tcPr>
          <w:p w:rsidR="00B35019" w:rsidRPr="00B35019" w:rsidRDefault="00B35019" w:rsidP="00E84CC3">
            <w:pPr>
              <w:spacing w:after="0" w:line="240" w:lineRule="auto"/>
              <w:rPr>
                <w:b/>
                <w:sz w:val="20"/>
                <w:szCs w:val="20"/>
              </w:rPr>
            </w:pPr>
          </w:p>
        </w:tc>
        <w:tc>
          <w:tcPr>
            <w:tcW w:w="1276" w:type="dxa"/>
            <w:vMerge/>
          </w:tcPr>
          <w:p w:rsidR="00B35019" w:rsidRPr="00B35019" w:rsidRDefault="00B35019" w:rsidP="00E84CC3">
            <w:pPr>
              <w:spacing w:after="0" w:line="240" w:lineRule="auto"/>
              <w:rPr>
                <w:b/>
                <w:sz w:val="20"/>
                <w:szCs w:val="20"/>
              </w:rPr>
            </w:pPr>
          </w:p>
        </w:tc>
        <w:tc>
          <w:tcPr>
            <w:tcW w:w="1134" w:type="dxa"/>
            <w:vMerge/>
          </w:tcPr>
          <w:p w:rsidR="00B35019" w:rsidRPr="00B35019" w:rsidRDefault="00B35019" w:rsidP="00E84CC3">
            <w:pPr>
              <w:spacing w:after="0" w:line="240" w:lineRule="auto"/>
              <w:rPr>
                <w:b/>
                <w:sz w:val="20"/>
                <w:szCs w:val="20"/>
              </w:rPr>
            </w:pPr>
          </w:p>
        </w:tc>
        <w:tc>
          <w:tcPr>
            <w:tcW w:w="1134" w:type="dxa"/>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Общая</w:t>
            </w:r>
          </w:p>
        </w:tc>
        <w:tc>
          <w:tcPr>
            <w:tcW w:w="1134" w:type="dxa"/>
          </w:tcPr>
          <w:p w:rsidR="00B35019" w:rsidRPr="00B35019" w:rsidRDefault="00B35019" w:rsidP="00E84CC3">
            <w:pPr>
              <w:spacing w:after="0" w:line="240" w:lineRule="auto"/>
              <w:jc w:val="center"/>
              <w:rPr>
                <w:rFonts w:ascii="Times New Roman" w:hAnsi="Times New Roman" w:cs="Times New Roman"/>
                <w:b/>
                <w:sz w:val="20"/>
                <w:szCs w:val="20"/>
              </w:rPr>
            </w:pPr>
            <w:r w:rsidRPr="00B35019">
              <w:rPr>
                <w:rFonts w:ascii="Times New Roman" w:hAnsi="Times New Roman" w:cs="Times New Roman"/>
                <w:b/>
                <w:sz w:val="20"/>
                <w:szCs w:val="20"/>
              </w:rPr>
              <w:t>Проезжей части</w:t>
            </w:r>
          </w:p>
        </w:tc>
      </w:tr>
      <w:tr w:rsidR="00B35019" w:rsidTr="002C3974">
        <w:trPr>
          <w:jc w:val="center"/>
        </w:trPr>
        <w:tc>
          <w:tcPr>
            <w:tcW w:w="946" w:type="dxa"/>
          </w:tcPr>
          <w:p w:rsidR="00B35019" w:rsidRPr="00DB22CD" w:rsidRDefault="00B35019" w:rsidP="00E84CC3">
            <w:pPr>
              <w:spacing w:after="0" w:line="240" w:lineRule="auto"/>
              <w:jc w:val="center"/>
              <w:rPr>
                <w:rFonts w:ascii="Times New Roman" w:hAnsi="Times New Roman" w:cs="Times New Roman"/>
              </w:rPr>
            </w:pPr>
            <w:r w:rsidRPr="00DB22CD">
              <w:rPr>
                <w:rFonts w:ascii="Times New Roman" w:hAnsi="Times New Roman" w:cs="Times New Roman"/>
              </w:rPr>
              <w:t>ЖБМ</w:t>
            </w:r>
          </w:p>
        </w:tc>
        <w:tc>
          <w:tcPr>
            <w:tcW w:w="2250" w:type="dxa"/>
          </w:tcPr>
          <w:p w:rsidR="00B35019" w:rsidRPr="00DB22CD" w:rsidRDefault="00B35019" w:rsidP="00E84CC3">
            <w:pPr>
              <w:spacing w:after="0" w:line="240" w:lineRule="auto"/>
              <w:jc w:val="center"/>
              <w:rPr>
                <w:rFonts w:ascii="Times New Roman" w:hAnsi="Times New Roman" w:cs="Times New Roman"/>
              </w:rPr>
            </w:pPr>
            <w:r w:rsidRPr="00DB22CD">
              <w:rPr>
                <w:rFonts w:ascii="Times New Roman" w:hAnsi="Times New Roman" w:cs="Times New Roman"/>
              </w:rPr>
              <w:t>Тогучин-Киик-Кусмень</w:t>
            </w:r>
          </w:p>
        </w:tc>
        <w:tc>
          <w:tcPr>
            <w:tcW w:w="1198" w:type="dxa"/>
          </w:tcPr>
          <w:p w:rsidR="00B35019" w:rsidRPr="00DB22CD" w:rsidRDefault="00B35019" w:rsidP="00E84CC3">
            <w:pPr>
              <w:spacing w:after="0" w:line="240" w:lineRule="auto"/>
              <w:jc w:val="center"/>
              <w:rPr>
                <w:rFonts w:ascii="Times New Roman" w:hAnsi="Times New Roman" w:cs="Times New Roman"/>
              </w:rPr>
            </w:pPr>
            <w:r w:rsidRPr="00DB22CD">
              <w:rPr>
                <w:rFonts w:ascii="Times New Roman" w:hAnsi="Times New Roman" w:cs="Times New Roman"/>
              </w:rPr>
              <w:t>20,896</w:t>
            </w:r>
          </w:p>
        </w:tc>
        <w:tc>
          <w:tcPr>
            <w:tcW w:w="1564" w:type="dxa"/>
          </w:tcPr>
          <w:p w:rsidR="00B35019" w:rsidRPr="00DB22CD" w:rsidRDefault="00B35019" w:rsidP="00E84CC3">
            <w:pPr>
              <w:spacing w:after="0" w:line="240" w:lineRule="auto"/>
              <w:jc w:val="center"/>
              <w:rPr>
                <w:rFonts w:ascii="Times New Roman" w:hAnsi="Times New Roman" w:cs="Times New Roman"/>
              </w:rPr>
            </w:pPr>
            <w:r w:rsidRPr="00DB22CD">
              <w:rPr>
                <w:rFonts w:ascii="Times New Roman" w:hAnsi="Times New Roman" w:cs="Times New Roman"/>
              </w:rPr>
              <w:t>р.Киик</w:t>
            </w:r>
          </w:p>
        </w:tc>
        <w:tc>
          <w:tcPr>
            <w:tcW w:w="992" w:type="dxa"/>
          </w:tcPr>
          <w:p w:rsidR="00B35019" w:rsidRPr="00DB22CD" w:rsidRDefault="00B35019" w:rsidP="00E84CC3">
            <w:pPr>
              <w:spacing w:after="0" w:line="240" w:lineRule="auto"/>
              <w:jc w:val="center"/>
              <w:rPr>
                <w:rFonts w:ascii="Times New Roman" w:hAnsi="Times New Roman" w:cs="Times New Roman"/>
              </w:rPr>
            </w:pPr>
            <w:r w:rsidRPr="00DB22CD">
              <w:rPr>
                <w:rFonts w:ascii="Times New Roman" w:hAnsi="Times New Roman" w:cs="Times New Roman"/>
              </w:rPr>
              <w:t>19,02</w:t>
            </w:r>
          </w:p>
        </w:tc>
        <w:tc>
          <w:tcPr>
            <w:tcW w:w="993" w:type="dxa"/>
          </w:tcPr>
          <w:p w:rsidR="00B35019" w:rsidRPr="00DB22CD" w:rsidRDefault="00B35019" w:rsidP="00E84CC3">
            <w:pPr>
              <w:spacing w:after="0" w:line="240" w:lineRule="auto"/>
              <w:jc w:val="center"/>
              <w:rPr>
                <w:rFonts w:ascii="Times New Roman" w:hAnsi="Times New Roman" w:cs="Times New Roman"/>
              </w:rPr>
            </w:pPr>
            <w:r w:rsidRPr="00DB22CD">
              <w:rPr>
                <w:rFonts w:ascii="Times New Roman" w:hAnsi="Times New Roman" w:cs="Times New Roman"/>
              </w:rPr>
              <w:t>-</w:t>
            </w:r>
          </w:p>
        </w:tc>
        <w:tc>
          <w:tcPr>
            <w:tcW w:w="1701" w:type="dxa"/>
          </w:tcPr>
          <w:p w:rsidR="00B35019" w:rsidRPr="00DB22CD" w:rsidRDefault="00B35019" w:rsidP="00E84CC3">
            <w:pPr>
              <w:spacing w:after="0" w:line="240" w:lineRule="auto"/>
              <w:jc w:val="center"/>
              <w:rPr>
                <w:rFonts w:ascii="Times New Roman" w:hAnsi="Times New Roman" w:cs="Times New Roman"/>
              </w:rPr>
            </w:pPr>
            <w:r w:rsidRPr="00DB22CD">
              <w:rPr>
                <w:rFonts w:ascii="Times New Roman" w:hAnsi="Times New Roman" w:cs="Times New Roman"/>
              </w:rPr>
              <w:t>-</w:t>
            </w:r>
          </w:p>
        </w:tc>
        <w:tc>
          <w:tcPr>
            <w:tcW w:w="992" w:type="dxa"/>
          </w:tcPr>
          <w:p w:rsidR="00B35019" w:rsidRPr="00DB22CD" w:rsidRDefault="00B35019" w:rsidP="00E84CC3">
            <w:pPr>
              <w:spacing w:after="0" w:line="240" w:lineRule="auto"/>
              <w:jc w:val="center"/>
              <w:rPr>
                <w:rFonts w:ascii="Times New Roman" w:hAnsi="Times New Roman" w:cs="Times New Roman"/>
              </w:rPr>
            </w:pPr>
            <w:r w:rsidRPr="00DB22CD">
              <w:rPr>
                <w:rFonts w:ascii="Times New Roman" w:hAnsi="Times New Roman" w:cs="Times New Roman"/>
              </w:rPr>
              <w:t>Н-2611</w:t>
            </w:r>
          </w:p>
        </w:tc>
        <w:tc>
          <w:tcPr>
            <w:tcW w:w="1276" w:type="dxa"/>
          </w:tcPr>
          <w:p w:rsidR="00B35019" w:rsidRPr="00DB22CD" w:rsidRDefault="00B35019" w:rsidP="00E84CC3">
            <w:pPr>
              <w:spacing w:after="0" w:line="240" w:lineRule="auto"/>
              <w:jc w:val="center"/>
              <w:rPr>
                <w:rFonts w:ascii="Times New Roman" w:hAnsi="Times New Roman" w:cs="Times New Roman"/>
              </w:rPr>
            </w:pPr>
            <w:r w:rsidRPr="00DB22CD">
              <w:rPr>
                <w:rFonts w:ascii="Times New Roman" w:hAnsi="Times New Roman" w:cs="Times New Roman"/>
              </w:rPr>
              <w:t>10,29</w:t>
            </w:r>
          </w:p>
        </w:tc>
        <w:tc>
          <w:tcPr>
            <w:tcW w:w="1134" w:type="dxa"/>
          </w:tcPr>
          <w:p w:rsidR="00B35019" w:rsidRPr="00DB22CD" w:rsidRDefault="00B35019" w:rsidP="00E84CC3">
            <w:pPr>
              <w:spacing w:after="0" w:line="240" w:lineRule="auto"/>
              <w:jc w:val="center"/>
              <w:rPr>
                <w:rFonts w:ascii="Times New Roman" w:hAnsi="Times New Roman" w:cs="Times New Roman"/>
              </w:rPr>
            </w:pPr>
            <w:r w:rsidRPr="00DB22CD">
              <w:rPr>
                <w:rFonts w:ascii="Times New Roman" w:hAnsi="Times New Roman" w:cs="Times New Roman"/>
              </w:rPr>
              <w:t>8,65</w:t>
            </w:r>
          </w:p>
        </w:tc>
        <w:tc>
          <w:tcPr>
            <w:tcW w:w="1134" w:type="dxa"/>
          </w:tcPr>
          <w:p w:rsidR="00B35019" w:rsidRPr="00DB22CD" w:rsidRDefault="00B35019" w:rsidP="00E84CC3">
            <w:pPr>
              <w:spacing w:after="0" w:line="240" w:lineRule="auto"/>
              <w:jc w:val="center"/>
              <w:rPr>
                <w:rFonts w:ascii="Times New Roman" w:hAnsi="Times New Roman" w:cs="Times New Roman"/>
              </w:rPr>
            </w:pPr>
            <w:r w:rsidRPr="00DB22CD">
              <w:rPr>
                <w:rFonts w:ascii="Times New Roman" w:hAnsi="Times New Roman" w:cs="Times New Roman"/>
              </w:rPr>
              <w:t>195,716</w:t>
            </w:r>
          </w:p>
          <w:p w:rsidR="00B35019" w:rsidRPr="00DB22CD" w:rsidRDefault="00B35019" w:rsidP="00E84CC3">
            <w:pPr>
              <w:spacing w:after="0" w:line="240" w:lineRule="auto"/>
              <w:jc w:val="center"/>
              <w:rPr>
                <w:rFonts w:ascii="Times New Roman" w:hAnsi="Times New Roman" w:cs="Times New Roman"/>
              </w:rPr>
            </w:pPr>
          </w:p>
        </w:tc>
        <w:tc>
          <w:tcPr>
            <w:tcW w:w="1134" w:type="dxa"/>
          </w:tcPr>
          <w:p w:rsidR="00B35019" w:rsidRPr="00DB22CD" w:rsidRDefault="00B35019" w:rsidP="00E84CC3">
            <w:pPr>
              <w:spacing w:after="0" w:line="240" w:lineRule="auto"/>
              <w:jc w:val="center"/>
              <w:rPr>
                <w:rFonts w:ascii="Times New Roman" w:hAnsi="Times New Roman" w:cs="Times New Roman"/>
              </w:rPr>
            </w:pPr>
            <w:r w:rsidRPr="00DB22CD">
              <w:rPr>
                <w:rFonts w:ascii="Times New Roman" w:hAnsi="Times New Roman" w:cs="Times New Roman"/>
              </w:rPr>
              <w:t>164,523</w:t>
            </w:r>
          </w:p>
        </w:tc>
      </w:tr>
    </w:tbl>
    <w:p w:rsidR="006B6086" w:rsidRPr="007179DB" w:rsidRDefault="00DB22CD" w:rsidP="007179DB">
      <w:pPr>
        <w:tabs>
          <w:tab w:val="left" w:pos="8996"/>
        </w:tabs>
        <w:spacing w:after="0" w:line="240" w:lineRule="auto"/>
      </w:pPr>
      <w:r>
        <w:tab/>
      </w:r>
    </w:p>
    <w:p w:rsidR="006B6086" w:rsidRDefault="006B6086" w:rsidP="00DB22CD">
      <w:pPr>
        <w:tabs>
          <w:tab w:val="left" w:pos="8996"/>
        </w:tabs>
        <w:spacing w:after="0" w:line="240" w:lineRule="auto"/>
        <w:jc w:val="right"/>
        <w:rPr>
          <w:rFonts w:ascii="Times New Roman" w:hAnsi="Times New Roman" w:cs="Times New Roman"/>
          <w:i/>
          <w:sz w:val="28"/>
          <w:szCs w:val="28"/>
        </w:rPr>
      </w:pPr>
    </w:p>
    <w:p w:rsidR="00DB22CD" w:rsidRPr="00DB22CD" w:rsidRDefault="00DB22CD" w:rsidP="00DB22CD">
      <w:pPr>
        <w:tabs>
          <w:tab w:val="left" w:pos="8996"/>
        </w:tabs>
        <w:spacing w:after="0" w:line="240" w:lineRule="auto"/>
        <w:jc w:val="right"/>
        <w:rPr>
          <w:rFonts w:ascii="Times New Roman" w:hAnsi="Times New Roman" w:cs="Times New Roman"/>
          <w:i/>
          <w:sz w:val="28"/>
          <w:szCs w:val="28"/>
        </w:rPr>
      </w:pPr>
      <w:r w:rsidRPr="00DB22CD">
        <w:rPr>
          <w:rFonts w:ascii="Times New Roman" w:hAnsi="Times New Roman" w:cs="Times New Roman"/>
          <w:i/>
          <w:sz w:val="28"/>
          <w:szCs w:val="28"/>
        </w:rPr>
        <w:t>Таблица 2.7-2</w:t>
      </w:r>
    </w:p>
    <w:p w:rsidR="00DB22CD" w:rsidRPr="00DB22CD" w:rsidRDefault="00DB22CD" w:rsidP="00DB22CD">
      <w:pPr>
        <w:spacing w:after="0" w:line="240" w:lineRule="auto"/>
        <w:jc w:val="center"/>
        <w:rPr>
          <w:rFonts w:ascii="Times New Roman" w:hAnsi="Times New Roman" w:cs="Times New Roman"/>
          <w:i/>
          <w:sz w:val="28"/>
          <w:szCs w:val="28"/>
        </w:rPr>
      </w:pPr>
      <w:r w:rsidRPr="00DB22CD">
        <w:rPr>
          <w:rFonts w:ascii="Times New Roman" w:hAnsi="Times New Roman" w:cs="Times New Roman"/>
          <w:i/>
          <w:sz w:val="28"/>
          <w:szCs w:val="28"/>
        </w:rPr>
        <w:t>Перечень автомобильных дорог общего пользования Киикского сельсовета Тогучинского района, отнесенных к государственной собственности Новосибирской области</w:t>
      </w:r>
    </w:p>
    <w:p w:rsidR="00DB22CD" w:rsidRPr="00793FAE" w:rsidRDefault="00DB22CD" w:rsidP="00DB22CD">
      <w:pPr>
        <w:spacing w:after="0" w:line="240" w:lineRule="auto"/>
        <w:jc w:val="center"/>
        <w:rPr>
          <w:rFonts w:ascii="Times New Roman" w:hAnsi="Times New Roman" w:cs="Times New Rom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1134"/>
        <w:gridCol w:w="1135"/>
        <w:gridCol w:w="1133"/>
        <w:gridCol w:w="709"/>
        <w:gridCol w:w="850"/>
        <w:gridCol w:w="851"/>
        <w:gridCol w:w="850"/>
        <w:gridCol w:w="567"/>
        <w:gridCol w:w="851"/>
        <w:gridCol w:w="567"/>
        <w:gridCol w:w="850"/>
        <w:gridCol w:w="851"/>
        <w:gridCol w:w="708"/>
        <w:gridCol w:w="567"/>
        <w:gridCol w:w="567"/>
        <w:gridCol w:w="567"/>
        <w:gridCol w:w="851"/>
        <w:gridCol w:w="786"/>
      </w:tblGrid>
      <w:tr w:rsidR="00DB22CD" w:rsidRPr="00793FAE" w:rsidTr="002C3974">
        <w:trPr>
          <w:trHeight w:val="315"/>
          <w:jc w:val="center"/>
        </w:trPr>
        <w:tc>
          <w:tcPr>
            <w:tcW w:w="392"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w:t>
            </w:r>
          </w:p>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п/п</w:t>
            </w:r>
          </w:p>
        </w:tc>
        <w:tc>
          <w:tcPr>
            <w:tcW w:w="1134"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Идентификационный номер автомобильной дороги</w:t>
            </w:r>
          </w:p>
        </w:tc>
        <w:tc>
          <w:tcPr>
            <w:tcW w:w="1135"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Наименование дорог</w:t>
            </w:r>
          </w:p>
        </w:tc>
        <w:tc>
          <w:tcPr>
            <w:tcW w:w="1133"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Номер(код) дороги</w:t>
            </w:r>
          </w:p>
        </w:tc>
        <w:tc>
          <w:tcPr>
            <w:tcW w:w="709"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Начало дороги,км</w:t>
            </w:r>
          </w:p>
        </w:tc>
        <w:tc>
          <w:tcPr>
            <w:tcW w:w="850"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Конец дороги, км</w:t>
            </w:r>
          </w:p>
        </w:tc>
        <w:tc>
          <w:tcPr>
            <w:tcW w:w="851"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Протяженность, км</w:t>
            </w:r>
          </w:p>
        </w:tc>
        <w:tc>
          <w:tcPr>
            <w:tcW w:w="850"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Твердое покрытие, км</w:t>
            </w:r>
          </w:p>
        </w:tc>
        <w:tc>
          <w:tcPr>
            <w:tcW w:w="4394" w:type="dxa"/>
            <w:gridSpan w:val="6"/>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В том числе по типам покрытия, км</w:t>
            </w:r>
          </w:p>
        </w:tc>
        <w:tc>
          <w:tcPr>
            <w:tcW w:w="3338" w:type="dxa"/>
            <w:gridSpan w:val="5"/>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Техническая категория, км</w:t>
            </w:r>
          </w:p>
        </w:tc>
      </w:tr>
      <w:tr w:rsidR="00DB22CD" w:rsidRPr="00793FAE" w:rsidTr="002C3974">
        <w:trPr>
          <w:trHeight w:val="315"/>
          <w:jc w:val="center"/>
        </w:trPr>
        <w:tc>
          <w:tcPr>
            <w:tcW w:w="392"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1134"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1135"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1133"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709"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850"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851"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850"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1985" w:type="dxa"/>
            <w:gridSpan w:val="3"/>
          </w:tcPr>
          <w:p w:rsidR="00DB22CD" w:rsidRPr="00DB22CD" w:rsidRDefault="00EE2BE5"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Усовершенствованный</w:t>
            </w:r>
          </w:p>
        </w:tc>
        <w:tc>
          <w:tcPr>
            <w:tcW w:w="1701" w:type="dxa"/>
            <w:gridSpan w:val="2"/>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Переходный</w:t>
            </w:r>
          </w:p>
        </w:tc>
        <w:tc>
          <w:tcPr>
            <w:tcW w:w="708"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грунтовые</w:t>
            </w:r>
          </w:p>
        </w:tc>
        <w:tc>
          <w:tcPr>
            <w:tcW w:w="3338" w:type="dxa"/>
            <w:gridSpan w:val="5"/>
            <w:vMerge/>
          </w:tcPr>
          <w:p w:rsidR="00DB22CD" w:rsidRPr="00DB22CD" w:rsidRDefault="00DB22CD" w:rsidP="007179DB">
            <w:pPr>
              <w:spacing w:after="0" w:line="240" w:lineRule="auto"/>
              <w:jc w:val="center"/>
              <w:rPr>
                <w:rFonts w:ascii="Times New Roman" w:hAnsi="Times New Roman" w:cs="Times New Roman"/>
                <w:b/>
                <w:sz w:val="20"/>
                <w:szCs w:val="20"/>
              </w:rPr>
            </w:pPr>
          </w:p>
        </w:tc>
      </w:tr>
      <w:tr w:rsidR="00DB22CD" w:rsidRPr="00793FAE" w:rsidTr="002C3974">
        <w:trPr>
          <w:trHeight w:val="464"/>
          <w:jc w:val="center"/>
        </w:trPr>
        <w:tc>
          <w:tcPr>
            <w:tcW w:w="392"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1134"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1135"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1133"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709"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850"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851"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850"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567"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ц/б</w:t>
            </w:r>
          </w:p>
        </w:tc>
        <w:tc>
          <w:tcPr>
            <w:tcW w:w="851"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а/б</w:t>
            </w:r>
          </w:p>
        </w:tc>
        <w:tc>
          <w:tcPr>
            <w:tcW w:w="567"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ч/щ</w:t>
            </w:r>
          </w:p>
        </w:tc>
        <w:tc>
          <w:tcPr>
            <w:tcW w:w="850"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Щебень, гравий</w:t>
            </w:r>
          </w:p>
        </w:tc>
        <w:tc>
          <w:tcPr>
            <w:tcW w:w="851" w:type="dxa"/>
            <w:vMerge w:val="restart"/>
          </w:tcPr>
          <w:p w:rsidR="00DB22CD" w:rsidRPr="00DB22CD" w:rsidRDefault="00DB22CD" w:rsidP="007179DB">
            <w:pPr>
              <w:spacing w:after="0" w:line="240" w:lineRule="auto"/>
              <w:jc w:val="center"/>
              <w:rPr>
                <w:rFonts w:ascii="Times New Roman" w:hAnsi="Times New Roman" w:cs="Times New Roman"/>
                <w:b/>
                <w:sz w:val="20"/>
                <w:szCs w:val="20"/>
              </w:rPr>
            </w:pPr>
            <w:r w:rsidRPr="00DB22CD">
              <w:rPr>
                <w:rFonts w:ascii="Times New Roman" w:hAnsi="Times New Roman" w:cs="Times New Roman"/>
                <w:b/>
                <w:sz w:val="20"/>
                <w:szCs w:val="20"/>
              </w:rPr>
              <w:t>грунтощебень</w:t>
            </w:r>
          </w:p>
        </w:tc>
        <w:tc>
          <w:tcPr>
            <w:tcW w:w="708"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3338" w:type="dxa"/>
            <w:gridSpan w:val="5"/>
            <w:vMerge/>
          </w:tcPr>
          <w:p w:rsidR="00DB22CD" w:rsidRPr="00DB22CD" w:rsidRDefault="00DB22CD" w:rsidP="007179DB">
            <w:pPr>
              <w:spacing w:after="0" w:line="240" w:lineRule="auto"/>
              <w:jc w:val="center"/>
              <w:rPr>
                <w:rFonts w:ascii="Times New Roman" w:hAnsi="Times New Roman" w:cs="Times New Roman"/>
                <w:b/>
                <w:sz w:val="20"/>
                <w:szCs w:val="20"/>
              </w:rPr>
            </w:pPr>
          </w:p>
        </w:tc>
      </w:tr>
      <w:tr w:rsidR="00DB22CD" w:rsidRPr="00793FAE" w:rsidTr="002C3974">
        <w:trPr>
          <w:trHeight w:val="808"/>
          <w:jc w:val="center"/>
        </w:trPr>
        <w:tc>
          <w:tcPr>
            <w:tcW w:w="392"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1134"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1135"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1133"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709"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850"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851"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850"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567"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851"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567"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850"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851"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708" w:type="dxa"/>
            <w:vMerge/>
          </w:tcPr>
          <w:p w:rsidR="00DB22CD" w:rsidRPr="00DB22CD" w:rsidRDefault="00DB22CD" w:rsidP="007179DB">
            <w:pPr>
              <w:spacing w:after="0" w:line="240" w:lineRule="auto"/>
              <w:jc w:val="center"/>
              <w:rPr>
                <w:rFonts w:ascii="Times New Roman" w:hAnsi="Times New Roman" w:cs="Times New Roman"/>
                <w:b/>
                <w:sz w:val="20"/>
                <w:szCs w:val="20"/>
              </w:rPr>
            </w:pPr>
          </w:p>
        </w:tc>
        <w:tc>
          <w:tcPr>
            <w:tcW w:w="567"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I</w:t>
            </w:r>
          </w:p>
        </w:tc>
        <w:tc>
          <w:tcPr>
            <w:tcW w:w="567"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II</w:t>
            </w:r>
          </w:p>
        </w:tc>
        <w:tc>
          <w:tcPr>
            <w:tcW w:w="567"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III</w:t>
            </w:r>
          </w:p>
        </w:tc>
        <w:tc>
          <w:tcPr>
            <w:tcW w:w="851"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IV</w:t>
            </w:r>
          </w:p>
        </w:tc>
        <w:tc>
          <w:tcPr>
            <w:tcW w:w="786"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V</w:t>
            </w:r>
          </w:p>
        </w:tc>
      </w:tr>
      <w:tr w:rsidR="00DB22CD" w:rsidRPr="00793FAE" w:rsidTr="002C3974">
        <w:trPr>
          <w:jc w:val="center"/>
        </w:trPr>
        <w:tc>
          <w:tcPr>
            <w:tcW w:w="392"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1</w:t>
            </w:r>
          </w:p>
        </w:tc>
        <w:tc>
          <w:tcPr>
            <w:tcW w:w="1134"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2</w:t>
            </w:r>
          </w:p>
        </w:tc>
        <w:tc>
          <w:tcPr>
            <w:tcW w:w="1135"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3</w:t>
            </w:r>
          </w:p>
        </w:tc>
        <w:tc>
          <w:tcPr>
            <w:tcW w:w="1133"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4</w:t>
            </w:r>
          </w:p>
        </w:tc>
        <w:tc>
          <w:tcPr>
            <w:tcW w:w="709"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5</w:t>
            </w:r>
          </w:p>
        </w:tc>
        <w:tc>
          <w:tcPr>
            <w:tcW w:w="850"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6</w:t>
            </w:r>
          </w:p>
        </w:tc>
        <w:tc>
          <w:tcPr>
            <w:tcW w:w="851"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7</w:t>
            </w:r>
          </w:p>
        </w:tc>
        <w:tc>
          <w:tcPr>
            <w:tcW w:w="850"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8</w:t>
            </w:r>
          </w:p>
        </w:tc>
        <w:tc>
          <w:tcPr>
            <w:tcW w:w="567"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9</w:t>
            </w:r>
          </w:p>
        </w:tc>
        <w:tc>
          <w:tcPr>
            <w:tcW w:w="851"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10</w:t>
            </w:r>
          </w:p>
        </w:tc>
        <w:tc>
          <w:tcPr>
            <w:tcW w:w="567"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11</w:t>
            </w:r>
          </w:p>
        </w:tc>
        <w:tc>
          <w:tcPr>
            <w:tcW w:w="850"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12</w:t>
            </w:r>
          </w:p>
        </w:tc>
        <w:tc>
          <w:tcPr>
            <w:tcW w:w="851"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13</w:t>
            </w:r>
          </w:p>
        </w:tc>
        <w:tc>
          <w:tcPr>
            <w:tcW w:w="708"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14</w:t>
            </w:r>
          </w:p>
        </w:tc>
        <w:tc>
          <w:tcPr>
            <w:tcW w:w="567"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15</w:t>
            </w:r>
          </w:p>
        </w:tc>
        <w:tc>
          <w:tcPr>
            <w:tcW w:w="567"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16</w:t>
            </w:r>
          </w:p>
        </w:tc>
        <w:tc>
          <w:tcPr>
            <w:tcW w:w="567"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17</w:t>
            </w:r>
          </w:p>
        </w:tc>
        <w:tc>
          <w:tcPr>
            <w:tcW w:w="851"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18</w:t>
            </w:r>
          </w:p>
        </w:tc>
        <w:tc>
          <w:tcPr>
            <w:tcW w:w="786" w:type="dxa"/>
          </w:tcPr>
          <w:p w:rsidR="00DB22CD" w:rsidRPr="00DB22CD" w:rsidRDefault="00DB22CD" w:rsidP="007179DB">
            <w:pPr>
              <w:spacing w:after="0" w:line="240" w:lineRule="auto"/>
              <w:jc w:val="center"/>
              <w:rPr>
                <w:rFonts w:ascii="Times New Roman" w:hAnsi="Times New Roman" w:cs="Times New Roman"/>
                <w:b/>
                <w:sz w:val="20"/>
                <w:szCs w:val="20"/>
                <w:lang w:val="en-US"/>
              </w:rPr>
            </w:pPr>
            <w:r w:rsidRPr="00DB22CD">
              <w:rPr>
                <w:rFonts w:ascii="Times New Roman" w:hAnsi="Times New Roman" w:cs="Times New Roman"/>
                <w:b/>
                <w:sz w:val="20"/>
                <w:szCs w:val="20"/>
                <w:lang w:val="en-US"/>
              </w:rPr>
              <w:t>19</w:t>
            </w:r>
          </w:p>
        </w:tc>
      </w:tr>
      <w:tr w:rsidR="00DB22CD" w:rsidRPr="00793FAE" w:rsidTr="002C3974">
        <w:trPr>
          <w:jc w:val="center"/>
        </w:trPr>
        <w:tc>
          <w:tcPr>
            <w:tcW w:w="14786" w:type="dxa"/>
            <w:gridSpan w:val="19"/>
          </w:tcPr>
          <w:p w:rsidR="00DB22CD" w:rsidRPr="00DB22CD" w:rsidRDefault="00DB22CD" w:rsidP="007179DB">
            <w:pPr>
              <w:spacing w:after="0" w:line="240" w:lineRule="auto"/>
              <w:jc w:val="center"/>
              <w:rPr>
                <w:rFonts w:ascii="Times New Roman" w:hAnsi="Times New Roman" w:cs="Times New Roman"/>
                <w:b/>
              </w:rPr>
            </w:pPr>
            <w:r w:rsidRPr="00DB22CD">
              <w:rPr>
                <w:rFonts w:ascii="Times New Roman" w:hAnsi="Times New Roman" w:cs="Times New Roman"/>
                <w:b/>
              </w:rPr>
              <w:t>Автомобильные дороги межмуниципального значения</w:t>
            </w:r>
          </w:p>
        </w:tc>
      </w:tr>
      <w:tr w:rsidR="00DB22CD" w:rsidRPr="0061092B" w:rsidTr="002C3974">
        <w:trPr>
          <w:jc w:val="center"/>
        </w:trPr>
        <w:tc>
          <w:tcPr>
            <w:tcW w:w="392" w:type="dxa"/>
          </w:tcPr>
          <w:p w:rsidR="00DB22CD" w:rsidRPr="00793FAE" w:rsidRDefault="00DB22CD" w:rsidP="007179DB">
            <w:pPr>
              <w:spacing w:after="0" w:line="240" w:lineRule="auto"/>
              <w:jc w:val="center"/>
              <w:rPr>
                <w:rFonts w:ascii="Times New Roman" w:hAnsi="Times New Roman" w:cs="Times New Roman"/>
              </w:rPr>
            </w:pPr>
            <w:r>
              <w:rPr>
                <w:rFonts w:ascii="Times New Roman" w:hAnsi="Times New Roman" w:cs="Times New Roman"/>
              </w:rPr>
              <w:t>1</w:t>
            </w:r>
          </w:p>
        </w:tc>
        <w:tc>
          <w:tcPr>
            <w:tcW w:w="1134"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50 ОП МЗ 50Н-2611</w:t>
            </w:r>
          </w:p>
        </w:tc>
        <w:tc>
          <w:tcPr>
            <w:tcW w:w="1135"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Тогучин-Киик-Кусмень</w:t>
            </w:r>
          </w:p>
        </w:tc>
        <w:tc>
          <w:tcPr>
            <w:tcW w:w="1133"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Н-2611</w:t>
            </w:r>
          </w:p>
        </w:tc>
        <w:tc>
          <w:tcPr>
            <w:tcW w:w="709" w:type="dxa"/>
          </w:tcPr>
          <w:p w:rsidR="00DB22CD" w:rsidRPr="000D1A64" w:rsidRDefault="00DB22CD" w:rsidP="007179DB">
            <w:pPr>
              <w:spacing w:after="0" w:line="240" w:lineRule="auto"/>
              <w:jc w:val="center"/>
              <w:rPr>
                <w:rFonts w:ascii="Times New Roman" w:hAnsi="Times New Roman" w:cs="Times New Roman"/>
                <w:sz w:val="20"/>
                <w:szCs w:val="20"/>
              </w:rPr>
            </w:pPr>
            <w:r w:rsidRPr="000D1A64">
              <w:rPr>
                <w:rFonts w:ascii="Times New Roman" w:hAnsi="Times New Roman" w:cs="Times New Roman"/>
                <w:sz w:val="20"/>
                <w:szCs w:val="20"/>
              </w:rPr>
              <w:t>1,797</w:t>
            </w:r>
          </w:p>
        </w:tc>
        <w:tc>
          <w:tcPr>
            <w:tcW w:w="850"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27,354</w:t>
            </w:r>
          </w:p>
        </w:tc>
        <w:tc>
          <w:tcPr>
            <w:tcW w:w="851"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25,557</w:t>
            </w:r>
          </w:p>
        </w:tc>
        <w:tc>
          <w:tcPr>
            <w:tcW w:w="850"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25,557</w:t>
            </w:r>
          </w:p>
        </w:tc>
        <w:tc>
          <w:tcPr>
            <w:tcW w:w="567"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c>
          <w:tcPr>
            <w:tcW w:w="851"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3,654</w:t>
            </w:r>
          </w:p>
        </w:tc>
        <w:tc>
          <w:tcPr>
            <w:tcW w:w="567"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c>
          <w:tcPr>
            <w:tcW w:w="850"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21,903</w:t>
            </w:r>
          </w:p>
        </w:tc>
        <w:tc>
          <w:tcPr>
            <w:tcW w:w="851"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c>
          <w:tcPr>
            <w:tcW w:w="708"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c>
          <w:tcPr>
            <w:tcW w:w="567" w:type="dxa"/>
          </w:tcPr>
          <w:p w:rsidR="00DB22CD" w:rsidRPr="0061092B" w:rsidRDefault="00DB22CD" w:rsidP="007179DB">
            <w:pPr>
              <w:spacing w:after="0" w:line="240" w:lineRule="auto"/>
              <w:jc w:val="center"/>
              <w:rPr>
                <w:rFonts w:ascii="Times New Roman" w:hAnsi="Times New Roman" w:cs="Times New Roman"/>
              </w:rPr>
            </w:pPr>
          </w:p>
        </w:tc>
        <w:tc>
          <w:tcPr>
            <w:tcW w:w="567" w:type="dxa"/>
          </w:tcPr>
          <w:p w:rsidR="00DB22CD" w:rsidRPr="0061092B" w:rsidRDefault="00DB22CD" w:rsidP="007179DB">
            <w:pPr>
              <w:spacing w:after="0" w:line="240" w:lineRule="auto"/>
              <w:jc w:val="center"/>
              <w:rPr>
                <w:rFonts w:ascii="Times New Roman" w:hAnsi="Times New Roman" w:cs="Times New Roman"/>
              </w:rPr>
            </w:pPr>
          </w:p>
        </w:tc>
        <w:tc>
          <w:tcPr>
            <w:tcW w:w="567" w:type="dxa"/>
          </w:tcPr>
          <w:p w:rsidR="00DB22CD" w:rsidRPr="0061092B" w:rsidRDefault="00DB22CD" w:rsidP="007179DB">
            <w:pPr>
              <w:spacing w:after="0" w:line="240" w:lineRule="auto"/>
              <w:jc w:val="center"/>
              <w:rPr>
                <w:rFonts w:ascii="Times New Roman" w:hAnsi="Times New Roman" w:cs="Times New Roman"/>
              </w:rPr>
            </w:pPr>
          </w:p>
        </w:tc>
        <w:tc>
          <w:tcPr>
            <w:tcW w:w="851"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18,150</w:t>
            </w:r>
          </w:p>
        </w:tc>
        <w:tc>
          <w:tcPr>
            <w:tcW w:w="786"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7,407</w:t>
            </w:r>
          </w:p>
        </w:tc>
      </w:tr>
      <w:tr w:rsidR="00DB22CD" w:rsidRPr="0061092B" w:rsidTr="002C3974">
        <w:trPr>
          <w:jc w:val="center"/>
        </w:trPr>
        <w:tc>
          <w:tcPr>
            <w:tcW w:w="392" w:type="dxa"/>
          </w:tcPr>
          <w:p w:rsidR="00DB22CD" w:rsidRDefault="00DB22CD" w:rsidP="007179DB">
            <w:pPr>
              <w:spacing w:after="0" w:line="240" w:lineRule="auto"/>
              <w:jc w:val="center"/>
            </w:pPr>
            <w:r>
              <w:t>2</w:t>
            </w:r>
          </w:p>
        </w:tc>
        <w:tc>
          <w:tcPr>
            <w:tcW w:w="1134"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50 ОП МЗ 50Н-2624</w:t>
            </w:r>
          </w:p>
        </w:tc>
        <w:tc>
          <w:tcPr>
            <w:tcW w:w="1135"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13 км а/д “Н-2611”-Кусково</w:t>
            </w:r>
          </w:p>
        </w:tc>
        <w:tc>
          <w:tcPr>
            <w:tcW w:w="1133"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Н-2624</w:t>
            </w:r>
          </w:p>
        </w:tc>
        <w:tc>
          <w:tcPr>
            <w:tcW w:w="709"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0,00</w:t>
            </w:r>
          </w:p>
        </w:tc>
        <w:tc>
          <w:tcPr>
            <w:tcW w:w="850"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3,215</w:t>
            </w:r>
          </w:p>
        </w:tc>
        <w:tc>
          <w:tcPr>
            <w:tcW w:w="851"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3,215</w:t>
            </w:r>
          </w:p>
        </w:tc>
        <w:tc>
          <w:tcPr>
            <w:tcW w:w="850"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3,215</w:t>
            </w:r>
          </w:p>
        </w:tc>
        <w:tc>
          <w:tcPr>
            <w:tcW w:w="567"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c>
          <w:tcPr>
            <w:tcW w:w="851"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c>
          <w:tcPr>
            <w:tcW w:w="567"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c>
          <w:tcPr>
            <w:tcW w:w="850"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c>
          <w:tcPr>
            <w:tcW w:w="851"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3,215</w:t>
            </w:r>
          </w:p>
        </w:tc>
        <w:tc>
          <w:tcPr>
            <w:tcW w:w="708"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c>
          <w:tcPr>
            <w:tcW w:w="567"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c>
          <w:tcPr>
            <w:tcW w:w="567"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c>
          <w:tcPr>
            <w:tcW w:w="567"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c>
          <w:tcPr>
            <w:tcW w:w="851"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3,215</w:t>
            </w:r>
          </w:p>
        </w:tc>
        <w:tc>
          <w:tcPr>
            <w:tcW w:w="786" w:type="dxa"/>
          </w:tcPr>
          <w:p w:rsidR="00DB22CD" w:rsidRPr="0061092B" w:rsidRDefault="00DB22CD" w:rsidP="007179DB">
            <w:pPr>
              <w:spacing w:after="0" w:line="240" w:lineRule="auto"/>
              <w:jc w:val="center"/>
              <w:rPr>
                <w:rFonts w:ascii="Times New Roman" w:hAnsi="Times New Roman" w:cs="Times New Roman"/>
              </w:rPr>
            </w:pPr>
            <w:r w:rsidRPr="0061092B">
              <w:rPr>
                <w:rFonts w:ascii="Times New Roman" w:hAnsi="Times New Roman" w:cs="Times New Roman"/>
              </w:rPr>
              <w:t>-</w:t>
            </w:r>
          </w:p>
        </w:tc>
      </w:tr>
      <w:tr w:rsidR="00DB22CD" w:rsidRPr="00DB22CD" w:rsidTr="002C3974">
        <w:trPr>
          <w:jc w:val="center"/>
        </w:trPr>
        <w:tc>
          <w:tcPr>
            <w:tcW w:w="5353" w:type="dxa"/>
            <w:gridSpan w:val="6"/>
          </w:tcPr>
          <w:p w:rsidR="00DB22CD" w:rsidRPr="00DB22CD" w:rsidRDefault="00DB22CD" w:rsidP="007179DB">
            <w:pPr>
              <w:spacing w:after="0" w:line="240" w:lineRule="auto"/>
              <w:jc w:val="right"/>
              <w:rPr>
                <w:rFonts w:ascii="Times New Roman" w:hAnsi="Times New Roman" w:cs="Times New Roman"/>
                <w:b/>
              </w:rPr>
            </w:pPr>
            <w:r w:rsidRPr="00DB22CD">
              <w:rPr>
                <w:rFonts w:ascii="Times New Roman" w:hAnsi="Times New Roman" w:cs="Times New Roman"/>
                <w:b/>
              </w:rPr>
              <w:t>Итого автомобильные дороги межмуниципального значения:</w:t>
            </w:r>
          </w:p>
        </w:tc>
        <w:tc>
          <w:tcPr>
            <w:tcW w:w="851" w:type="dxa"/>
          </w:tcPr>
          <w:p w:rsidR="00DB22CD" w:rsidRPr="00DB22CD" w:rsidRDefault="00DB22CD" w:rsidP="007179DB">
            <w:pPr>
              <w:spacing w:after="0" w:line="240" w:lineRule="auto"/>
              <w:jc w:val="center"/>
              <w:rPr>
                <w:rFonts w:ascii="Times New Roman" w:hAnsi="Times New Roman" w:cs="Times New Roman"/>
                <w:b/>
              </w:rPr>
            </w:pPr>
            <w:r w:rsidRPr="00DB22CD">
              <w:rPr>
                <w:rFonts w:ascii="Times New Roman" w:hAnsi="Times New Roman" w:cs="Times New Roman"/>
                <w:b/>
              </w:rPr>
              <w:t>28,772</w:t>
            </w:r>
          </w:p>
        </w:tc>
        <w:tc>
          <w:tcPr>
            <w:tcW w:w="850" w:type="dxa"/>
          </w:tcPr>
          <w:p w:rsidR="00DB22CD" w:rsidRPr="00DB22CD" w:rsidRDefault="00DB22CD" w:rsidP="007179DB">
            <w:pPr>
              <w:spacing w:after="0" w:line="240" w:lineRule="auto"/>
              <w:jc w:val="center"/>
              <w:rPr>
                <w:rFonts w:ascii="Times New Roman" w:hAnsi="Times New Roman" w:cs="Times New Roman"/>
                <w:b/>
              </w:rPr>
            </w:pPr>
            <w:r w:rsidRPr="00DB22CD">
              <w:rPr>
                <w:rFonts w:ascii="Times New Roman" w:hAnsi="Times New Roman" w:cs="Times New Roman"/>
                <w:b/>
              </w:rPr>
              <w:t>28,772</w:t>
            </w:r>
          </w:p>
        </w:tc>
        <w:tc>
          <w:tcPr>
            <w:tcW w:w="567" w:type="dxa"/>
          </w:tcPr>
          <w:p w:rsidR="00DB22CD" w:rsidRPr="00DB22CD" w:rsidRDefault="00DB22CD" w:rsidP="007179DB">
            <w:pPr>
              <w:spacing w:after="0" w:line="240" w:lineRule="auto"/>
              <w:jc w:val="center"/>
              <w:rPr>
                <w:rFonts w:ascii="Times New Roman" w:hAnsi="Times New Roman" w:cs="Times New Roman"/>
                <w:b/>
              </w:rPr>
            </w:pPr>
            <w:r w:rsidRPr="00DB22CD">
              <w:rPr>
                <w:rFonts w:ascii="Times New Roman" w:hAnsi="Times New Roman" w:cs="Times New Roman"/>
                <w:b/>
              </w:rPr>
              <w:t>-</w:t>
            </w:r>
          </w:p>
        </w:tc>
        <w:tc>
          <w:tcPr>
            <w:tcW w:w="851" w:type="dxa"/>
          </w:tcPr>
          <w:p w:rsidR="00DB22CD" w:rsidRPr="00DB22CD" w:rsidRDefault="00DB22CD" w:rsidP="007179DB">
            <w:pPr>
              <w:spacing w:after="0" w:line="240" w:lineRule="auto"/>
              <w:jc w:val="center"/>
              <w:rPr>
                <w:rFonts w:ascii="Times New Roman" w:hAnsi="Times New Roman" w:cs="Times New Roman"/>
                <w:b/>
              </w:rPr>
            </w:pPr>
            <w:r w:rsidRPr="00DB22CD">
              <w:rPr>
                <w:rFonts w:ascii="Times New Roman" w:hAnsi="Times New Roman" w:cs="Times New Roman"/>
                <w:b/>
              </w:rPr>
              <w:t>3,654</w:t>
            </w:r>
          </w:p>
        </w:tc>
        <w:tc>
          <w:tcPr>
            <w:tcW w:w="567" w:type="dxa"/>
          </w:tcPr>
          <w:p w:rsidR="00DB22CD" w:rsidRPr="00DB22CD" w:rsidRDefault="00DB22CD" w:rsidP="007179DB">
            <w:pPr>
              <w:spacing w:after="0" w:line="240" w:lineRule="auto"/>
              <w:jc w:val="center"/>
              <w:rPr>
                <w:rFonts w:ascii="Times New Roman" w:hAnsi="Times New Roman" w:cs="Times New Roman"/>
                <w:b/>
              </w:rPr>
            </w:pPr>
            <w:r w:rsidRPr="00DB22CD">
              <w:rPr>
                <w:rFonts w:ascii="Times New Roman" w:hAnsi="Times New Roman" w:cs="Times New Roman"/>
                <w:b/>
              </w:rPr>
              <w:t>-</w:t>
            </w:r>
          </w:p>
        </w:tc>
        <w:tc>
          <w:tcPr>
            <w:tcW w:w="850" w:type="dxa"/>
          </w:tcPr>
          <w:p w:rsidR="00DB22CD" w:rsidRPr="00DB22CD" w:rsidRDefault="00DB22CD" w:rsidP="007179DB">
            <w:pPr>
              <w:spacing w:after="0" w:line="240" w:lineRule="auto"/>
              <w:jc w:val="center"/>
              <w:rPr>
                <w:rFonts w:ascii="Times New Roman" w:hAnsi="Times New Roman" w:cs="Times New Roman"/>
                <w:b/>
              </w:rPr>
            </w:pPr>
            <w:r w:rsidRPr="00DB22CD">
              <w:rPr>
                <w:rFonts w:ascii="Times New Roman" w:hAnsi="Times New Roman" w:cs="Times New Roman"/>
                <w:b/>
              </w:rPr>
              <w:t>21,903</w:t>
            </w:r>
          </w:p>
        </w:tc>
        <w:tc>
          <w:tcPr>
            <w:tcW w:w="851" w:type="dxa"/>
          </w:tcPr>
          <w:p w:rsidR="00DB22CD" w:rsidRPr="00DB22CD" w:rsidRDefault="00DB22CD" w:rsidP="007179DB">
            <w:pPr>
              <w:spacing w:after="0" w:line="240" w:lineRule="auto"/>
              <w:jc w:val="center"/>
              <w:rPr>
                <w:rFonts w:ascii="Times New Roman" w:hAnsi="Times New Roman" w:cs="Times New Roman"/>
                <w:b/>
              </w:rPr>
            </w:pPr>
            <w:r w:rsidRPr="00DB22CD">
              <w:rPr>
                <w:rFonts w:ascii="Times New Roman" w:hAnsi="Times New Roman" w:cs="Times New Roman"/>
                <w:b/>
              </w:rPr>
              <w:t>3,215</w:t>
            </w:r>
          </w:p>
        </w:tc>
        <w:tc>
          <w:tcPr>
            <w:tcW w:w="708" w:type="dxa"/>
          </w:tcPr>
          <w:p w:rsidR="00DB22CD" w:rsidRPr="00DB22CD" w:rsidRDefault="00DB22CD" w:rsidP="007179DB">
            <w:pPr>
              <w:spacing w:after="0" w:line="240" w:lineRule="auto"/>
              <w:jc w:val="center"/>
              <w:rPr>
                <w:rFonts w:ascii="Times New Roman" w:hAnsi="Times New Roman" w:cs="Times New Roman"/>
                <w:b/>
              </w:rPr>
            </w:pPr>
          </w:p>
        </w:tc>
        <w:tc>
          <w:tcPr>
            <w:tcW w:w="567" w:type="dxa"/>
          </w:tcPr>
          <w:p w:rsidR="00DB22CD" w:rsidRPr="00DB22CD" w:rsidRDefault="00DB22CD" w:rsidP="007179DB">
            <w:pPr>
              <w:spacing w:after="0" w:line="240" w:lineRule="auto"/>
              <w:jc w:val="center"/>
              <w:rPr>
                <w:rFonts w:ascii="Times New Roman" w:hAnsi="Times New Roman" w:cs="Times New Roman"/>
                <w:b/>
              </w:rPr>
            </w:pPr>
          </w:p>
        </w:tc>
        <w:tc>
          <w:tcPr>
            <w:tcW w:w="567" w:type="dxa"/>
          </w:tcPr>
          <w:p w:rsidR="00DB22CD" w:rsidRPr="00DB22CD" w:rsidRDefault="00DB22CD" w:rsidP="007179DB">
            <w:pPr>
              <w:spacing w:after="0" w:line="240" w:lineRule="auto"/>
              <w:jc w:val="center"/>
              <w:rPr>
                <w:rFonts w:ascii="Times New Roman" w:hAnsi="Times New Roman" w:cs="Times New Roman"/>
                <w:b/>
              </w:rPr>
            </w:pPr>
          </w:p>
        </w:tc>
        <w:tc>
          <w:tcPr>
            <w:tcW w:w="567" w:type="dxa"/>
          </w:tcPr>
          <w:p w:rsidR="00DB22CD" w:rsidRPr="00DB22CD" w:rsidRDefault="00DB22CD" w:rsidP="007179DB">
            <w:pPr>
              <w:spacing w:after="0" w:line="240" w:lineRule="auto"/>
              <w:jc w:val="center"/>
              <w:rPr>
                <w:rFonts w:ascii="Times New Roman" w:hAnsi="Times New Roman" w:cs="Times New Roman"/>
                <w:b/>
              </w:rPr>
            </w:pPr>
          </w:p>
        </w:tc>
        <w:tc>
          <w:tcPr>
            <w:tcW w:w="851" w:type="dxa"/>
          </w:tcPr>
          <w:p w:rsidR="00DB22CD" w:rsidRPr="00DB22CD" w:rsidRDefault="00DB22CD" w:rsidP="007179DB">
            <w:pPr>
              <w:spacing w:after="0" w:line="240" w:lineRule="auto"/>
              <w:jc w:val="center"/>
              <w:rPr>
                <w:rFonts w:ascii="Times New Roman" w:hAnsi="Times New Roman" w:cs="Times New Roman"/>
                <w:b/>
              </w:rPr>
            </w:pPr>
            <w:r w:rsidRPr="00DB22CD">
              <w:rPr>
                <w:rFonts w:ascii="Times New Roman" w:hAnsi="Times New Roman" w:cs="Times New Roman"/>
                <w:b/>
              </w:rPr>
              <w:t>21,365</w:t>
            </w:r>
          </w:p>
        </w:tc>
        <w:tc>
          <w:tcPr>
            <w:tcW w:w="786" w:type="dxa"/>
          </w:tcPr>
          <w:p w:rsidR="00DB22CD" w:rsidRPr="00DB22CD" w:rsidRDefault="00DB22CD" w:rsidP="007179DB">
            <w:pPr>
              <w:spacing w:after="0" w:line="240" w:lineRule="auto"/>
              <w:jc w:val="center"/>
              <w:rPr>
                <w:rFonts w:ascii="Times New Roman" w:hAnsi="Times New Roman" w:cs="Times New Roman"/>
                <w:b/>
              </w:rPr>
            </w:pPr>
            <w:r w:rsidRPr="00DB22CD">
              <w:rPr>
                <w:rFonts w:ascii="Times New Roman" w:hAnsi="Times New Roman" w:cs="Times New Roman"/>
                <w:b/>
              </w:rPr>
              <w:t>7,407</w:t>
            </w:r>
          </w:p>
        </w:tc>
      </w:tr>
    </w:tbl>
    <w:p w:rsidR="00DB22CD" w:rsidRDefault="00DB22CD" w:rsidP="00DB22CD">
      <w:pPr>
        <w:tabs>
          <w:tab w:val="left" w:pos="8996"/>
        </w:tabs>
      </w:pPr>
    </w:p>
    <w:p w:rsidR="00B35019" w:rsidRPr="00DB22CD" w:rsidRDefault="00B35019" w:rsidP="00DB22CD">
      <w:pPr>
        <w:sectPr w:rsidR="00B35019" w:rsidRPr="00DB22CD" w:rsidSect="00B35019">
          <w:pgSz w:w="16838" w:h="11906" w:orient="landscape"/>
          <w:pgMar w:top="1418" w:right="851" w:bottom="567" w:left="1134" w:header="709" w:footer="709" w:gutter="0"/>
          <w:cols w:space="708"/>
          <w:docGrid w:linePitch="360"/>
        </w:sectPr>
      </w:pPr>
    </w:p>
    <w:p w:rsidR="00CF7102" w:rsidRDefault="00CF7102" w:rsidP="00B05A17">
      <w:pPr>
        <w:pStyle w:val="a3"/>
        <w:numPr>
          <w:ilvl w:val="1"/>
          <w:numId w:val="2"/>
        </w:numPr>
        <w:spacing w:after="0" w:line="240" w:lineRule="auto"/>
        <w:ind w:left="0" w:firstLine="0"/>
        <w:jc w:val="center"/>
        <w:rPr>
          <w:rFonts w:ascii="Times New Roman" w:hAnsi="Times New Roman" w:cs="Times New Roman"/>
          <w:b/>
          <w:sz w:val="28"/>
          <w:szCs w:val="28"/>
        </w:rPr>
      </w:pPr>
      <w:r w:rsidRPr="00E62FB5">
        <w:rPr>
          <w:rFonts w:ascii="Times New Roman" w:hAnsi="Times New Roman" w:cs="Times New Roman"/>
          <w:b/>
          <w:sz w:val="28"/>
          <w:szCs w:val="28"/>
        </w:rPr>
        <w:lastRenderedPageBreak/>
        <w:t>Инженерн</w:t>
      </w:r>
      <w:r w:rsidR="00E62FB5">
        <w:rPr>
          <w:rFonts w:ascii="Times New Roman" w:hAnsi="Times New Roman" w:cs="Times New Roman"/>
          <w:b/>
          <w:sz w:val="28"/>
          <w:szCs w:val="28"/>
        </w:rPr>
        <w:t>ая инфраструктура</w:t>
      </w:r>
    </w:p>
    <w:p w:rsidR="00D41437" w:rsidRDefault="00D41437" w:rsidP="00B05A17">
      <w:pPr>
        <w:pStyle w:val="a3"/>
        <w:spacing w:after="0" w:line="240" w:lineRule="auto"/>
        <w:ind w:left="0"/>
        <w:rPr>
          <w:rFonts w:ascii="Times New Roman" w:hAnsi="Times New Roman" w:cs="Times New Roman"/>
          <w:b/>
          <w:sz w:val="28"/>
          <w:szCs w:val="28"/>
        </w:rPr>
      </w:pPr>
    </w:p>
    <w:p w:rsidR="00E62FB5" w:rsidRDefault="00E62FB5" w:rsidP="00B05A17">
      <w:pPr>
        <w:pStyle w:val="a3"/>
        <w:numPr>
          <w:ilvl w:val="2"/>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t>Инженерные сооружения</w:t>
      </w:r>
    </w:p>
    <w:p w:rsidR="00B633FD" w:rsidRDefault="00B633FD" w:rsidP="00B633FD">
      <w:pPr>
        <w:pStyle w:val="a3"/>
        <w:spacing w:after="0" w:line="240" w:lineRule="auto"/>
        <w:ind w:left="0" w:firstLine="709"/>
        <w:rPr>
          <w:rFonts w:ascii="Times New Roman" w:hAnsi="Times New Roman" w:cs="Times New Roman"/>
          <w:sz w:val="28"/>
          <w:szCs w:val="28"/>
        </w:rPr>
      </w:pPr>
    </w:p>
    <w:p w:rsidR="00D41437" w:rsidRPr="00B633FD" w:rsidRDefault="00BF687D" w:rsidP="00B633FD">
      <w:pPr>
        <w:pStyle w:val="a3"/>
        <w:spacing w:after="0" w:line="240" w:lineRule="auto"/>
        <w:ind w:left="0" w:firstLine="709"/>
        <w:jc w:val="both"/>
        <w:rPr>
          <w:rFonts w:ascii="Times New Roman" w:hAnsi="Times New Roman" w:cs="Times New Roman"/>
          <w:sz w:val="28"/>
          <w:szCs w:val="28"/>
        </w:rPr>
      </w:pPr>
      <w:r w:rsidRPr="00B633FD">
        <w:rPr>
          <w:rFonts w:ascii="Times New Roman" w:hAnsi="Times New Roman" w:cs="Times New Roman"/>
          <w:sz w:val="28"/>
          <w:szCs w:val="28"/>
        </w:rPr>
        <w:t>Инженерные сооружения на территории Кииксого сельсовета:</w:t>
      </w:r>
    </w:p>
    <w:p w:rsidR="00BF687D" w:rsidRPr="00B633FD" w:rsidRDefault="00BF687D" w:rsidP="00153440">
      <w:pPr>
        <w:pStyle w:val="a3"/>
        <w:numPr>
          <w:ilvl w:val="0"/>
          <w:numId w:val="8"/>
        </w:numPr>
        <w:spacing w:after="0" w:line="240" w:lineRule="auto"/>
        <w:ind w:left="0" w:firstLine="0"/>
        <w:jc w:val="both"/>
        <w:rPr>
          <w:rFonts w:ascii="Times New Roman" w:hAnsi="Times New Roman" w:cs="Times New Roman"/>
          <w:sz w:val="28"/>
          <w:szCs w:val="28"/>
        </w:rPr>
      </w:pPr>
      <w:r w:rsidRPr="00B633FD">
        <w:rPr>
          <w:rFonts w:ascii="Times New Roman" w:hAnsi="Times New Roman" w:cs="Times New Roman"/>
          <w:sz w:val="28"/>
          <w:szCs w:val="28"/>
        </w:rPr>
        <w:t>Железобетонный авто</w:t>
      </w:r>
      <w:r w:rsidR="00B633FD">
        <w:rPr>
          <w:rFonts w:ascii="Times New Roman" w:hAnsi="Times New Roman" w:cs="Times New Roman"/>
          <w:sz w:val="28"/>
          <w:szCs w:val="28"/>
        </w:rPr>
        <w:t>м</w:t>
      </w:r>
      <w:r w:rsidRPr="00B633FD">
        <w:rPr>
          <w:rFonts w:ascii="Times New Roman" w:hAnsi="Times New Roman" w:cs="Times New Roman"/>
          <w:sz w:val="28"/>
          <w:szCs w:val="28"/>
        </w:rPr>
        <w:t>обильный мо</w:t>
      </w:r>
      <w:r w:rsidR="00B633FD">
        <w:rPr>
          <w:rFonts w:ascii="Times New Roman" w:hAnsi="Times New Roman" w:cs="Times New Roman"/>
          <w:sz w:val="28"/>
          <w:szCs w:val="28"/>
        </w:rPr>
        <w:t>с</w:t>
      </w:r>
      <w:r w:rsidRPr="00B633FD">
        <w:rPr>
          <w:rFonts w:ascii="Times New Roman" w:hAnsi="Times New Roman" w:cs="Times New Roman"/>
          <w:sz w:val="28"/>
          <w:szCs w:val="28"/>
        </w:rPr>
        <w:t>т через р.Киик по трассе автодороги Н-2611 «Тогучин-Киик-Кусмень».</w:t>
      </w:r>
    </w:p>
    <w:p w:rsidR="00BF687D" w:rsidRPr="00B633FD" w:rsidRDefault="00BF687D" w:rsidP="00153440">
      <w:pPr>
        <w:pStyle w:val="a3"/>
        <w:numPr>
          <w:ilvl w:val="0"/>
          <w:numId w:val="8"/>
        </w:numPr>
        <w:spacing w:after="0" w:line="240" w:lineRule="auto"/>
        <w:ind w:left="0" w:firstLine="0"/>
        <w:jc w:val="both"/>
        <w:rPr>
          <w:rFonts w:ascii="Times New Roman" w:hAnsi="Times New Roman" w:cs="Times New Roman"/>
          <w:sz w:val="28"/>
          <w:szCs w:val="28"/>
        </w:rPr>
      </w:pPr>
      <w:r w:rsidRPr="00B633FD">
        <w:rPr>
          <w:rFonts w:ascii="Times New Roman" w:hAnsi="Times New Roman" w:cs="Times New Roman"/>
          <w:sz w:val="28"/>
          <w:szCs w:val="28"/>
        </w:rPr>
        <w:t>Мост через реку Киик севернее с. Киик</w:t>
      </w:r>
    </w:p>
    <w:p w:rsidR="00BF687D" w:rsidRPr="00B633FD" w:rsidRDefault="00BF687D" w:rsidP="00153440">
      <w:pPr>
        <w:pStyle w:val="a3"/>
        <w:numPr>
          <w:ilvl w:val="0"/>
          <w:numId w:val="8"/>
        </w:numPr>
        <w:spacing w:after="0" w:line="240" w:lineRule="auto"/>
        <w:ind w:left="0" w:firstLine="0"/>
        <w:jc w:val="both"/>
        <w:rPr>
          <w:rFonts w:ascii="Times New Roman" w:hAnsi="Times New Roman" w:cs="Times New Roman"/>
          <w:sz w:val="28"/>
          <w:szCs w:val="28"/>
        </w:rPr>
      </w:pPr>
      <w:r w:rsidRPr="00B633FD">
        <w:rPr>
          <w:rFonts w:ascii="Times New Roman" w:hAnsi="Times New Roman" w:cs="Times New Roman"/>
          <w:sz w:val="28"/>
          <w:szCs w:val="28"/>
        </w:rPr>
        <w:t>Мост через р.Кусмень</w:t>
      </w:r>
      <w:r w:rsidR="00B633FD">
        <w:rPr>
          <w:rFonts w:ascii="Times New Roman" w:hAnsi="Times New Roman" w:cs="Times New Roman"/>
          <w:sz w:val="28"/>
          <w:szCs w:val="28"/>
        </w:rPr>
        <w:t xml:space="preserve"> </w:t>
      </w:r>
    </w:p>
    <w:p w:rsidR="00BF687D" w:rsidRPr="00B633FD" w:rsidRDefault="00A85735" w:rsidP="00153440">
      <w:pPr>
        <w:pStyle w:val="a3"/>
        <w:numPr>
          <w:ilvl w:val="0"/>
          <w:numId w:val="8"/>
        </w:numPr>
        <w:spacing w:after="0"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Сооружения</w:t>
      </w:r>
      <w:r w:rsidR="00BF687D" w:rsidRPr="00B633FD">
        <w:rPr>
          <w:rFonts w:ascii="Times New Roman" w:hAnsi="Times New Roman" w:cs="Times New Roman"/>
          <w:sz w:val="28"/>
          <w:szCs w:val="28"/>
        </w:rPr>
        <w:t xml:space="preserve"> </w:t>
      </w:r>
      <w:r w:rsidR="00B633FD">
        <w:rPr>
          <w:rFonts w:ascii="Times New Roman" w:hAnsi="Times New Roman" w:cs="Times New Roman"/>
          <w:sz w:val="28"/>
          <w:szCs w:val="28"/>
        </w:rPr>
        <w:t xml:space="preserve">бывшей </w:t>
      </w:r>
      <w:r w:rsidR="00BF687D" w:rsidRPr="00B633FD">
        <w:rPr>
          <w:rFonts w:ascii="Times New Roman" w:hAnsi="Times New Roman" w:cs="Times New Roman"/>
          <w:sz w:val="28"/>
          <w:szCs w:val="28"/>
        </w:rPr>
        <w:t>ГЭС</w:t>
      </w:r>
      <w:r>
        <w:rPr>
          <w:rFonts w:ascii="Times New Roman" w:hAnsi="Times New Roman" w:cs="Times New Roman"/>
          <w:sz w:val="28"/>
          <w:szCs w:val="28"/>
        </w:rPr>
        <w:t>, действовавшей с 1956 до 1973 гг.(вышла из строя после аварии, вызванного переполнением водохранилища); пешеходный мост по плотине.</w:t>
      </w:r>
    </w:p>
    <w:p w:rsidR="00BF687D" w:rsidRPr="00B633FD" w:rsidRDefault="00BF687D" w:rsidP="00153440">
      <w:pPr>
        <w:pStyle w:val="a3"/>
        <w:numPr>
          <w:ilvl w:val="0"/>
          <w:numId w:val="8"/>
        </w:numPr>
        <w:spacing w:after="0" w:line="240" w:lineRule="auto"/>
        <w:ind w:left="0" w:firstLine="0"/>
        <w:jc w:val="both"/>
        <w:rPr>
          <w:rFonts w:ascii="Times New Roman" w:hAnsi="Times New Roman" w:cs="Times New Roman"/>
          <w:sz w:val="28"/>
          <w:szCs w:val="28"/>
        </w:rPr>
      </w:pPr>
      <w:r w:rsidRPr="00B633FD">
        <w:rPr>
          <w:rFonts w:ascii="Times New Roman" w:hAnsi="Times New Roman" w:cs="Times New Roman"/>
          <w:sz w:val="28"/>
          <w:szCs w:val="28"/>
        </w:rPr>
        <w:t>Дамба на р.Иня в районе с.Киик</w:t>
      </w:r>
    </w:p>
    <w:p w:rsidR="00BF687D" w:rsidRPr="00B633FD" w:rsidRDefault="00B633FD" w:rsidP="00153440">
      <w:pPr>
        <w:pStyle w:val="a3"/>
        <w:numPr>
          <w:ilvl w:val="0"/>
          <w:numId w:val="8"/>
        </w:numPr>
        <w:spacing w:after="0" w:line="240" w:lineRule="auto"/>
        <w:ind w:left="0" w:firstLine="0"/>
        <w:jc w:val="both"/>
        <w:rPr>
          <w:rFonts w:ascii="Times New Roman" w:hAnsi="Times New Roman" w:cs="Times New Roman"/>
          <w:sz w:val="28"/>
          <w:szCs w:val="28"/>
        </w:rPr>
      </w:pPr>
      <w:r w:rsidRPr="00B633FD">
        <w:rPr>
          <w:rFonts w:ascii="Times New Roman" w:hAnsi="Times New Roman" w:cs="Times New Roman"/>
          <w:sz w:val="28"/>
          <w:szCs w:val="28"/>
        </w:rPr>
        <w:t>Обводной канал, отводящий русло р.Ини от с.Киик</w:t>
      </w:r>
    </w:p>
    <w:p w:rsidR="00D37DCB" w:rsidRPr="00316496" w:rsidRDefault="00B633FD" w:rsidP="00153440">
      <w:pPr>
        <w:pStyle w:val="a3"/>
        <w:numPr>
          <w:ilvl w:val="0"/>
          <w:numId w:val="8"/>
        </w:numPr>
        <w:spacing w:after="0" w:line="240" w:lineRule="auto"/>
        <w:ind w:left="0" w:firstLine="0"/>
        <w:jc w:val="both"/>
        <w:rPr>
          <w:rFonts w:ascii="Times New Roman" w:hAnsi="Times New Roman" w:cs="Times New Roman"/>
          <w:sz w:val="28"/>
          <w:szCs w:val="28"/>
        </w:rPr>
      </w:pPr>
      <w:r w:rsidRPr="00316496">
        <w:rPr>
          <w:rFonts w:ascii="Times New Roman" w:hAnsi="Times New Roman" w:cs="Times New Roman"/>
          <w:sz w:val="28"/>
          <w:szCs w:val="28"/>
        </w:rPr>
        <w:t>По территории сельсовета (в се</w:t>
      </w:r>
      <w:r w:rsidR="00AA52BB" w:rsidRPr="00316496">
        <w:rPr>
          <w:rFonts w:ascii="Times New Roman" w:hAnsi="Times New Roman" w:cs="Times New Roman"/>
          <w:sz w:val="28"/>
          <w:szCs w:val="28"/>
        </w:rPr>
        <w:t xml:space="preserve">веро-восточной части) проходит </w:t>
      </w:r>
      <w:r w:rsidRPr="00316496">
        <w:rPr>
          <w:rFonts w:ascii="Times New Roman" w:hAnsi="Times New Roman" w:cs="Times New Roman"/>
          <w:sz w:val="28"/>
          <w:szCs w:val="28"/>
        </w:rPr>
        <w:t xml:space="preserve">нефтепродуктопровод </w:t>
      </w:r>
      <w:r w:rsidR="00AA52BB" w:rsidRPr="00316496">
        <w:rPr>
          <w:rFonts w:ascii="Times New Roman" w:hAnsi="Times New Roman" w:cs="Times New Roman"/>
          <w:sz w:val="28"/>
          <w:szCs w:val="28"/>
        </w:rPr>
        <w:t xml:space="preserve"> Сокур –Кемерово (</w:t>
      </w:r>
      <w:r w:rsidR="00AA52BB" w:rsidRPr="00316496">
        <w:rPr>
          <w:rFonts w:ascii="Times New Roman" w:hAnsi="Times New Roman" w:cs="Times New Roman"/>
          <w:sz w:val="28"/>
          <w:szCs w:val="28"/>
          <w:lang w:val="en-US"/>
        </w:rPr>
        <w:t>d</w:t>
      </w:r>
      <w:r w:rsidR="00AA52BB" w:rsidRPr="00316496">
        <w:rPr>
          <w:rFonts w:ascii="Times New Roman" w:hAnsi="Times New Roman" w:cs="Times New Roman"/>
          <w:sz w:val="28"/>
          <w:szCs w:val="28"/>
        </w:rPr>
        <w:t>=325 мм)</w:t>
      </w:r>
      <w:r w:rsidRPr="00316496">
        <w:rPr>
          <w:rFonts w:ascii="Times New Roman" w:hAnsi="Times New Roman" w:cs="Times New Roman"/>
          <w:sz w:val="28"/>
          <w:szCs w:val="28"/>
        </w:rPr>
        <w:t xml:space="preserve">. </w:t>
      </w:r>
    </w:p>
    <w:p w:rsidR="00B633FD" w:rsidRPr="00316496" w:rsidRDefault="00D37DCB" w:rsidP="00316496">
      <w:pPr>
        <w:pStyle w:val="a3"/>
        <w:spacing w:after="0" w:line="240" w:lineRule="auto"/>
        <w:ind w:left="0" w:firstLine="709"/>
        <w:jc w:val="both"/>
        <w:rPr>
          <w:rFonts w:ascii="Times New Roman" w:hAnsi="Times New Roman" w:cs="Times New Roman"/>
          <w:i/>
          <w:sz w:val="28"/>
          <w:szCs w:val="28"/>
        </w:rPr>
      </w:pPr>
      <w:r w:rsidRPr="00316496">
        <w:rPr>
          <w:rFonts w:ascii="Times New Roman" w:hAnsi="Times New Roman" w:cs="Times New Roman"/>
          <w:sz w:val="28"/>
          <w:szCs w:val="28"/>
        </w:rPr>
        <w:t xml:space="preserve">Охранная зона </w:t>
      </w:r>
      <w:r w:rsidRPr="00501D08">
        <w:rPr>
          <w:rFonts w:ascii="Times New Roman" w:hAnsi="Times New Roman" w:cs="Times New Roman"/>
          <w:sz w:val="28"/>
          <w:szCs w:val="28"/>
        </w:rPr>
        <w:t>трубопровода</w:t>
      </w:r>
      <w:r w:rsidRPr="00316496">
        <w:rPr>
          <w:rFonts w:ascii="Times New Roman" w:hAnsi="Times New Roman" w:cs="Times New Roman"/>
          <w:sz w:val="28"/>
          <w:szCs w:val="28"/>
        </w:rPr>
        <w:t xml:space="preserve"> установлена в соответствии с </w:t>
      </w:r>
      <w:r w:rsidR="0080623B" w:rsidRPr="00316496">
        <w:rPr>
          <w:rFonts w:ascii="Times New Roman" w:hAnsi="Times New Roman" w:cs="Times New Roman"/>
          <w:i/>
          <w:sz w:val="28"/>
          <w:szCs w:val="28"/>
        </w:rPr>
        <w:t>П</w:t>
      </w:r>
      <w:r w:rsidRPr="00316496">
        <w:rPr>
          <w:rFonts w:ascii="Times New Roman" w:hAnsi="Times New Roman" w:cs="Times New Roman"/>
          <w:i/>
          <w:sz w:val="28"/>
          <w:szCs w:val="28"/>
        </w:rPr>
        <w:t>равилами охраны маги</w:t>
      </w:r>
      <w:r w:rsidR="0080623B" w:rsidRPr="00316496">
        <w:rPr>
          <w:rFonts w:ascii="Times New Roman" w:hAnsi="Times New Roman" w:cs="Times New Roman"/>
          <w:i/>
          <w:sz w:val="28"/>
          <w:szCs w:val="28"/>
        </w:rPr>
        <w:t>с</w:t>
      </w:r>
      <w:r w:rsidRPr="00316496">
        <w:rPr>
          <w:rFonts w:ascii="Times New Roman" w:hAnsi="Times New Roman" w:cs="Times New Roman"/>
          <w:i/>
          <w:sz w:val="28"/>
          <w:szCs w:val="28"/>
        </w:rPr>
        <w:t>тр</w:t>
      </w:r>
      <w:r w:rsidR="0080623B" w:rsidRPr="00316496">
        <w:rPr>
          <w:rFonts w:ascii="Times New Roman" w:hAnsi="Times New Roman" w:cs="Times New Roman"/>
          <w:i/>
          <w:sz w:val="28"/>
          <w:szCs w:val="28"/>
        </w:rPr>
        <w:t>а</w:t>
      </w:r>
      <w:r w:rsidRPr="00316496">
        <w:rPr>
          <w:rFonts w:ascii="Times New Roman" w:hAnsi="Times New Roman" w:cs="Times New Roman"/>
          <w:i/>
          <w:sz w:val="28"/>
          <w:szCs w:val="28"/>
        </w:rPr>
        <w:t xml:space="preserve">льных трубопроводов Госгортехнадзора России, серия 08, выпуск 14 </w:t>
      </w:r>
      <w:r w:rsidRPr="00316496">
        <w:rPr>
          <w:rFonts w:ascii="Times New Roman" w:hAnsi="Times New Roman" w:cs="Times New Roman"/>
          <w:sz w:val="28"/>
          <w:szCs w:val="28"/>
        </w:rPr>
        <w:t>и</w:t>
      </w:r>
      <w:r w:rsidRPr="00316496">
        <w:rPr>
          <w:rFonts w:ascii="Times New Roman" w:hAnsi="Times New Roman" w:cs="Times New Roman"/>
          <w:i/>
          <w:sz w:val="28"/>
          <w:szCs w:val="28"/>
        </w:rPr>
        <w:t xml:space="preserve"> </w:t>
      </w:r>
      <w:r w:rsidRPr="00316496">
        <w:rPr>
          <w:rFonts w:ascii="Times New Roman" w:hAnsi="Times New Roman" w:cs="Times New Roman"/>
          <w:sz w:val="28"/>
          <w:szCs w:val="28"/>
        </w:rPr>
        <w:t>составляет 25</w:t>
      </w:r>
      <w:r w:rsidR="00316496">
        <w:rPr>
          <w:rFonts w:ascii="Times New Roman" w:hAnsi="Times New Roman" w:cs="Times New Roman"/>
          <w:sz w:val="28"/>
          <w:szCs w:val="28"/>
        </w:rPr>
        <w:t xml:space="preserve"> </w:t>
      </w:r>
      <w:r w:rsidRPr="00316496">
        <w:rPr>
          <w:rFonts w:ascii="Times New Roman" w:hAnsi="Times New Roman" w:cs="Times New Roman"/>
          <w:sz w:val="28"/>
          <w:szCs w:val="28"/>
        </w:rPr>
        <w:t xml:space="preserve">м от оси трубопровода в каждую сторону. Земельные участки, входящие в охранные зоны трубопроводов, не изымаются у землепользователей и используются ими для производства сельскохозяйственных и иных работ с обязательным соблюдением требований указанных </w:t>
      </w:r>
      <w:r w:rsidRPr="00316496">
        <w:rPr>
          <w:rFonts w:ascii="Times New Roman" w:hAnsi="Times New Roman" w:cs="Times New Roman"/>
          <w:i/>
          <w:sz w:val="28"/>
          <w:szCs w:val="28"/>
        </w:rPr>
        <w:t>Правил.</w:t>
      </w:r>
    </w:p>
    <w:p w:rsidR="0080623B" w:rsidRPr="00316496" w:rsidRDefault="0080623B" w:rsidP="00316496">
      <w:pPr>
        <w:pStyle w:val="a3"/>
        <w:spacing w:after="0" w:line="240" w:lineRule="auto"/>
        <w:ind w:left="0" w:firstLine="709"/>
        <w:jc w:val="both"/>
        <w:rPr>
          <w:rFonts w:ascii="Times New Roman" w:hAnsi="Times New Roman" w:cs="Times New Roman"/>
          <w:sz w:val="28"/>
          <w:szCs w:val="28"/>
        </w:rPr>
      </w:pPr>
      <w:r w:rsidRPr="00316496">
        <w:rPr>
          <w:rFonts w:ascii="Times New Roman" w:hAnsi="Times New Roman" w:cs="Times New Roman"/>
          <w:sz w:val="28"/>
          <w:szCs w:val="28"/>
        </w:rPr>
        <w:t xml:space="preserve">Санитарная зона </w:t>
      </w:r>
      <w:r w:rsidRPr="00501D08">
        <w:rPr>
          <w:rFonts w:ascii="Times New Roman" w:hAnsi="Times New Roman" w:cs="Times New Roman"/>
          <w:sz w:val="28"/>
          <w:szCs w:val="28"/>
        </w:rPr>
        <w:t>трубопровода</w:t>
      </w:r>
      <w:r w:rsidRPr="00316496">
        <w:rPr>
          <w:rFonts w:ascii="Times New Roman" w:hAnsi="Times New Roman" w:cs="Times New Roman"/>
          <w:sz w:val="28"/>
          <w:szCs w:val="28"/>
        </w:rPr>
        <w:t xml:space="preserve"> определена в </w:t>
      </w:r>
      <w:r w:rsidR="00EE2BE5" w:rsidRPr="00316496">
        <w:rPr>
          <w:rFonts w:ascii="Times New Roman" w:hAnsi="Times New Roman" w:cs="Times New Roman"/>
          <w:sz w:val="28"/>
          <w:szCs w:val="28"/>
        </w:rPr>
        <w:t>соответств</w:t>
      </w:r>
      <w:r w:rsidR="00EE2BE5">
        <w:rPr>
          <w:rFonts w:ascii="Times New Roman" w:hAnsi="Times New Roman" w:cs="Times New Roman"/>
          <w:sz w:val="28"/>
          <w:szCs w:val="28"/>
        </w:rPr>
        <w:t>ии</w:t>
      </w:r>
      <w:r w:rsidRPr="00316496">
        <w:rPr>
          <w:rFonts w:ascii="Times New Roman" w:hAnsi="Times New Roman" w:cs="Times New Roman"/>
          <w:sz w:val="28"/>
          <w:szCs w:val="28"/>
        </w:rPr>
        <w:t xml:space="preserve"> с</w:t>
      </w:r>
      <w:r w:rsidR="00C82E33">
        <w:rPr>
          <w:rFonts w:ascii="Times New Roman" w:hAnsi="Times New Roman" w:cs="Times New Roman"/>
          <w:sz w:val="28"/>
          <w:szCs w:val="28"/>
        </w:rPr>
        <w:t>о</w:t>
      </w:r>
      <w:r w:rsidR="00316496">
        <w:rPr>
          <w:rFonts w:ascii="Times New Roman" w:hAnsi="Times New Roman" w:cs="Times New Roman"/>
          <w:sz w:val="28"/>
          <w:szCs w:val="28"/>
        </w:rPr>
        <w:t xml:space="preserve"> </w:t>
      </w:r>
      <w:r w:rsidRPr="00316496">
        <w:rPr>
          <w:rFonts w:ascii="Times New Roman" w:hAnsi="Times New Roman" w:cs="Times New Roman"/>
          <w:sz w:val="28"/>
          <w:szCs w:val="28"/>
        </w:rPr>
        <w:t xml:space="preserve"> </w:t>
      </w:r>
      <w:r w:rsidRPr="00316496">
        <w:rPr>
          <w:rFonts w:ascii="Times New Roman" w:hAnsi="Times New Roman" w:cs="Times New Roman"/>
          <w:i/>
          <w:sz w:val="28"/>
          <w:szCs w:val="28"/>
        </w:rPr>
        <w:t xml:space="preserve">СНиП 2.05.06-85* Магистральные трубопроводы (табл.4) </w:t>
      </w:r>
      <w:r w:rsidR="00C82E33">
        <w:rPr>
          <w:rFonts w:ascii="Times New Roman" w:hAnsi="Times New Roman" w:cs="Times New Roman"/>
          <w:i/>
          <w:sz w:val="28"/>
          <w:szCs w:val="28"/>
        </w:rPr>
        <w:t xml:space="preserve">и </w:t>
      </w:r>
      <w:r w:rsidR="00C82E33" w:rsidRPr="00316496">
        <w:rPr>
          <w:rFonts w:ascii="Times New Roman" w:hAnsi="Times New Roman" w:cs="Times New Roman"/>
          <w:i/>
          <w:sz w:val="28"/>
          <w:szCs w:val="28"/>
        </w:rPr>
        <w:t xml:space="preserve">СанПиН 2.2.1/2.1.1.1200-03 </w:t>
      </w:r>
      <w:r w:rsidR="00C82E33">
        <w:rPr>
          <w:rFonts w:ascii="Times New Roman" w:hAnsi="Times New Roman" w:cs="Times New Roman"/>
          <w:i/>
          <w:sz w:val="28"/>
          <w:szCs w:val="28"/>
        </w:rPr>
        <w:t xml:space="preserve"> </w:t>
      </w:r>
      <w:r w:rsidR="00316496">
        <w:rPr>
          <w:rFonts w:ascii="Times New Roman" w:hAnsi="Times New Roman" w:cs="Times New Roman"/>
          <w:i/>
          <w:sz w:val="28"/>
          <w:szCs w:val="28"/>
        </w:rPr>
        <w:t xml:space="preserve"> </w:t>
      </w:r>
      <w:r w:rsidRPr="00316496">
        <w:rPr>
          <w:rFonts w:ascii="Times New Roman" w:hAnsi="Times New Roman" w:cs="Times New Roman"/>
          <w:sz w:val="28"/>
          <w:szCs w:val="28"/>
        </w:rPr>
        <w:t>и со</w:t>
      </w:r>
      <w:r w:rsidR="00123A6D" w:rsidRPr="00316496">
        <w:rPr>
          <w:rFonts w:ascii="Times New Roman" w:hAnsi="Times New Roman" w:cs="Times New Roman"/>
          <w:sz w:val="28"/>
          <w:szCs w:val="28"/>
        </w:rPr>
        <w:t>с</w:t>
      </w:r>
      <w:r w:rsidRPr="00316496">
        <w:rPr>
          <w:rFonts w:ascii="Times New Roman" w:hAnsi="Times New Roman" w:cs="Times New Roman"/>
          <w:sz w:val="28"/>
          <w:szCs w:val="28"/>
        </w:rPr>
        <w:t>тавляет:</w:t>
      </w:r>
      <w:r w:rsidR="00123A6D" w:rsidRPr="00316496">
        <w:rPr>
          <w:rFonts w:ascii="Times New Roman" w:hAnsi="Times New Roman" w:cs="Times New Roman"/>
          <w:sz w:val="28"/>
          <w:szCs w:val="28"/>
        </w:rPr>
        <w:t xml:space="preserve"> </w:t>
      </w:r>
    </w:p>
    <w:p w:rsidR="00123A6D" w:rsidRPr="00316496" w:rsidRDefault="00123A6D" w:rsidP="00316496">
      <w:pPr>
        <w:pStyle w:val="a3"/>
        <w:spacing w:after="0" w:line="240" w:lineRule="auto"/>
        <w:ind w:left="0" w:firstLine="709"/>
        <w:jc w:val="both"/>
        <w:rPr>
          <w:rFonts w:ascii="Times New Roman" w:hAnsi="Times New Roman" w:cs="Times New Roman"/>
          <w:sz w:val="28"/>
          <w:szCs w:val="28"/>
        </w:rPr>
      </w:pPr>
      <w:r w:rsidRPr="00316496">
        <w:rPr>
          <w:rFonts w:ascii="Times New Roman" w:hAnsi="Times New Roman" w:cs="Times New Roman"/>
          <w:sz w:val="28"/>
          <w:szCs w:val="28"/>
        </w:rPr>
        <w:t>100 м – до городов и посёлков;</w:t>
      </w:r>
    </w:p>
    <w:p w:rsidR="00123A6D" w:rsidRPr="00316496" w:rsidRDefault="00123A6D" w:rsidP="00316496">
      <w:pPr>
        <w:pStyle w:val="a3"/>
        <w:spacing w:after="0" w:line="240" w:lineRule="auto"/>
        <w:ind w:left="0" w:firstLine="709"/>
        <w:jc w:val="both"/>
        <w:rPr>
          <w:rFonts w:ascii="Times New Roman" w:hAnsi="Times New Roman" w:cs="Times New Roman"/>
          <w:sz w:val="28"/>
          <w:szCs w:val="28"/>
        </w:rPr>
      </w:pPr>
      <w:r w:rsidRPr="00316496">
        <w:rPr>
          <w:rFonts w:ascii="Times New Roman" w:hAnsi="Times New Roman" w:cs="Times New Roman"/>
          <w:sz w:val="28"/>
          <w:szCs w:val="28"/>
        </w:rPr>
        <w:t>50 м – до отдельных жилых строений;</w:t>
      </w:r>
    </w:p>
    <w:p w:rsidR="00123A6D" w:rsidRPr="00316496" w:rsidRDefault="00123A6D" w:rsidP="00316496">
      <w:pPr>
        <w:pStyle w:val="a3"/>
        <w:spacing w:after="0" w:line="240" w:lineRule="auto"/>
        <w:ind w:left="0" w:firstLine="709"/>
        <w:jc w:val="both"/>
        <w:rPr>
          <w:rFonts w:ascii="Times New Roman" w:hAnsi="Times New Roman" w:cs="Times New Roman"/>
          <w:sz w:val="28"/>
          <w:szCs w:val="28"/>
        </w:rPr>
      </w:pPr>
      <w:r w:rsidRPr="00316496">
        <w:rPr>
          <w:rFonts w:ascii="Times New Roman" w:hAnsi="Times New Roman" w:cs="Times New Roman"/>
          <w:sz w:val="28"/>
          <w:szCs w:val="28"/>
        </w:rPr>
        <w:t>50 м – до железных дорог общей сети (на перегонах) и автодорог</w:t>
      </w:r>
      <w:r w:rsidRPr="00316496">
        <w:rPr>
          <w:rFonts w:ascii="Times New Roman" w:hAnsi="Times New Roman" w:cs="Times New Roman"/>
          <w:noProof/>
          <w:sz w:val="28"/>
          <w:szCs w:val="28"/>
        </w:rPr>
        <w:t xml:space="preserve"> I-III</w:t>
      </w:r>
      <w:r w:rsidRPr="00316496">
        <w:rPr>
          <w:rFonts w:ascii="Times New Roman" w:hAnsi="Times New Roman" w:cs="Times New Roman"/>
          <w:sz w:val="28"/>
          <w:szCs w:val="28"/>
        </w:rPr>
        <w:t xml:space="preserve"> категорий;</w:t>
      </w:r>
    </w:p>
    <w:p w:rsidR="00D41437" w:rsidRDefault="00123A6D" w:rsidP="00C82E33">
      <w:pPr>
        <w:pStyle w:val="a3"/>
        <w:spacing w:after="0" w:line="240" w:lineRule="auto"/>
        <w:ind w:left="0" w:firstLine="709"/>
        <w:jc w:val="both"/>
        <w:rPr>
          <w:rFonts w:ascii="Times New Roman" w:hAnsi="Times New Roman" w:cs="Times New Roman"/>
          <w:i/>
          <w:sz w:val="28"/>
          <w:szCs w:val="28"/>
        </w:rPr>
      </w:pPr>
      <w:r w:rsidRPr="00316496">
        <w:rPr>
          <w:rFonts w:ascii="Times New Roman" w:hAnsi="Times New Roman" w:cs="Times New Roman"/>
          <w:sz w:val="28"/>
          <w:szCs w:val="28"/>
        </w:rPr>
        <w:t>30 м – до отдельно стоящих не жилых строений, автомобильн</w:t>
      </w:r>
      <w:r w:rsidR="00316496" w:rsidRPr="00316496">
        <w:rPr>
          <w:rFonts w:ascii="Times New Roman" w:hAnsi="Times New Roman" w:cs="Times New Roman"/>
          <w:sz w:val="28"/>
          <w:szCs w:val="28"/>
        </w:rPr>
        <w:t>ых дорог</w:t>
      </w:r>
      <w:r w:rsidRPr="00316496">
        <w:rPr>
          <w:rFonts w:ascii="Times New Roman" w:hAnsi="Times New Roman" w:cs="Times New Roman"/>
          <w:noProof/>
          <w:sz w:val="28"/>
          <w:szCs w:val="28"/>
        </w:rPr>
        <w:t xml:space="preserve"> </w:t>
      </w:r>
      <w:r w:rsidRPr="00316496">
        <w:rPr>
          <w:rFonts w:ascii="Times New Roman" w:hAnsi="Times New Roman" w:cs="Times New Roman"/>
          <w:sz w:val="28"/>
          <w:szCs w:val="28"/>
          <w:lang w:val="en-US"/>
        </w:rPr>
        <w:t>IV</w:t>
      </w:r>
      <w:r w:rsidR="00316496" w:rsidRPr="00316496">
        <w:rPr>
          <w:rFonts w:ascii="Times New Roman" w:hAnsi="Times New Roman" w:cs="Times New Roman"/>
          <w:sz w:val="28"/>
          <w:szCs w:val="28"/>
        </w:rPr>
        <w:t xml:space="preserve"> </w:t>
      </w:r>
      <w:r w:rsidRPr="00316496">
        <w:rPr>
          <w:rFonts w:ascii="Times New Roman" w:hAnsi="Times New Roman" w:cs="Times New Roman"/>
          <w:sz w:val="28"/>
          <w:szCs w:val="28"/>
        </w:rPr>
        <w:t xml:space="preserve">и </w:t>
      </w:r>
      <w:r w:rsidRPr="00316496">
        <w:rPr>
          <w:rFonts w:ascii="Times New Roman" w:hAnsi="Times New Roman" w:cs="Times New Roman"/>
          <w:sz w:val="28"/>
          <w:szCs w:val="28"/>
          <w:lang w:val="en-US"/>
        </w:rPr>
        <w:t>V</w:t>
      </w:r>
      <w:r w:rsidRPr="00316496">
        <w:rPr>
          <w:rFonts w:ascii="Times New Roman" w:hAnsi="Times New Roman" w:cs="Times New Roman"/>
          <w:sz w:val="28"/>
          <w:szCs w:val="28"/>
        </w:rPr>
        <w:t xml:space="preserve"> категорий, параллельно которым прокладывается трубопровод</w:t>
      </w:r>
      <w:r w:rsidR="00C82E33">
        <w:rPr>
          <w:rFonts w:ascii="Times New Roman" w:hAnsi="Times New Roman" w:cs="Times New Roman"/>
          <w:sz w:val="28"/>
          <w:szCs w:val="28"/>
        </w:rPr>
        <w:t xml:space="preserve"> </w:t>
      </w:r>
      <w:r w:rsidR="00C82E33" w:rsidRPr="00C82E33">
        <w:rPr>
          <w:rFonts w:ascii="Times New Roman" w:hAnsi="Times New Roman" w:cs="Times New Roman"/>
          <w:i/>
          <w:sz w:val="28"/>
          <w:szCs w:val="28"/>
        </w:rPr>
        <w:t>(от оси трубопровода в каждую сторону)</w:t>
      </w:r>
      <w:r w:rsidR="00C82E33">
        <w:rPr>
          <w:rFonts w:ascii="Times New Roman" w:hAnsi="Times New Roman" w:cs="Times New Roman"/>
          <w:i/>
          <w:sz w:val="28"/>
          <w:szCs w:val="28"/>
        </w:rPr>
        <w:t>.</w:t>
      </w:r>
    </w:p>
    <w:p w:rsidR="00C82E33" w:rsidRPr="00C82E33" w:rsidRDefault="00C82E33" w:rsidP="00C82E33">
      <w:pPr>
        <w:pStyle w:val="a3"/>
        <w:spacing w:after="0" w:line="240" w:lineRule="auto"/>
        <w:ind w:left="0" w:firstLine="709"/>
        <w:jc w:val="both"/>
        <w:rPr>
          <w:rFonts w:ascii="Times New Roman" w:hAnsi="Times New Roman" w:cs="Times New Roman"/>
          <w:sz w:val="28"/>
          <w:szCs w:val="28"/>
        </w:rPr>
      </w:pPr>
    </w:p>
    <w:p w:rsidR="00E62FB5" w:rsidRDefault="00E62FB5" w:rsidP="00B05A17">
      <w:pPr>
        <w:pStyle w:val="a3"/>
        <w:numPr>
          <w:ilvl w:val="2"/>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t>Водоснабжение и водоотведение</w:t>
      </w:r>
    </w:p>
    <w:p w:rsidR="00B05A17" w:rsidRDefault="00B05A17" w:rsidP="00B05A17">
      <w:pPr>
        <w:pStyle w:val="a3"/>
        <w:spacing w:after="0" w:line="240" w:lineRule="auto"/>
        <w:ind w:left="0"/>
        <w:rPr>
          <w:rFonts w:ascii="Times New Roman" w:hAnsi="Times New Roman" w:cs="Times New Roman"/>
          <w:b/>
          <w:sz w:val="28"/>
          <w:szCs w:val="28"/>
        </w:rPr>
      </w:pPr>
    </w:p>
    <w:p w:rsidR="006F3C1C" w:rsidRDefault="00B05A17" w:rsidP="00B05A17">
      <w:pPr>
        <w:pStyle w:val="a3"/>
        <w:spacing w:after="0" w:line="240" w:lineRule="auto"/>
        <w:ind w:left="0"/>
        <w:jc w:val="center"/>
        <w:rPr>
          <w:rFonts w:ascii="Times New Roman" w:hAnsi="Times New Roman" w:cs="Times New Roman"/>
          <w:i/>
          <w:sz w:val="28"/>
          <w:szCs w:val="28"/>
        </w:rPr>
      </w:pPr>
      <w:r w:rsidRPr="00B05A17">
        <w:rPr>
          <w:rFonts w:ascii="Times New Roman" w:hAnsi="Times New Roman" w:cs="Times New Roman"/>
          <w:i/>
          <w:sz w:val="28"/>
          <w:szCs w:val="28"/>
        </w:rPr>
        <w:t>Си</w:t>
      </w:r>
      <w:r>
        <w:rPr>
          <w:rFonts w:ascii="Times New Roman" w:hAnsi="Times New Roman" w:cs="Times New Roman"/>
          <w:i/>
          <w:sz w:val="28"/>
          <w:szCs w:val="28"/>
        </w:rPr>
        <w:t>ст</w:t>
      </w:r>
      <w:r w:rsidRPr="00B05A17">
        <w:rPr>
          <w:rFonts w:ascii="Times New Roman" w:hAnsi="Times New Roman" w:cs="Times New Roman"/>
          <w:i/>
          <w:sz w:val="28"/>
          <w:szCs w:val="28"/>
        </w:rPr>
        <w:t>ема водоснабжения</w:t>
      </w:r>
    </w:p>
    <w:p w:rsidR="00B05A17" w:rsidRPr="00B05A17" w:rsidRDefault="00B05A17" w:rsidP="00B05A17">
      <w:pPr>
        <w:pStyle w:val="a3"/>
        <w:spacing w:after="0" w:line="240" w:lineRule="auto"/>
        <w:ind w:left="0"/>
        <w:jc w:val="center"/>
        <w:rPr>
          <w:rFonts w:ascii="Times New Roman" w:hAnsi="Times New Roman" w:cs="Times New Roman"/>
          <w:i/>
          <w:sz w:val="28"/>
          <w:szCs w:val="28"/>
        </w:rPr>
      </w:pPr>
    </w:p>
    <w:p w:rsidR="0089362F" w:rsidRPr="001A4AF1" w:rsidRDefault="0089362F" w:rsidP="00E5137E">
      <w:pPr>
        <w:spacing w:after="0" w:line="240" w:lineRule="auto"/>
        <w:ind w:firstLine="709"/>
        <w:jc w:val="both"/>
        <w:rPr>
          <w:rFonts w:ascii="Times New Roman" w:eastAsia="Times New Roman" w:hAnsi="Times New Roman" w:cs="Times New Roman"/>
          <w:sz w:val="28"/>
          <w:szCs w:val="28"/>
        </w:rPr>
      </w:pPr>
      <w:r w:rsidRPr="001A4AF1">
        <w:rPr>
          <w:rFonts w:ascii="Times New Roman" w:hAnsi="Times New Roman" w:cs="Times New Roman"/>
          <w:sz w:val="28"/>
          <w:szCs w:val="28"/>
        </w:rPr>
        <w:t xml:space="preserve">В настоящее время источником водоснабжения Киикского сельсовета являются подземные воды. Добыча воды осуществляется артезианскими скважинами. </w:t>
      </w:r>
      <w:r w:rsidRPr="001A4AF1">
        <w:rPr>
          <w:rFonts w:ascii="Times New Roman" w:eastAsia="Times New Roman" w:hAnsi="Times New Roman" w:cs="Times New Roman"/>
          <w:sz w:val="28"/>
          <w:szCs w:val="28"/>
        </w:rPr>
        <w:t>Все скважины подают воду населению без водоподготовки, что не соответствует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89362F" w:rsidRPr="001A4AF1" w:rsidRDefault="0089362F" w:rsidP="00E5137E">
      <w:pPr>
        <w:spacing w:after="0" w:line="240" w:lineRule="auto"/>
        <w:ind w:firstLine="709"/>
        <w:jc w:val="both"/>
        <w:rPr>
          <w:rFonts w:ascii="Times New Roman" w:hAnsi="Times New Roman" w:cs="Times New Roman"/>
          <w:sz w:val="28"/>
          <w:szCs w:val="28"/>
        </w:rPr>
      </w:pPr>
      <w:r w:rsidRPr="001A4AF1">
        <w:rPr>
          <w:rFonts w:ascii="Times New Roman" w:hAnsi="Times New Roman" w:cs="Times New Roman"/>
          <w:sz w:val="28"/>
          <w:szCs w:val="28"/>
        </w:rPr>
        <w:lastRenderedPageBreak/>
        <w:t xml:space="preserve">Система водоснабжения Киикского сельсовета состоит из 5 обособленных, автономных частей, каждая из которых является комплексом сооружений  различного назначения. </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Централизованным водоснабжением охвачены все населённые пункты сельсовета, а именно: с.Киик – две обособленных системы водоснабже</w:t>
      </w:r>
      <w:r w:rsidR="004B36BB">
        <w:rPr>
          <w:rFonts w:ascii="Times New Roman" w:hAnsi="Times New Roman"/>
          <w:sz w:val="28"/>
          <w:szCs w:val="28"/>
        </w:rPr>
        <w:t>ния, и по одной в д.Кусмень, д.Кусково и п.</w:t>
      </w:r>
      <w:r w:rsidRPr="001A4AF1">
        <w:rPr>
          <w:rFonts w:ascii="Times New Roman" w:hAnsi="Times New Roman"/>
          <w:sz w:val="28"/>
          <w:szCs w:val="28"/>
        </w:rPr>
        <w:t xml:space="preserve">Инской. </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Водоснабжение в населённых пунктах муниципального образования осуществляется путём отбора воды из подземных источников (6 глубинных скважин с дебетом от 4,0 до 45,0 м</w:t>
      </w:r>
      <w:r w:rsidRPr="001A4AF1">
        <w:rPr>
          <w:rFonts w:ascii="Times New Roman" w:hAnsi="Times New Roman"/>
          <w:sz w:val="28"/>
          <w:szCs w:val="28"/>
          <w:vertAlign w:val="superscript"/>
        </w:rPr>
        <w:t>3</w:t>
      </w:r>
      <w:r w:rsidRPr="001A4AF1">
        <w:rPr>
          <w:rFonts w:ascii="Times New Roman" w:hAnsi="Times New Roman"/>
          <w:sz w:val="28"/>
          <w:szCs w:val="28"/>
        </w:rPr>
        <w:t>/час с погружными насосами) в водонапорные башни (3 башни по 25 м</w:t>
      </w:r>
      <w:r w:rsidRPr="001A4AF1">
        <w:rPr>
          <w:rFonts w:ascii="Times New Roman" w:hAnsi="Times New Roman"/>
          <w:sz w:val="28"/>
          <w:szCs w:val="28"/>
          <w:vertAlign w:val="superscript"/>
        </w:rPr>
        <w:t>3</w:t>
      </w:r>
      <w:r w:rsidRPr="001A4AF1">
        <w:rPr>
          <w:rFonts w:ascii="Times New Roman" w:hAnsi="Times New Roman"/>
          <w:sz w:val="28"/>
          <w:szCs w:val="28"/>
        </w:rPr>
        <w:t xml:space="preserve"> и 3 башни по 16 м</w:t>
      </w:r>
      <w:r w:rsidRPr="001A4AF1">
        <w:rPr>
          <w:rFonts w:ascii="Times New Roman" w:hAnsi="Times New Roman"/>
          <w:sz w:val="28"/>
          <w:szCs w:val="28"/>
          <w:vertAlign w:val="superscript"/>
        </w:rPr>
        <w:t>3</w:t>
      </w:r>
      <w:r w:rsidRPr="001A4AF1">
        <w:rPr>
          <w:rFonts w:ascii="Times New Roman" w:hAnsi="Times New Roman"/>
          <w:sz w:val="28"/>
          <w:szCs w:val="28"/>
        </w:rPr>
        <w:t>) и перераспределение далее через водопроводные сети потребителям.</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Все водонапорные башни находятся в эксплуатации очень длительное время (с 70-х годов прошлого века) и требуют капитального ремонта (замена кровли, ремонт кладки стен и т.д.), замены требует и оборудование павильонов (запорная арматура,  приборы учёта, датчики уровня воды и т.д.)</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 xml:space="preserve">Все 6 скважин за время эксплуатации </w:t>
      </w:r>
      <w:r w:rsidRPr="00501D08">
        <w:rPr>
          <w:rFonts w:ascii="Times New Roman" w:hAnsi="Times New Roman"/>
          <w:sz w:val="28"/>
          <w:szCs w:val="28"/>
        </w:rPr>
        <w:t xml:space="preserve">заилились, </w:t>
      </w:r>
      <w:r w:rsidRPr="001A4AF1">
        <w:rPr>
          <w:rFonts w:ascii="Times New Roman" w:hAnsi="Times New Roman"/>
          <w:sz w:val="28"/>
          <w:szCs w:val="28"/>
        </w:rPr>
        <w:t>требуется промывка и замена фильтров и, частично, погружных насосов (4 насоса из 6).</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Водопроводные сети во всех населённых пунктах муниципального образования не закольцованы и не оборудованы отсекающими задвижками, что не позволяет производить ремонтные работы на отдельных участках без отключения подачи воды остальным потребителям.</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Протяженность водопроводных сетей по населённым пунктам Киикского сельсовета и условные диаметры труб:</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 xml:space="preserve">с. Киик  а) первый участок – </w:t>
      </w:r>
      <w:r w:rsidRPr="001A4AF1">
        <w:rPr>
          <w:rFonts w:ascii="Times New Roman" w:hAnsi="Times New Roman"/>
          <w:sz w:val="28"/>
          <w:szCs w:val="28"/>
          <w:lang w:val="en-US"/>
        </w:rPr>
        <w:t>L</w:t>
      </w:r>
      <w:r w:rsidRPr="001A4AF1">
        <w:rPr>
          <w:rFonts w:ascii="Times New Roman" w:hAnsi="Times New Roman"/>
          <w:sz w:val="28"/>
          <w:szCs w:val="28"/>
        </w:rPr>
        <w:t xml:space="preserve"> = 2,417 км, Ø = 50-100 мм</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 xml:space="preserve">               б) второй  участок – </w:t>
      </w:r>
      <w:r w:rsidRPr="001A4AF1">
        <w:rPr>
          <w:rFonts w:ascii="Times New Roman" w:hAnsi="Times New Roman"/>
          <w:sz w:val="28"/>
          <w:szCs w:val="28"/>
          <w:lang w:val="en-US"/>
        </w:rPr>
        <w:t>L</w:t>
      </w:r>
      <w:r w:rsidRPr="001A4AF1">
        <w:rPr>
          <w:rFonts w:ascii="Times New Roman" w:hAnsi="Times New Roman"/>
          <w:sz w:val="28"/>
          <w:szCs w:val="28"/>
        </w:rPr>
        <w:t xml:space="preserve"> = 9,984 км, Ø = 50-100 мм</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 xml:space="preserve">д. Кусмень – </w:t>
      </w:r>
      <w:r w:rsidRPr="001A4AF1">
        <w:rPr>
          <w:rFonts w:ascii="Times New Roman" w:hAnsi="Times New Roman"/>
          <w:sz w:val="28"/>
          <w:szCs w:val="28"/>
          <w:lang w:val="en-US"/>
        </w:rPr>
        <w:t>L</w:t>
      </w:r>
      <w:r w:rsidRPr="001A4AF1">
        <w:rPr>
          <w:rFonts w:ascii="Times New Roman" w:hAnsi="Times New Roman"/>
          <w:sz w:val="28"/>
          <w:szCs w:val="28"/>
        </w:rPr>
        <w:t xml:space="preserve"> = 4,628 км, Ø = 80-100 мм</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 xml:space="preserve">д. Кусково – </w:t>
      </w:r>
      <w:r w:rsidRPr="001A4AF1">
        <w:rPr>
          <w:rFonts w:ascii="Times New Roman" w:hAnsi="Times New Roman"/>
          <w:sz w:val="28"/>
          <w:szCs w:val="28"/>
          <w:lang w:val="en-US"/>
        </w:rPr>
        <w:t>L</w:t>
      </w:r>
      <w:r w:rsidRPr="001A4AF1">
        <w:rPr>
          <w:rFonts w:ascii="Times New Roman" w:hAnsi="Times New Roman"/>
          <w:sz w:val="28"/>
          <w:szCs w:val="28"/>
        </w:rPr>
        <w:t xml:space="preserve"> = 1,815 км, Ø = 50-100 мм</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 xml:space="preserve">п. Инской  – </w:t>
      </w:r>
      <w:r w:rsidRPr="001A4AF1">
        <w:rPr>
          <w:rFonts w:ascii="Times New Roman" w:hAnsi="Times New Roman"/>
          <w:sz w:val="28"/>
          <w:szCs w:val="28"/>
          <w:lang w:val="en-US"/>
        </w:rPr>
        <w:t>L</w:t>
      </w:r>
      <w:r w:rsidRPr="001A4AF1">
        <w:rPr>
          <w:rFonts w:ascii="Times New Roman" w:hAnsi="Times New Roman"/>
          <w:sz w:val="28"/>
          <w:szCs w:val="28"/>
        </w:rPr>
        <w:t xml:space="preserve"> = 2,422 км, Ø = 50-80 мм</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Подавляющая часть водопроводных сетей изношена на 100 %</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Объём водопользования из подземных источников для хозяйственно питьевых и производственных нужд за 2008 год составил 42,4 тыс. м</w:t>
      </w:r>
      <w:r w:rsidRPr="001A4AF1">
        <w:rPr>
          <w:rFonts w:ascii="Times New Roman" w:hAnsi="Times New Roman"/>
          <w:sz w:val="28"/>
          <w:szCs w:val="28"/>
          <w:vertAlign w:val="superscript"/>
        </w:rPr>
        <w:t>3</w:t>
      </w:r>
      <w:r w:rsidRPr="001A4AF1">
        <w:rPr>
          <w:rFonts w:ascii="Times New Roman" w:hAnsi="Times New Roman"/>
          <w:sz w:val="28"/>
          <w:szCs w:val="28"/>
        </w:rPr>
        <w:t>.</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В связи с сильной изношенностью водопроводных сетей, периодически случаются порывы, что приводит к потерям воды, перерасходу финансов, электроэнергии и т.д.</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Усреднённое количество аварий составляет 1 авария на 1 км водопровода в год.</w:t>
      </w:r>
    </w:p>
    <w:p w:rsidR="0089362F" w:rsidRPr="001A4AF1" w:rsidRDefault="0089362F" w:rsidP="00E5137E">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Водопроводные колонки в количестве 76 штук пришли в негодность, запорная арматура не работает.</w:t>
      </w:r>
    </w:p>
    <w:p w:rsidR="0089362F" w:rsidRPr="001A4AF1" w:rsidRDefault="0089362F" w:rsidP="00E5137E">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sz w:val="28"/>
          <w:szCs w:val="28"/>
        </w:rPr>
        <w:t>Нормы на хозяйственно-питьевое водопотребление приняты в соответствии со СНиП 2.04.02-84 «Водоснабжение. Наружные сети и сооружения» [таблице №1].</w:t>
      </w:r>
      <w:r w:rsidRPr="001A4AF1">
        <w:rPr>
          <w:rFonts w:ascii="Times New Roman" w:hAnsi="Times New Roman"/>
          <w:color w:val="000000"/>
          <w:sz w:val="28"/>
          <w:szCs w:val="28"/>
        </w:rPr>
        <w:t xml:space="preserve"> В нормах учтены расходы на человека, хозяйственно-бытовые нужды на семью, уборку придомовых территорий, нерациональный расход. </w:t>
      </w:r>
    </w:p>
    <w:p w:rsidR="0089362F" w:rsidRDefault="0089362F" w:rsidP="00E5137E">
      <w:pPr>
        <w:widowControl w:val="0"/>
        <w:spacing w:after="0" w:line="240" w:lineRule="auto"/>
        <w:ind w:firstLine="709"/>
        <w:jc w:val="both"/>
        <w:rPr>
          <w:rFonts w:ascii="Times New Roman" w:hAnsi="Times New Roman"/>
          <w:color w:val="000000"/>
          <w:sz w:val="28"/>
          <w:szCs w:val="28"/>
        </w:rPr>
      </w:pPr>
    </w:p>
    <w:p w:rsidR="0089362F" w:rsidRDefault="0089362F" w:rsidP="0089362F">
      <w:pPr>
        <w:widowControl w:val="0"/>
        <w:spacing w:after="0" w:line="240" w:lineRule="auto"/>
        <w:ind w:firstLine="709"/>
        <w:jc w:val="both"/>
        <w:rPr>
          <w:rFonts w:ascii="Times New Roman" w:hAnsi="Times New Roman"/>
          <w:color w:val="000000"/>
          <w:sz w:val="28"/>
          <w:szCs w:val="28"/>
        </w:rPr>
      </w:pPr>
    </w:p>
    <w:p w:rsidR="0089362F" w:rsidRPr="001A4AF1" w:rsidRDefault="0089362F" w:rsidP="0089362F">
      <w:pPr>
        <w:widowControl w:val="0"/>
        <w:spacing w:after="0" w:line="240" w:lineRule="auto"/>
        <w:ind w:firstLine="709"/>
        <w:jc w:val="both"/>
        <w:rPr>
          <w:rFonts w:ascii="Times New Roman" w:hAnsi="Times New Roman"/>
          <w:color w:val="000000"/>
          <w:sz w:val="28"/>
          <w:szCs w:val="28"/>
        </w:rPr>
      </w:pPr>
    </w:p>
    <w:p w:rsidR="0089362F" w:rsidRPr="001A4AF1" w:rsidRDefault="0089362F" w:rsidP="0089362F">
      <w:pPr>
        <w:widowControl w:val="0"/>
        <w:spacing w:after="0" w:line="240" w:lineRule="auto"/>
        <w:ind w:firstLine="709"/>
        <w:jc w:val="center"/>
        <w:rPr>
          <w:rFonts w:ascii="Times New Roman" w:hAnsi="Times New Roman"/>
          <w:i/>
          <w:color w:val="000000"/>
          <w:sz w:val="28"/>
          <w:szCs w:val="28"/>
        </w:rPr>
      </w:pPr>
      <w:r w:rsidRPr="001A4AF1">
        <w:rPr>
          <w:rFonts w:ascii="Times New Roman" w:hAnsi="Times New Roman" w:cs="Times New Roman"/>
          <w:i/>
          <w:color w:val="000000"/>
          <w:sz w:val="28"/>
          <w:szCs w:val="28"/>
        </w:rPr>
        <w:lastRenderedPageBreak/>
        <w:t>Расход воды</w:t>
      </w:r>
      <w:r w:rsidRPr="001A4AF1">
        <w:rPr>
          <w:rFonts w:ascii="Times New Roman" w:hAnsi="Times New Roman"/>
          <w:i/>
          <w:color w:val="000000"/>
          <w:sz w:val="28"/>
          <w:szCs w:val="28"/>
        </w:rPr>
        <w:t xml:space="preserve"> на хозяйственно-бытовые нужды населения по Киикскому сельсовету</w:t>
      </w:r>
    </w:p>
    <w:p w:rsidR="0089362F" w:rsidRDefault="0089362F" w:rsidP="0089362F">
      <w:pPr>
        <w:widowControl w:val="0"/>
        <w:tabs>
          <w:tab w:val="left" w:pos="15026"/>
        </w:tabs>
        <w:spacing w:after="0" w:line="240" w:lineRule="auto"/>
        <w:ind w:firstLine="709"/>
        <w:jc w:val="right"/>
        <w:rPr>
          <w:rFonts w:ascii="Times New Roman" w:hAnsi="Times New Roman"/>
          <w:i/>
          <w:color w:val="000000"/>
          <w:sz w:val="28"/>
          <w:szCs w:val="28"/>
        </w:rPr>
      </w:pPr>
      <w:r w:rsidRPr="001A4AF1">
        <w:rPr>
          <w:rFonts w:ascii="Times New Roman" w:hAnsi="Times New Roman"/>
          <w:i/>
          <w:color w:val="000000"/>
          <w:sz w:val="28"/>
          <w:szCs w:val="28"/>
        </w:rPr>
        <w:t>Таблица</w:t>
      </w:r>
      <w:r>
        <w:rPr>
          <w:rFonts w:ascii="Times New Roman" w:hAnsi="Times New Roman"/>
          <w:i/>
          <w:color w:val="000000"/>
          <w:sz w:val="28"/>
          <w:szCs w:val="28"/>
        </w:rPr>
        <w:t xml:space="preserve">  2.8.2-1</w:t>
      </w:r>
    </w:p>
    <w:p w:rsidR="006B6086" w:rsidRPr="001A4AF1" w:rsidRDefault="006B6086" w:rsidP="0089362F">
      <w:pPr>
        <w:widowControl w:val="0"/>
        <w:tabs>
          <w:tab w:val="left" w:pos="15026"/>
        </w:tabs>
        <w:spacing w:after="0" w:line="240" w:lineRule="auto"/>
        <w:ind w:firstLine="709"/>
        <w:jc w:val="right"/>
        <w:rPr>
          <w:rFonts w:ascii="Times New Roman" w:hAnsi="Times New Roman"/>
          <w:i/>
          <w:color w:val="000000"/>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68"/>
        <w:gridCol w:w="1134"/>
        <w:gridCol w:w="1560"/>
        <w:gridCol w:w="1275"/>
        <w:gridCol w:w="1560"/>
        <w:gridCol w:w="1275"/>
        <w:gridCol w:w="1524"/>
      </w:tblGrid>
      <w:tr w:rsidR="0089362F" w:rsidRPr="001A4AF1" w:rsidTr="003D65BE">
        <w:trPr>
          <w:trHeight w:val="1603"/>
          <w:jc w:val="center"/>
        </w:trPr>
        <w:tc>
          <w:tcPr>
            <w:tcW w:w="1768" w:type="dxa"/>
          </w:tcPr>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Наименование</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населенного</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пункта</w:t>
            </w:r>
          </w:p>
        </w:tc>
        <w:tc>
          <w:tcPr>
            <w:tcW w:w="1134" w:type="dxa"/>
          </w:tcPr>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2010 г.</w:t>
            </w:r>
          </w:p>
        </w:tc>
        <w:tc>
          <w:tcPr>
            <w:tcW w:w="1560" w:type="dxa"/>
          </w:tcPr>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Водопотреб</w:t>
            </w:r>
            <w:r>
              <w:rPr>
                <w:rFonts w:ascii="Times New Roman" w:hAnsi="Times New Roman" w:cs="Times New Roman"/>
                <w:sz w:val="24"/>
                <w:szCs w:val="24"/>
              </w:rPr>
              <w:t>-</w:t>
            </w:r>
            <w:r w:rsidRPr="00043881">
              <w:rPr>
                <w:rFonts w:ascii="Times New Roman" w:hAnsi="Times New Roman" w:cs="Times New Roman"/>
                <w:sz w:val="24"/>
                <w:szCs w:val="24"/>
              </w:rPr>
              <w:t>ление</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м</w:t>
            </w:r>
            <w:r w:rsidRPr="00043881">
              <w:rPr>
                <w:rFonts w:ascii="Times New Roman" w:hAnsi="Times New Roman" w:cs="Times New Roman"/>
                <w:sz w:val="24"/>
                <w:szCs w:val="24"/>
                <w:vertAlign w:val="superscript"/>
              </w:rPr>
              <w:t>3</w:t>
            </w:r>
            <w:r w:rsidRPr="00043881">
              <w:rPr>
                <w:rFonts w:ascii="Times New Roman" w:hAnsi="Times New Roman" w:cs="Times New Roman"/>
                <w:sz w:val="24"/>
                <w:szCs w:val="24"/>
              </w:rPr>
              <w:t>/сут</w:t>
            </w:r>
          </w:p>
        </w:tc>
        <w:tc>
          <w:tcPr>
            <w:tcW w:w="1275" w:type="dxa"/>
          </w:tcPr>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Числен</w:t>
            </w:r>
            <w:r>
              <w:rPr>
                <w:rFonts w:ascii="Times New Roman" w:hAnsi="Times New Roman" w:cs="Times New Roman"/>
                <w:sz w:val="24"/>
                <w:szCs w:val="24"/>
              </w:rPr>
              <w:t>-</w:t>
            </w:r>
            <w:r w:rsidRPr="00043881">
              <w:rPr>
                <w:rFonts w:ascii="Times New Roman" w:hAnsi="Times New Roman" w:cs="Times New Roman"/>
                <w:sz w:val="24"/>
                <w:szCs w:val="24"/>
              </w:rPr>
              <w:t>ность</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2025 г</w:t>
            </w:r>
          </w:p>
        </w:tc>
        <w:tc>
          <w:tcPr>
            <w:tcW w:w="1560" w:type="dxa"/>
          </w:tcPr>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Водопотреб</w:t>
            </w:r>
            <w:r>
              <w:rPr>
                <w:rFonts w:ascii="Times New Roman" w:hAnsi="Times New Roman" w:cs="Times New Roman"/>
                <w:sz w:val="24"/>
                <w:szCs w:val="24"/>
              </w:rPr>
              <w:t>-</w:t>
            </w:r>
            <w:r w:rsidRPr="00043881">
              <w:rPr>
                <w:rFonts w:ascii="Times New Roman" w:hAnsi="Times New Roman" w:cs="Times New Roman"/>
                <w:sz w:val="24"/>
                <w:szCs w:val="24"/>
              </w:rPr>
              <w:t>ление</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м</w:t>
            </w:r>
            <w:r w:rsidRPr="00043881">
              <w:rPr>
                <w:rFonts w:ascii="Times New Roman" w:hAnsi="Times New Roman" w:cs="Times New Roman"/>
                <w:sz w:val="24"/>
                <w:szCs w:val="24"/>
                <w:vertAlign w:val="superscript"/>
              </w:rPr>
              <w:t>3</w:t>
            </w:r>
            <w:r w:rsidRPr="00043881">
              <w:rPr>
                <w:rFonts w:ascii="Times New Roman" w:hAnsi="Times New Roman" w:cs="Times New Roman"/>
                <w:sz w:val="24"/>
                <w:szCs w:val="24"/>
              </w:rPr>
              <w:t>/сут</w:t>
            </w:r>
          </w:p>
        </w:tc>
        <w:tc>
          <w:tcPr>
            <w:tcW w:w="1275" w:type="dxa"/>
          </w:tcPr>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Числен</w:t>
            </w:r>
            <w:r>
              <w:rPr>
                <w:rFonts w:ascii="Times New Roman" w:hAnsi="Times New Roman" w:cs="Times New Roman"/>
                <w:sz w:val="24"/>
                <w:szCs w:val="24"/>
              </w:rPr>
              <w:t>-</w:t>
            </w:r>
            <w:r w:rsidRPr="00043881">
              <w:rPr>
                <w:rFonts w:ascii="Times New Roman" w:hAnsi="Times New Roman" w:cs="Times New Roman"/>
                <w:sz w:val="24"/>
                <w:szCs w:val="24"/>
              </w:rPr>
              <w:t>ность</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2035 г</w:t>
            </w:r>
          </w:p>
        </w:tc>
        <w:tc>
          <w:tcPr>
            <w:tcW w:w="1524" w:type="dxa"/>
          </w:tcPr>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Водопотреб</w:t>
            </w:r>
            <w:r>
              <w:rPr>
                <w:rFonts w:ascii="Times New Roman" w:hAnsi="Times New Roman" w:cs="Times New Roman"/>
                <w:sz w:val="24"/>
                <w:szCs w:val="24"/>
              </w:rPr>
              <w:t>-</w:t>
            </w:r>
            <w:r w:rsidRPr="00043881">
              <w:rPr>
                <w:rFonts w:ascii="Times New Roman" w:hAnsi="Times New Roman" w:cs="Times New Roman"/>
                <w:sz w:val="24"/>
                <w:szCs w:val="24"/>
              </w:rPr>
              <w:t>ление</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м</w:t>
            </w:r>
            <w:r w:rsidRPr="00043881">
              <w:rPr>
                <w:rFonts w:ascii="Times New Roman" w:hAnsi="Times New Roman" w:cs="Times New Roman"/>
                <w:sz w:val="24"/>
                <w:szCs w:val="24"/>
                <w:vertAlign w:val="superscript"/>
              </w:rPr>
              <w:t>3</w:t>
            </w:r>
            <w:r w:rsidRPr="00043881">
              <w:rPr>
                <w:rFonts w:ascii="Times New Roman" w:hAnsi="Times New Roman" w:cs="Times New Roman"/>
                <w:sz w:val="24"/>
                <w:szCs w:val="24"/>
              </w:rPr>
              <w:t>/сут</w:t>
            </w:r>
          </w:p>
        </w:tc>
      </w:tr>
      <w:tr w:rsidR="0089362F" w:rsidRPr="001A4AF1" w:rsidTr="003D65BE">
        <w:trPr>
          <w:jc w:val="center"/>
        </w:trPr>
        <w:tc>
          <w:tcPr>
            <w:tcW w:w="1768" w:type="dxa"/>
          </w:tcPr>
          <w:p w:rsidR="0089362F" w:rsidRPr="00043881" w:rsidRDefault="00677F61" w:rsidP="006B6086">
            <w:pPr>
              <w:spacing w:after="0" w:line="240" w:lineRule="auto"/>
              <w:rPr>
                <w:rFonts w:ascii="Times New Roman" w:hAnsi="Times New Roman" w:cs="Times New Roman"/>
                <w:sz w:val="24"/>
                <w:szCs w:val="24"/>
              </w:rPr>
            </w:pPr>
            <w:r>
              <w:rPr>
                <w:rFonts w:ascii="Times New Roman" w:hAnsi="Times New Roman" w:cs="Times New Roman"/>
                <w:sz w:val="24"/>
                <w:szCs w:val="24"/>
              </w:rPr>
              <w:t>с</w:t>
            </w:r>
            <w:r w:rsidR="0089362F" w:rsidRPr="00043881">
              <w:rPr>
                <w:rFonts w:ascii="Times New Roman" w:hAnsi="Times New Roman" w:cs="Times New Roman"/>
                <w:sz w:val="24"/>
                <w:szCs w:val="24"/>
              </w:rPr>
              <w:t>. Киик</w:t>
            </w:r>
          </w:p>
          <w:p w:rsidR="0089362F" w:rsidRPr="00043881" w:rsidRDefault="00677F61" w:rsidP="006B6086">
            <w:pPr>
              <w:spacing w:after="0" w:line="240" w:lineRule="auto"/>
              <w:rPr>
                <w:rFonts w:ascii="Times New Roman" w:hAnsi="Times New Roman" w:cs="Times New Roman"/>
                <w:sz w:val="24"/>
                <w:szCs w:val="24"/>
              </w:rPr>
            </w:pPr>
            <w:r>
              <w:rPr>
                <w:rFonts w:ascii="Times New Roman" w:hAnsi="Times New Roman" w:cs="Times New Roman"/>
                <w:sz w:val="24"/>
                <w:szCs w:val="24"/>
              </w:rPr>
              <w:t>п</w:t>
            </w:r>
            <w:r w:rsidR="0089362F" w:rsidRPr="00043881">
              <w:rPr>
                <w:rFonts w:ascii="Times New Roman" w:hAnsi="Times New Roman" w:cs="Times New Roman"/>
                <w:sz w:val="24"/>
                <w:szCs w:val="24"/>
              </w:rPr>
              <w:t>. Инской</w:t>
            </w:r>
          </w:p>
          <w:p w:rsidR="0089362F" w:rsidRPr="00043881" w:rsidRDefault="00677F61" w:rsidP="006B6086">
            <w:pPr>
              <w:spacing w:after="0" w:line="240" w:lineRule="auto"/>
              <w:rPr>
                <w:rFonts w:ascii="Times New Roman" w:hAnsi="Times New Roman" w:cs="Times New Roman"/>
                <w:sz w:val="24"/>
                <w:szCs w:val="24"/>
              </w:rPr>
            </w:pPr>
            <w:r>
              <w:rPr>
                <w:rFonts w:ascii="Times New Roman" w:hAnsi="Times New Roman" w:cs="Times New Roman"/>
                <w:sz w:val="24"/>
                <w:szCs w:val="24"/>
              </w:rPr>
              <w:t>д</w:t>
            </w:r>
            <w:r w:rsidR="0089362F" w:rsidRPr="00043881">
              <w:rPr>
                <w:rFonts w:ascii="Times New Roman" w:hAnsi="Times New Roman" w:cs="Times New Roman"/>
                <w:sz w:val="24"/>
                <w:szCs w:val="24"/>
              </w:rPr>
              <w:t>. Кусково</w:t>
            </w:r>
          </w:p>
          <w:p w:rsidR="0089362F" w:rsidRPr="00043881" w:rsidRDefault="00677F61" w:rsidP="006B6086">
            <w:pPr>
              <w:spacing w:after="0" w:line="240" w:lineRule="auto"/>
              <w:rPr>
                <w:rFonts w:ascii="Times New Roman" w:hAnsi="Times New Roman" w:cs="Times New Roman"/>
                <w:sz w:val="24"/>
                <w:szCs w:val="24"/>
              </w:rPr>
            </w:pPr>
            <w:r>
              <w:rPr>
                <w:rFonts w:ascii="Times New Roman" w:hAnsi="Times New Roman" w:cs="Times New Roman"/>
                <w:sz w:val="24"/>
                <w:szCs w:val="24"/>
              </w:rPr>
              <w:t>д</w:t>
            </w:r>
            <w:r w:rsidR="0089362F" w:rsidRPr="00043881">
              <w:rPr>
                <w:rFonts w:ascii="Times New Roman" w:hAnsi="Times New Roman" w:cs="Times New Roman"/>
                <w:sz w:val="24"/>
                <w:szCs w:val="24"/>
              </w:rPr>
              <w:t>. Кусмень</w:t>
            </w:r>
          </w:p>
        </w:tc>
        <w:tc>
          <w:tcPr>
            <w:tcW w:w="1134" w:type="dxa"/>
          </w:tcPr>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999</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131</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111</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181</w:t>
            </w:r>
          </w:p>
        </w:tc>
        <w:tc>
          <w:tcPr>
            <w:tcW w:w="1560" w:type="dxa"/>
          </w:tcPr>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39,96</w:t>
            </w:r>
          </w:p>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5,24</w:t>
            </w:r>
          </w:p>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4,44</w:t>
            </w:r>
          </w:p>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7,24</w:t>
            </w:r>
          </w:p>
        </w:tc>
        <w:tc>
          <w:tcPr>
            <w:tcW w:w="1275" w:type="dxa"/>
          </w:tcPr>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1280</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145</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125</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200</w:t>
            </w:r>
          </w:p>
        </w:tc>
        <w:tc>
          <w:tcPr>
            <w:tcW w:w="1560" w:type="dxa"/>
          </w:tcPr>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115,20</w:t>
            </w:r>
          </w:p>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13,05</w:t>
            </w:r>
          </w:p>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11,25</w:t>
            </w:r>
          </w:p>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18,00</w:t>
            </w:r>
          </w:p>
        </w:tc>
        <w:tc>
          <w:tcPr>
            <w:tcW w:w="1275" w:type="dxa"/>
          </w:tcPr>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1480</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160</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140</w:t>
            </w:r>
          </w:p>
          <w:p w:rsidR="0089362F" w:rsidRPr="00043881" w:rsidRDefault="0089362F" w:rsidP="006B6086">
            <w:pPr>
              <w:spacing w:after="0" w:line="240" w:lineRule="auto"/>
              <w:jc w:val="center"/>
              <w:rPr>
                <w:rFonts w:ascii="Times New Roman" w:hAnsi="Times New Roman" w:cs="Times New Roman"/>
                <w:sz w:val="24"/>
                <w:szCs w:val="24"/>
              </w:rPr>
            </w:pPr>
            <w:r w:rsidRPr="00043881">
              <w:rPr>
                <w:rFonts w:ascii="Times New Roman" w:hAnsi="Times New Roman" w:cs="Times New Roman"/>
                <w:sz w:val="24"/>
                <w:szCs w:val="24"/>
              </w:rPr>
              <w:t>220</w:t>
            </w:r>
          </w:p>
        </w:tc>
        <w:tc>
          <w:tcPr>
            <w:tcW w:w="1524" w:type="dxa"/>
          </w:tcPr>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148,00</w:t>
            </w:r>
          </w:p>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16,00</w:t>
            </w:r>
          </w:p>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14,00</w:t>
            </w:r>
          </w:p>
          <w:p w:rsidR="0089362F" w:rsidRPr="00043881" w:rsidRDefault="0089362F" w:rsidP="006B608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22,00</w:t>
            </w:r>
          </w:p>
        </w:tc>
      </w:tr>
    </w:tbl>
    <w:p w:rsidR="00B05A17" w:rsidRDefault="00B05A17" w:rsidP="0089362F">
      <w:pPr>
        <w:pStyle w:val="a3"/>
        <w:spacing w:after="0" w:line="240" w:lineRule="auto"/>
        <w:ind w:left="0" w:firstLine="709"/>
        <w:jc w:val="both"/>
        <w:rPr>
          <w:rFonts w:ascii="Times New Roman" w:hAnsi="Times New Roman" w:cs="Times New Roman"/>
          <w:sz w:val="28"/>
          <w:szCs w:val="28"/>
        </w:rPr>
      </w:pPr>
    </w:p>
    <w:p w:rsidR="0089362F" w:rsidRDefault="0089362F" w:rsidP="0089362F">
      <w:pPr>
        <w:pStyle w:val="a3"/>
        <w:spacing w:after="0" w:line="240" w:lineRule="auto"/>
        <w:ind w:left="0" w:firstLine="709"/>
        <w:jc w:val="both"/>
        <w:rPr>
          <w:rFonts w:ascii="Times New Roman" w:hAnsi="Times New Roman" w:cs="Times New Roman"/>
          <w:sz w:val="28"/>
          <w:szCs w:val="28"/>
        </w:rPr>
        <w:sectPr w:rsidR="0089362F" w:rsidSect="000B7E1C">
          <w:pgSz w:w="11906" w:h="16838"/>
          <w:pgMar w:top="851" w:right="566" w:bottom="1134" w:left="1418" w:header="708" w:footer="708" w:gutter="0"/>
          <w:cols w:space="708"/>
          <w:docGrid w:linePitch="360"/>
        </w:sectPr>
      </w:pPr>
    </w:p>
    <w:p w:rsidR="0089362F" w:rsidRPr="001A4AF1" w:rsidRDefault="0089362F" w:rsidP="0089362F">
      <w:pPr>
        <w:widowControl w:val="0"/>
        <w:spacing w:after="0" w:line="240" w:lineRule="auto"/>
        <w:jc w:val="center"/>
        <w:rPr>
          <w:rFonts w:ascii="Times New Roman" w:hAnsi="Times New Roman"/>
          <w:i/>
          <w:color w:val="000000"/>
          <w:sz w:val="28"/>
          <w:szCs w:val="28"/>
        </w:rPr>
      </w:pPr>
      <w:r w:rsidRPr="001A4AF1">
        <w:rPr>
          <w:rFonts w:ascii="Times New Roman" w:hAnsi="Times New Roman"/>
          <w:i/>
          <w:color w:val="000000"/>
          <w:sz w:val="28"/>
          <w:szCs w:val="28"/>
        </w:rPr>
        <w:lastRenderedPageBreak/>
        <w:t>Расчет водопотребления</w:t>
      </w:r>
    </w:p>
    <w:p w:rsidR="0089362F" w:rsidRPr="001A4AF1" w:rsidRDefault="0089362F" w:rsidP="0089362F">
      <w:pPr>
        <w:widowControl w:val="0"/>
        <w:tabs>
          <w:tab w:val="left" w:pos="15026"/>
        </w:tabs>
        <w:spacing w:after="0" w:line="240" w:lineRule="auto"/>
        <w:jc w:val="center"/>
        <w:rPr>
          <w:rFonts w:ascii="Times New Roman" w:hAnsi="Times New Roman"/>
          <w:i/>
          <w:color w:val="000000"/>
          <w:sz w:val="28"/>
          <w:szCs w:val="28"/>
        </w:rPr>
      </w:pPr>
      <w:r w:rsidRPr="001A4AF1">
        <w:rPr>
          <w:rFonts w:ascii="Times New Roman" w:hAnsi="Times New Roman"/>
          <w:i/>
          <w:color w:val="000000"/>
          <w:sz w:val="28"/>
          <w:szCs w:val="28"/>
        </w:rPr>
        <w:t>объектами социально-культурно-бытового назначения  Киикского сельсовета</w:t>
      </w:r>
    </w:p>
    <w:p w:rsidR="0089362F" w:rsidRDefault="0089362F" w:rsidP="0089362F">
      <w:pPr>
        <w:widowControl w:val="0"/>
        <w:tabs>
          <w:tab w:val="left" w:pos="15026"/>
        </w:tabs>
        <w:spacing w:after="0" w:line="240" w:lineRule="auto"/>
        <w:jc w:val="right"/>
        <w:rPr>
          <w:rFonts w:ascii="Times New Roman" w:hAnsi="Times New Roman"/>
          <w:i/>
          <w:color w:val="000000"/>
          <w:sz w:val="28"/>
          <w:szCs w:val="28"/>
        </w:rPr>
      </w:pPr>
      <w:r w:rsidRPr="001A4AF1">
        <w:rPr>
          <w:rFonts w:ascii="Times New Roman" w:hAnsi="Times New Roman"/>
          <w:i/>
          <w:color w:val="000000"/>
          <w:sz w:val="28"/>
          <w:szCs w:val="28"/>
        </w:rPr>
        <w:t>Таблица</w:t>
      </w:r>
      <w:r>
        <w:rPr>
          <w:rFonts w:ascii="Times New Roman" w:hAnsi="Times New Roman"/>
          <w:i/>
          <w:color w:val="000000"/>
          <w:sz w:val="28"/>
          <w:szCs w:val="28"/>
        </w:rPr>
        <w:t xml:space="preserve">  2.8.2-2</w:t>
      </w:r>
    </w:p>
    <w:p w:rsidR="0089362F" w:rsidRPr="001A4AF1" w:rsidRDefault="0089362F" w:rsidP="0089362F">
      <w:pPr>
        <w:widowControl w:val="0"/>
        <w:tabs>
          <w:tab w:val="left" w:pos="15026"/>
        </w:tabs>
        <w:spacing w:after="0" w:line="240" w:lineRule="auto"/>
        <w:jc w:val="right"/>
        <w:rPr>
          <w:rFonts w:ascii="Times New Roman" w:hAnsi="Times New Roman"/>
          <w:i/>
          <w:color w:val="000000"/>
          <w:sz w:val="28"/>
          <w:szCs w:val="28"/>
        </w:rPr>
      </w:pPr>
    </w:p>
    <w:tbl>
      <w:tblPr>
        <w:tblW w:w="14665" w:type="dxa"/>
        <w:jc w:val="center"/>
        <w:tblInd w:w="2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84"/>
        <w:gridCol w:w="2766"/>
        <w:gridCol w:w="1954"/>
        <w:gridCol w:w="932"/>
        <w:gridCol w:w="1625"/>
        <w:gridCol w:w="932"/>
        <w:gridCol w:w="1625"/>
        <w:gridCol w:w="932"/>
        <w:gridCol w:w="1625"/>
        <w:gridCol w:w="1590"/>
      </w:tblGrid>
      <w:tr w:rsidR="0089362F" w:rsidRPr="001A4AF1" w:rsidTr="00C253F2">
        <w:trPr>
          <w:trHeight w:val="1142"/>
          <w:jc w:val="center"/>
        </w:trPr>
        <w:tc>
          <w:tcPr>
            <w:tcW w:w="684" w:type="dxa"/>
            <w:vMerge w:val="restart"/>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w:t>
            </w:r>
          </w:p>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п./п.</w:t>
            </w:r>
          </w:p>
        </w:tc>
        <w:tc>
          <w:tcPr>
            <w:tcW w:w="2766" w:type="dxa"/>
            <w:vMerge w:val="restart"/>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Наименование</w:t>
            </w:r>
          </w:p>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объекта</w:t>
            </w:r>
          </w:p>
        </w:tc>
        <w:tc>
          <w:tcPr>
            <w:tcW w:w="1954" w:type="dxa"/>
            <w:vMerge w:val="restart"/>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Норма, единица измерения</w:t>
            </w:r>
          </w:p>
        </w:tc>
        <w:tc>
          <w:tcPr>
            <w:tcW w:w="2557" w:type="dxa"/>
            <w:gridSpan w:val="2"/>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Имеется по факту</w:t>
            </w:r>
          </w:p>
        </w:tc>
        <w:tc>
          <w:tcPr>
            <w:tcW w:w="2557" w:type="dxa"/>
            <w:gridSpan w:val="2"/>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 xml:space="preserve">1-я очередь строительства </w:t>
            </w:r>
          </w:p>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(2025 год)</w:t>
            </w:r>
          </w:p>
        </w:tc>
        <w:tc>
          <w:tcPr>
            <w:tcW w:w="2557" w:type="dxa"/>
            <w:gridSpan w:val="2"/>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Расчетный срок</w:t>
            </w:r>
          </w:p>
          <w:p w:rsidR="0089362F" w:rsidRPr="001A4AF1" w:rsidRDefault="0089362F" w:rsidP="0089362F">
            <w:pPr>
              <w:widowControl w:val="0"/>
              <w:spacing w:after="0" w:line="240" w:lineRule="auto"/>
              <w:jc w:val="center"/>
              <w:rPr>
                <w:rFonts w:ascii="Times New Roman" w:hAnsi="Times New Roman"/>
                <w:b/>
                <w:color w:val="000000"/>
                <w:sz w:val="24"/>
                <w:szCs w:val="24"/>
              </w:rPr>
            </w:pPr>
          </w:p>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(2035 год)</w:t>
            </w:r>
          </w:p>
        </w:tc>
        <w:tc>
          <w:tcPr>
            <w:tcW w:w="1590" w:type="dxa"/>
            <w:vMerge w:val="restart"/>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Примечание</w:t>
            </w:r>
          </w:p>
        </w:tc>
      </w:tr>
      <w:tr w:rsidR="0089362F" w:rsidRPr="001A4AF1" w:rsidTr="00C253F2">
        <w:trPr>
          <w:trHeight w:val="1316"/>
          <w:jc w:val="center"/>
        </w:trPr>
        <w:tc>
          <w:tcPr>
            <w:tcW w:w="684" w:type="dxa"/>
            <w:vMerge/>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p>
        </w:tc>
        <w:tc>
          <w:tcPr>
            <w:tcW w:w="2766" w:type="dxa"/>
            <w:vMerge/>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p>
        </w:tc>
        <w:tc>
          <w:tcPr>
            <w:tcW w:w="1954" w:type="dxa"/>
            <w:vMerge/>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p>
        </w:tc>
        <w:tc>
          <w:tcPr>
            <w:tcW w:w="932" w:type="dxa"/>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Коли-чество</w:t>
            </w:r>
          </w:p>
        </w:tc>
        <w:tc>
          <w:tcPr>
            <w:tcW w:w="1625" w:type="dxa"/>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Потребление воды, м</w:t>
            </w:r>
            <w:r w:rsidRPr="001A4AF1">
              <w:rPr>
                <w:rFonts w:ascii="Times New Roman" w:hAnsi="Times New Roman"/>
                <w:b/>
                <w:color w:val="000000"/>
                <w:sz w:val="24"/>
                <w:szCs w:val="24"/>
                <w:vertAlign w:val="superscript"/>
              </w:rPr>
              <w:t>3</w:t>
            </w:r>
            <w:r w:rsidRPr="001A4AF1">
              <w:rPr>
                <w:rFonts w:ascii="Times New Roman" w:hAnsi="Times New Roman"/>
                <w:b/>
                <w:color w:val="000000"/>
                <w:sz w:val="24"/>
                <w:szCs w:val="24"/>
              </w:rPr>
              <w:t>/сут.</w:t>
            </w:r>
          </w:p>
        </w:tc>
        <w:tc>
          <w:tcPr>
            <w:tcW w:w="932" w:type="dxa"/>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Коли-чество</w:t>
            </w:r>
          </w:p>
        </w:tc>
        <w:tc>
          <w:tcPr>
            <w:tcW w:w="1625" w:type="dxa"/>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Потребление воды, м</w:t>
            </w:r>
            <w:r w:rsidRPr="001A4AF1">
              <w:rPr>
                <w:rFonts w:ascii="Times New Roman" w:hAnsi="Times New Roman"/>
                <w:b/>
                <w:color w:val="000000"/>
                <w:sz w:val="24"/>
                <w:szCs w:val="24"/>
                <w:vertAlign w:val="superscript"/>
              </w:rPr>
              <w:t>3</w:t>
            </w:r>
            <w:r w:rsidRPr="001A4AF1">
              <w:rPr>
                <w:rFonts w:ascii="Times New Roman" w:hAnsi="Times New Roman"/>
                <w:b/>
                <w:color w:val="000000"/>
                <w:sz w:val="24"/>
                <w:szCs w:val="24"/>
              </w:rPr>
              <w:t>/сут.</w:t>
            </w:r>
          </w:p>
        </w:tc>
        <w:tc>
          <w:tcPr>
            <w:tcW w:w="932" w:type="dxa"/>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Коли-чество</w:t>
            </w:r>
          </w:p>
        </w:tc>
        <w:tc>
          <w:tcPr>
            <w:tcW w:w="1625" w:type="dxa"/>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Потребление воды, м</w:t>
            </w:r>
            <w:r w:rsidRPr="001A4AF1">
              <w:rPr>
                <w:rFonts w:ascii="Times New Roman" w:hAnsi="Times New Roman"/>
                <w:b/>
                <w:color w:val="000000"/>
                <w:sz w:val="24"/>
                <w:szCs w:val="24"/>
                <w:vertAlign w:val="superscript"/>
              </w:rPr>
              <w:t>3</w:t>
            </w:r>
            <w:r w:rsidRPr="001A4AF1">
              <w:rPr>
                <w:rFonts w:ascii="Times New Roman" w:hAnsi="Times New Roman"/>
                <w:b/>
                <w:color w:val="000000"/>
                <w:sz w:val="24"/>
                <w:szCs w:val="24"/>
              </w:rPr>
              <w:t>/сут.</w:t>
            </w:r>
          </w:p>
        </w:tc>
        <w:tc>
          <w:tcPr>
            <w:tcW w:w="1590" w:type="dxa"/>
            <w:vMerge/>
            <w:vAlign w:val="center"/>
          </w:tcPr>
          <w:p w:rsidR="0089362F" w:rsidRPr="001A4AF1" w:rsidRDefault="0089362F" w:rsidP="0089362F">
            <w:pPr>
              <w:widowControl w:val="0"/>
              <w:spacing w:after="0" w:line="240" w:lineRule="auto"/>
              <w:jc w:val="center"/>
              <w:rPr>
                <w:rFonts w:ascii="Times New Roman" w:hAnsi="Times New Roman"/>
                <w:b/>
                <w:color w:val="000000"/>
                <w:sz w:val="24"/>
                <w:szCs w:val="24"/>
              </w:rPr>
            </w:pPr>
          </w:p>
        </w:tc>
      </w:tr>
      <w:tr w:rsidR="0089362F" w:rsidRPr="001A4AF1" w:rsidTr="00C253F2">
        <w:trPr>
          <w:trHeight w:val="322"/>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w:t>
            </w:r>
          </w:p>
        </w:tc>
        <w:tc>
          <w:tcPr>
            <w:tcW w:w="2766"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2</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3</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4</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5</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6</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7</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8</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9</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10</w:t>
            </w:r>
          </w:p>
        </w:tc>
      </w:tr>
      <w:tr w:rsidR="0089362F" w:rsidRPr="001A4AF1" w:rsidTr="00C253F2">
        <w:trPr>
          <w:trHeight w:val="1565"/>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w:t>
            </w:r>
          </w:p>
        </w:tc>
        <w:tc>
          <w:tcPr>
            <w:tcW w:w="2766" w:type="dxa"/>
            <w:vAlign w:val="center"/>
          </w:tcPr>
          <w:p w:rsidR="0089362F" w:rsidRPr="001A4AF1" w:rsidRDefault="0089362F" w:rsidP="0089362F">
            <w:pPr>
              <w:widowControl w:val="0"/>
              <w:spacing w:after="0" w:line="240" w:lineRule="auto"/>
              <w:rPr>
                <w:rFonts w:ascii="Times New Roman" w:hAnsi="Times New Roman"/>
                <w:sz w:val="24"/>
                <w:szCs w:val="24"/>
              </w:rPr>
            </w:pPr>
            <w:r w:rsidRPr="001A4AF1">
              <w:rPr>
                <w:rFonts w:ascii="Times New Roman" w:hAnsi="Times New Roman"/>
                <w:color w:val="000000"/>
                <w:sz w:val="24"/>
                <w:szCs w:val="24"/>
              </w:rPr>
              <w:t>Детский сад с. Киик</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ребенок</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20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2,1</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83</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8,715</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96</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10,08</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СНиП 2.04.01-85* «Внутренний водопровод и канализация зданий» М., 2006 Приложение 3, п.9</w:t>
            </w:r>
          </w:p>
        </w:tc>
      </w:tr>
      <w:tr w:rsidR="0089362F" w:rsidRPr="001A4AF1" w:rsidTr="00C253F2">
        <w:trPr>
          <w:trHeight w:val="423"/>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2</w:t>
            </w:r>
          </w:p>
        </w:tc>
        <w:tc>
          <w:tcPr>
            <w:tcW w:w="2766" w:type="dxa"/>
            <w:vAlign w:val="center"/>
          </w:tcPr>
          <w:p w:rsidR="0089362F" w:rsidRPr="001A4AF1" w:rsidRDefault="0089362F" w:rsidP="0089362F">
            <w:pPr>
              <w:widowControl w:val="0"/>
              <w:spacing w:after="0" w:line="240" w:lineRule="auto"/>
              <w:rPr>
                <w:rFonts w:ascii="Times New Roman" w:hAnsi="Times New Roman"/>
                <w:sz w:val="24"/>
                <w:szCs w:val="24"/>
              </w:rPr>
            </w:pPr>
            <w:r w:rsidRPr="001A4AF1">
              <w:rPr>
                <w:rFonts w:ascii="Times New Roman" w:hAnsi="Times New Roman"/>
                <w:color w:val="000000"/>
                <w:sz w:val="24"/>
                <w:szCs w:val="24"/>
              </w:rPr>
              <w:t>Общеобразовательная школа с. Киик</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учащийся</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425</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4,9</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425</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4,9</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425</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4,9</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П.15</w:t>
            </w:r>
          </w:p>
        </w:tc>
      </w:tr>
      <w:tr w:rsidR="0089362F" w:rsidRPr="001A4AF1" w:rsidTr="00C253F2">
        <w:trPr>
          <w:jc w:val="center"/>
        </w:trPr>
        <w:tc>
          <w:tcPr>
            <w:tcW w:w="684"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3</w:t>
            </w:r>
            <w:r>
              <w:rPr>
                <w:rFonts w:ascii="Times New Roman" w:hAnsi="Times New Roman"/>
                <w:sz w:val="24"/>
                <w:szCs w:val="24"/>
              </w:rPr>
              <w:t>.1</w:t>
            </w:r>
          </w:p>
        </w:tc>
        <w:tc>
          <w:tcPr>
            <w:tcW w:w="2766" w:type="dxa"/>
            <w:tcBorders>
              <w:bottom w:val="single" w:sz="4" w:space="0" w:color="auto"/>
            </w:tcBorders>
            <w:vAlign w:val="center"/>
          </w:tcPr>
          <w:p w:rsidR="0089362F" w:rsidRPr="001A4AF1" w:rsidRDefault="0089362F" w:rsidP="0089362F">
            <w:pPr>
              <w:widowControl w:val="0"/>
              <w:spacing w:after="0" w:line="240" w:lineRule="auto"/>
              <w:rPr>
                <w:rFonts w:ascii="Times New Roman" w:hAnsi="Times New Roman"/>
                <w:sz w:val="24"/>
                <w:szCs w:val="24"/>
              </w:rPr>
            </w:pPr>
            <w:r w:rsidRPr="001A4AF1">
              <w:rPr>
                <w:rFonts w:ascii="Times New Roman" w:hAnsi="Times New Roman"/>
                <w:color w:val="000000"/>
                <w:sz w:val="24"/>
                <w:szCs w:val="24"/>
              </w:rPr>
              <w:t>Поликлиники, амбулатории с. Киик</w:t>
            </w:r>
          </w:p>
        </w:tc>
        <w:tc>
          <w:tcPr>
            <w:tcW w:w="1954"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больной в смену</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35</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0,525</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35</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0,525</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35</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0,525</w:t>
            </w:r>
          </w:p>
        </w:tc>
        <w:tc>
          <w:tcPr>
            <w:tcW w:w="1590"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П.8</w:t>
            </w:r>
          </w:p>
        </w:tc>
      </w:tr>
      <w:tr w:rsidR="0089362F" w:rsidRPr="001A4AF1" w:rsidTr="00C253F2">
        <w:trPr>
          <w:jc w:val="center"/>
        </w:trPr>
        <w:tc>
          <w:tcPr>
            <w:tcW w:w="684"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3.2</w:t>
            </w:r>
          </w:p>
        </w:tc>
        <w:tc>
          <w:tcPr>
            <w:tcW w:w="2766" w:type="dxa"/>
            <w:tcBorders>
              <w:bottom w:val="single" w:sz="4" w:space="0" w:color="auto"/>
            </w:tcBorders>
            <w:vAlign w:val="center"/>
          </w:tcPr>
          <w:p w:rsidR="0089362F" w:rsidRPr="001A4AF1" w:rsidRDefault="0089362F" w:rsidP="0089362F">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ФАП д. Кусмень</w:t>
            </w:r>
          </w:p>
        </w:tc>
        <w:tc>
          <w:tcPr>
            <w:tcW w:w="1954"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 работающий</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2</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0,03</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2</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0,03</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2</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0,03</w:t>
            </w:r>
          </w:p>
        </w:tc>
        <w:tc>
          <w:tcPr>
            <w:tcW w:w="1590"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p>
        </w:tc>
      </w:tr>
      <w:tr w:rsidR="0089362F" w:rsidRPr="001A4AF1" w:rsidTr="00C253F2">
        <w:trPr>
          <w:trHeight w:val="752"/>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4.1</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Дома культуры, клубы с. Киик</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место</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200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2,0</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400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4,0</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400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4,0</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П.24</w:t>
            </w:r>
          </w:p>
        </w:tc>
      </w:tr>
      <w:tr w:rsidR="0089362F" w:rsidRPr="001A4AF1" w:rsidTr="00C253F2">
        <w:trPr>
          <w:trHeight w:val="835"/>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lastRenderedPageBreak/>
              <w:t>4.</w:t>
            </w:r>
            <w:r>
              <w:rPr>
                <w:rFonts w:ascii="Times New Roman" w:hAnsi="Times New Roman"/>
                <w:sz w:val="24"/>
                <w:szCs w:val="24"/>
              </w:rPr>
              <w:t>2</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Дома культуры, клубы п. Инской</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место</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90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0,36</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90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0,36</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90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0,36</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П.24</w:t>
            </w:r>
          </w:p>
        </w:tc>
      </w:tr>
      <w:tr w:rsidR="0089362F" w:rsidRPr="001A4AF1" w:rsidTr="00C253F2">
        <w:trPr>
          <w:trHeight w:val="435"/>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4.</w:t>
            </w:r>
            <w:r>
              <w:rPr>
                <w:rFonts w:ascii="Times New Roman" w:hAnsi="Times New Roman"/>
                <w:sz w:val="24"/>
                <w:szCs w:val="24"/>
              </w:rPr>
              <w:t>3</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Дома культуры, клубы д. Кусково</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место</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60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0,24</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60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0,24</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60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0,24</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П.24</w:t>
            </w:r>
          </w:p>
        </w:tc>
      </w:tr>
      <w:tr w:rsidR="0089362F" w:rsidRPr="001A4AF1" w:rsidTr="00C253F2">
        <w:trPr>
          <w:trHeight w:val="683"/>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4.</w:t>
            </w:r>
            <w:r>
              <w:rPr>
                <w:rFonts w:ascii="Times New Roman" w:hAnsi="Times New Roman"/>
                <w:sz w:val="24"/>
                <w:szCs w:val="24"/>
              </w:rPr>
              <w:t>4</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Дома культуры, клубы д. Кусмень</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место</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80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0,32</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80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0,32</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80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0,32</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П.24</w:t>
            </w:r>
          </w:p>
        </w:tc>
      </w:tr>
      <w:tr w:rsidR="0089362F" w:rsidRPr="001A4AF1" w:rsidTr="00C253F2">
        <w:trPr>
          <w:trHeight w:val="531"/>
          <w:jc w:val="center"/>
        </w:trPr>
        <w:tc>
          <w:tcPr>
            <w:tcW w:w="684"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5</w:t>
            </w:r>
          </w:p>
        </w:tc>
        <w:tc>
          <w:tcPr>
            <w:tcW w:w="2766" w:type="dxa"/>
            <w:tcBorders>
              <w:bottom w:val="single" w:sz="4" w:space="0" w:color="auto"/>
            </w:tcBorders>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Сельские  массовые библиотеки с. Киик</w:t>
            </w:r>
          </w:p>
          <w:p w:rsidR="0089362F" w:rsidRPr="001A4AF1" w:rsidRDefault="0089362F" w:rsidP="0089362F">
            <w:pPr>
              <w:widowControl w:val="0"/>
              <w:spacing w:after="0" w:line="240" w:lineRule="auto"/>
              <w:rPr>
                <w:rFonts w:ascii="Times New Roman" w:hAnsi="Times New Roman"/>
                <w:color w:val="000000"/>
                <w:sz w:val="24"/>
                <w:szCs w:val="24"/>
              </w:rPr>
            </w:pPr>
          </w:p>
        </w:tc>
        <w:tc>
          <w:tcPr>
            <w:tcW w:w="1954"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место</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11</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0,044</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11</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0,044</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12</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0,048</w:t>
            </w:r>
          </w:p>
        </w:tc>
        <w:tc>
          <w:tcPr>
            <w:tcW w:w="1590"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П.23</w:t>
            </w:r>
          </w:p>
        </w:tc>
      </w:tr>
      <w:tr w:rsidR="0089362F" w:rsidRPr="001A4AF1" w:rsidTr="00C253F2">
        <w:trPr>
          <w:trHeight w:val="158"/>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6</w:t>
            </w:r>
            <w:r>
              <w:rPr>
                <w:rFonts w:ascii="Times New Roman" w:hAnsi="Times New Roman"/>
                <w:sz w:val="24"/>
                <w:szCs w:val="24"/>
              </w:rPr>
              <w:t>.1</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 xml:space="preserve">Магазины </w:t>
            </w:r>
            <w:r>
              <w:rPr>
                <w:rFonts w:ascii="Times New Roman" w:hAnsi="Times New Roman"/>
                <w:color w:val="000000"/>
                <w:sz w:val="24"/>
                <w:szCs w:val="24"/>
              </w:rPr>
              <w:t xml:space="preserve">смешанных </w:t>
            </w:r>
            <w:r w:rsidRPr="001A4AF1">
              <w:rPr>
                <w:rFonts w:ascii="Times New Roman" w:hAnsi="Times New Roman"/>
                <w:color w:val="000000"/>
                <w:sz w:val="24"/>
                <w:szCs w:val="24"/>
              </w:rPr>
              <w:t>товаров</w:t>
            </w:r>
            <w:r>
              <w:rPr>
                <w:rFonts w:ascii="Times New Roman" w:hAnsi="Times New Roman"/>
                <w:color w:val="000000"/>
                <w:sz w:val="24"/>
                <w:szCs w:val="24"/>
              </w:rPr>
              <w:t xml:space="preserve"> с. Киик</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работающий (20 м</w:t>
            </w:r>
            <w:r w:rsidRPr="001A4AF1">
              <w:rPr>
                <w:rFonts w:ascii="Times New Roman" w:hAnsi="Times New Roman"/>
                <w:sz w:val="24"/>
                <w:szCs w:val="24"/>
                <w:vertAlign w:val="superscript"/>
              </w:rPr>
              <w:t>2</w:t>
            </w:r>
            <w:r w:rsidRPr="001A4AF1">
              <w:rPr>
                <w:rFonts w:ascii="Times New Roman" w:hAnsi="Times New Roman"/>
                <w:sz w:val="24"/>
                <w:szCs w:val="24"/>
              </w:rPr>
              <w:t xml:space="preserve"> торг. зала)</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15</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0,24</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20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0,32</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23</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0,368</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П.21</w:t>
            </w:r>
          </w:p>
        </w:tc>
      </w:tr>
      <w:tr w:rsidR="0089362F" w:rsidRPr="001A4AF1" w:rsidTr="00C253F2">
        <w:trPr>
          <w:trHeight w:val="158"/>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6</w:t>
            </w:r>
            <w:r>
              <w:rPr>
                <w:rFonts w:ascii="Times New Roman" w:hAnsi="Times New Roman"/>
                <w:sz w:val="24"/>
                <w:szCs w:val="24"/>
              </w:rPr>
              <w:t>.2</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 xml:space="preserve">Магазины </w:t>
            </w:r>
            <w:r>
              <w:rPr>
                <w:rFonts w:ascii="Times New Roman" w:hAnsi="Times New Roman"/>
                <w:color w:val="000000"/>
                <w:sz w:val="24"/>
                <w:szCs w:val="24"/>
              </w:rPr>
              <w:t xml:space="preserve">смешанных </w:t>
            </w:r>
            <w:r w:rsidRPr="001A4AF1">
              <w:rPr>
                <w:rFonts w:ascii="Times New Roman" w:hAnsi="Times New Roman"/>
                <w:color w:val="000000"/>
                <w:sz w:val="24"/>
                <w:szCs w:val="24"/>
              </w:rPr>
              <w:t>товаров</w:t>
            </w:r>
            <w:r>
              <w:rPr>
                <w:rFonts w:ascii="Times New Roman" w:hAnsi="Times New Roman"/>
                <w:color w:val="000000"/>
                <w:sz w:val="24"/>
                <w:szCs w:val="24"/>
              </w:rPr>
              <w:t xml:space="preserve"> п. Инской</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работающий (20 м</w:t>
            </w:r>
            <w:r w:rsidRPr="001A4AF1">
              <w:rPr>
                <w:rFonts w:ascii="Times New Roman" w:hAnsi="Times New Roman"/>
                <w:sz w:val="24"/>
                <w:szCs w:val="24"/>
                <w:vertAlign w:val="superscript"/>
              </w:rPr>
              <w:t>2</w:t>
            </w:r>
            <w:r w:rsidRPr="001A4AF1">
              <w:rPr>
                <w:rFonts w:ascii="Times New Roman" w:hAnsi="Times New Roman"/>
                <w:sz w:val="24"/>
                <w:szCs w:val="24"/>
              </w:rPr>
              <w:t xml:space="preserve"> торг. зала)</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5</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0,08</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5</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0,08</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5</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0,08</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П.21</w:t>
            </w:r>
          </w:p>
        </w:tc>
      </w:tr>
      <w:tr w:rsidR="0089362F" w:rsidRPr="001A4AF1" w:rsidTr="00C253F2">
        <w:trPr>
          <w:trHeight w:val="158"/>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6</w:t>
            </w:r>
            <w:r>
              <w:rPr>
                <w:rFonts w:ascii="Times New Roman" w:hAnsi="Times New Roman"/>
                <w:sz w:val="24"/>
                <w:szCs w:val="24"/>
              </w:rPr>
              <w:t>.3</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 xml:space="preserve">Магазины </w:t>
            </w:r>
            <w:r>
              <w:rPr>
                <w:rFonts w:ascii="Times New Roman" w:hAnsi="Times New Roman"/>
                <w:color w:val="000000"/>
                <w:sz w:val="24"/>
                <w:szCs w:val="24"/>
              </w:rPr>
              <w:t xml:space="preserve">смешанных </w:t>
            </w:r>
            <w:r w:rsidRPr="001A4AF1">
              <w:rPr>
                <w:rFonts w:ascii="Times New Roman" w:hAnsi="Times New Roman"/>
                <w:color w:val="000000"/>
                <w:sz w:val="24"/>
                <w:szCs w:val="24"/>
              </w:rPr>
              <w:t>товаров</w:t>
            </w:r>
            <w:r>
              <w:rPr>
                <w:rFonts w:ascii="Times New Roman" w:hAnsi="Times New Roman"/>
                <w:color w:val="000000"/>
                <w:sz w:val="24"/>
                <w:szCs w:val="24"/>
              </w:rPr>
              <w:t xml:space="preserve"> д. Кусково</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работающий (20 м</w:t>
            </w:r>
            <w:r w:rsidRPr="001A4AF1">
              <w:rPr>
                <w:rFonts w:ascii="Times New Roman" w:hAnsi="Times New Roman"/>
                <w:sz w:val="24"/>
                <w:szCs w:val="24"/>
                <w:vertAlign w:val="superscript"/>
              </w:rPr>
              <w:t>2</w:t>
            </w:r>
            <w:r w:rsidRPr="001A4AF1">
              <w:rPr>
                <w:rFonts w:ascii="Times New Roman" w:hAnsi="Times New Roman"/>
                <w:sz w:val="24"/>
                <w:szCs w:val="24"/>
              </w:rPr>
              <w:t xml:space="preserve"> торг. зала)</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2</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0,032</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2</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0,032</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2</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0,032</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П.21</w:t>
            </w:r>
          </w:p>
        </w:tc>
      </w:tr>
      <w:tr w:rsidR="0089362F" w:rsidRPr="001A4AF1" w:rsidTr="00C253F2">
        <w:trPr>
          <w:trHeight w:val="158"/>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6</w:t>
            </w:r>
            <w:r>
              <w:rPr>
                <w:rFonts w:ascii="Times New Roman" w:hAnsi="Times New Roman"/>
                <w:sz w:val="24"/>
                <w:szCs w:val="24"/>
              </w:rPr>
              <w:t>.4</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 xml:space="preserve">Магазины </w:t>
            </w:r>
            <w:r>
              <w:rPr>
                <w:rFonts w:ascii="Times New Roman" w:hAnsi="Times New Roman"/>
                <w:color w:val="000000"/>
                <w:sz w:val="24"/>
                <w:szCs w:val="24"/>
              </w:rPr>
              <w:t xml:space="preserve">смешанных </w:t>
            </w:r>
            <w:r w:rsidRPr="001A4AF1">
              <w:rPr>
                <w:rFonts w:ascii="Times New Roman" w:hAnsi="Times New Roman"/>
                <w:color w:val="000000"/>
                <w:sz w:val="24"/>
                <w:szCs w:val="24"/>
              </w:rPr>
              <w:t>товаров</w:t>
            </w:r>
            <w:r>
              <w:rPr>
                <w:rFonts w:ascii="Times New Roman" w:hAnsi="Times New Roman"/>
                <w:color w:val="000000"/>
                <w:sz w:val="24"/>
                <w:szCs w:val="24"/>
              </w:rPr>
              <w:t xml:space="preserve"> д. Кусмень</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работающий (20 м</w:t>
            </w:r>
            <w:r w:rsidRPr="001A4AF1">
              <w:rPr>
                <w:rFonts w:ascii="Times New Roman" w:hAnsi="Times New Roman"/>
                <w:sz w:val="24"/>
                <w:szCs w:val="24"/>
                <w:vertAlign w:val="superscript"/>
              </w:rPr>
              <w:t>2</w:t>
            </w:r>
            <w:r w:rsidRPr="001A4AF1">
              <w:rPr>
                <w:rFonts w:ascii="Times New Roman" w:hAnsi="Times New Roman"/>
                <w:sz w:val="24"/>
                <w:szCs w:val="24"/>
              </w:rPr>
              <w:t xml:space="preserve"> торг. зала)</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3</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0,048</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3</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0,048</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3</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0,048</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П.21</w:t>
            </w:r>
          </w:p>
        </w:tc>
      </w:tr>
      <w:tr w:rsidR="0089362F" w:rsidRPr="001A4AF1" w:rsidTr="00C253F2">
        <w:trPr>
          <w:trHeight w:val="971"/>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7</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Предприятия общественного питания с. Киик</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условное блюдо</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900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10,8</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1200</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14,4</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П.20</w:t>
            </w:r>
          </w:p>
        </w:tc>
      </w:tr>
      <w:tr w:rsidR="0089362F" w:rsidRPr="001A4AF1" w:rsidTr="00C253F2">
        <w:trPr>
          <w:trHeight w:val="894"/>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8</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Предприятия бытового обслуживания с. Киик</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vertAlign w:val="superscript"/>
              </w:rPr>
            </w:pPr>
            <w:r w:rsidRPr="001A4AF1">
              <w:rPr>
                <w:rFonts w:ascii="Times New Roman" w:hAnsi="Times New Roman"/>
                <w:sz w:val="24"/>
                <w:szCs w:val="24"/>
              </w:rPr>
              <w:t>1 работающий</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9</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0,144</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11</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0,176</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П.12</w:t>
            </w:r>
          </w:p>
        </w:tc>
      </w:tr>
      <w:tr w:rsidR="0089362F" w:rsidRPr="001A4AF1" w:rsidTr="00C253F2">
        <w:trPr>
          <w:trHeight w:val="894"/>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9</w:t>
            </w:r>
            <w:r>
              <w:rPr>
                <w:rFonts w:ascii="Times New Roman" w:hAnsi="Times New Roman"/>
                <w:sz w:val="24"/>
                <w:szCs w:val="24"/>
              </w:rPr>
              <w:t>.1</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Предприятия бытового обслуживания с. Киик</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vertAlign w:val="superscript"/>
              </w:rPr>
            </w:pPr>
            <w:r w:rsidRPr="001A4AF1">
              <w:rPr>
                <w:rFonts w:ascii="Times New Roman" w:hAnsi="Times New Roman"/>
                <w:sz w:val="24"/>
                <w:szCs w:val="24"/>
              </w:rPr>
              <w:t>1 работающий</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0,016</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0,016</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П.12</w:t>
            </w:r>
          </w:p>
        </w:tc>
      </w:tr>
      <w:tr w:rsidR="0089362F" w:rsidRPr="001A4AF1" w:rsidTr="00C253F2">
        <w:trPr>
          <w:trHeight w:val="894"/>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lastRenderedPageBreak/>
              <w:t>9</w:t>
            </w:r>
            <w:r>
              <w:rPr>
                <w:rFonts w:ascii="Times New Roman" w:hAnsi="Times New Roman"/>
                <w:sz w:val="24"/>
                <w:szCs w:val="24"/>
              </w:rPr>
              <w:t>.2</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Предприятия бытового обслуживания с. Киик</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vertAlign w:val="superscript"/>
              </w:rPr>
            </w:pPr>
            <w:r w:rsidRPr="001A4AF1">
              <w:rPr>
                <w:rFonts w:ascii="Times New Roman" w:hAnsi="Times New Roman"/>
                <w:sz w:val="24"/>
                <w:szCs w:val="24"/>
              </w:rPr>
              <w:t>1 работающий</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0,016</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0,016</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П.12</w:t>
            </w:r>
          </w:p>
        </w:tc>
      </w:tr>
      <w:tr w:rsidR="0089362F" w:rsidRPr="001A4AF1" w:rsidTr="00C253F2">
        <w:trPr>
          <w:trHeight w:val="894"/>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9</w:t>
            </w:r>
            <w:r>
              <w:rPr>
                <w:rFonts w:ascii="Times New Roman" w:hAnsi="Times New Roman"/>
                <w:sz w:val="24"/>
                <w:szCs w:val="24"/>
              </w:rPr>
              <w:t>.3</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Предприятия бытового обслуживания с. Киик</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vertAlign w:val="superscript"/>
              </w:rPr>
            </w:pPr>
            <w:r w:rsidRPr="001A4AF1">
              <w:rPr>
                <w:rFonts w:ascii="Times New Roman" w:hAnsi="Times New Roman"/>
                <w:sz w:val="24"/>
                <w:szCs w:val="24"/>
              </w:rPr>
              <w:t>1 работающий</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0,016</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0,016</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П.12</w:t>
            </w:r>
          </w:p>
        </w:tc>
      </w:tr>
      <w:tr w:rsidR="0089362F" w:rsidRPr="001A4AF1" w:rsidTr="00C253F2">
        <w:trPr>
          <w:trHeight w:val="541"/>
          <w:jc w:val="center"/>
        </w:trPr>
        <w:tc>
          <w:tcPr>
            <w:tcW w:w="684"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10</w:t>
            </w:r>
          </w:p>
        </w:tc>
        <w:tc>
          <w:tcPr>
            <w:tcW w:w="2766" w:type="dxa"/>
            <w:tcBorders>
              <w:bottom w:val="single" w:sz="4" w:space="0" w:color="auto"/>
            </w:tcBorders>
            <w:vAlign w:val="center"/>
          </w:tcPr>
          <w:p w:rsidR="0089362F" w:rsidRPr="001A4AF1" w:rsidRDefault="0089362F" w:rsidP="0089362F">
            <w:pPr>
              <w:widowControl w:val="0"/>
              <w:spacing w:after="0" w:line="240" w:lineRule="auto"/>
              <w:rPr>
                <w:rFonts w:ascii="Times New Roman" w:hAnsi="Times New Roman"/>
                <w:sz w:val="24"/>
                <w:szCs w:val="24"/>
              </w:rPr>
            </w:pPr>
            <w:r w:rsidRPr="001A4AF1">
              <w:rPr>
                <w:rFonts w:ascii="Times New Roman" w:hAnsi="Times New Roman"/>
                <w:sz w:val="24"/>
                <w:szCs w:val="24"/>
              </w:rPr>
              <w:t>Администрация</w:t>
            </w:r>
            <w:r>
              <w:rPr>
                <w:rFonts w:ascii="Times New Roman" w:hAnsi="Times New Roman"/>
                <w:sz w:val="24"/>
                <w:szCs w:val="24"/>
              </w:rPr>
              <w:t xml:space="preserve"> с Киик</w:t>
            </w:r>
          </w:p>
        </w:tc>
        <w:tc>
          <w:tcPr>
            <w:tcW w:w="1954"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работающий</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8</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0,128</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10</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0,16</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12</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0,192</w:t>
            </w:r>
          </w:p>
        </w:tc>
        <w:tc>
          <w:tcPr>
            <w:tcW w:w="1590"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П.12</w:t>
            </w:r>
          </w:p>
        </w:tc>
      </w:tr>
      <w:tr w:rsidR="0089362F" w:rsidRPr="001A4AF1" w:rsidTr="00C253F2">
        <w:trPr>
          <w:trHeight w:val="407"/>
          <w:jc w:val="center"/>
        </w:trPr>
        <w:tc>
          <w:tcPr>
            <w:tcW w:w="684"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11</w:t>
            </w:r>
          </w:p>
        </w:tc>
        <w:tc>
          <w:tcPr>
            <w:tcW w:w="2766" w:type="dxa"/>
            <w:tcBorders>
              <w:bottom w:val="single" w:sz="4" w:space="0" w:color="auto"/>
            </w:tcBorders>
            <w:vAlign w:val="center"/>
          </w:tcPr>
          <w:p w:rsidR="0089362F" w:rsidRPr="001A4AF1" w:rsidRDefault="0089362F" w:rsidP="0089362F">
            <w:pPr>
              <w:widowControl w:val="0"/>
              <w:spacing w:after="0" w:line="240" w:lineRule="auto"/>
              <w:rPr>
                <w:rFonts w:ascii="Times New Roman" w:hAnsi="Times New Roman"/>
                <w:sz w:val="24"/>
                <w:szCs w:val="24"/>
              </w:rPr>
            </w:pPr>
            <w:r w:rsidRPr="001A4AF1">
              <w:rPr>
                <w:rFonts w:ascii="Times New Roman" w:hAnsi="Times New Roman"/>
                <w:color w:val="000000"/>
                <w:sz w:val="24"/>
                <w:szCs w:val="24"/>
              </w:rPr>
              <w:t>Отделения и филиалы сберегательного банка   (сберкассы)</w:t>
            </w:r>
            <w:r>
              <w:rPr>
                <w:rFonts w:ascii="Times New Roman" w:hAnsi="Times New Roman"/>
                <w:color w:val="000000"/>
                <w:sz w:val="24"/>
                <w:szCs w:val="24"/>
              </w:rPr>
              <w:t xml:space="preserve"> с. Киик</w:t>
            </w:r>
          </w:p>
        </w:tc>
        <w:tc>
          <w:tcPr>
            <w:tcW w:w="1954"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работающий</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0,016</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2</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0,032</w:t>
            </w:r>
          </w:p>
        </w:tc>
        <w:tc>
          <w:tcPr>
            <w:tcW w:w="932"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2</w:t>
            </w:r>
          </w:p>
        </w:tc>
        <w:tc>
          <w:tcPr>
            <w:tcW w:w="1625"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0,032</w:t>
            </w:r>
          </w:p>
        </w:tc>
        <w:tc>
          <w:tcPr>
            <w:tcW w:w="1590" w:type="dxa"/>
            <w:tcBorders>
              <w:bottom w:val="single" w:sz="4" w:space="0" w:color="auto"/>
            </w:tcBorders>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П.12</w:t>
            </w:r>
          </w:p>
        </w:tc>
      </w:tr>
      <w:tr w:rsidR="0089362F" w:rsidRPr="001A4AF1" w:rsidTr="00C253F2">
        <w:trPr>
          <w:trHeight w:val="525"/>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12</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Отделение связи</w:t>
            </w:r>
            <w:r>
              <w:rPr>
                <w:rFonts w:ascii="Times New Roman" w:hAnsi="Times New Roman"/>
                <w:color w:val="000000"/>
                <w:sz w:val="24"/>
                <w:szCs w:val="24"/>
              </w:rPr>
              <w:t xml:space="preserve"> с. Киик</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работающий</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8</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0,128</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8</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0,128</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8</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0,128</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П.12</w:t>
            </w:r>
          </w:p>
        </w:tc>
      </w:tr>
      <w:tr w:rsidR="0089362F" w:rsidRPr="001A4AF1" w:rsidTr="00C253F2">
        <w:trPr>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13</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Жилищно-эксплуатационная организация</w:t>
            </w:r>
            <w:r>
              <w:rPr>
                <w:rFonts w:ascii="Times New Roman" w:hAnsi="Times New Roman"/>
                <w:color w:val="000000"/>
                <w:sz w:val="24"/>
                <w:szCs w:val="24"/>
              </w:rPr>
              <w:t xml:space="preserve"> с. Киик</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работающий</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9</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0,144</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12</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0,192</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12</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0,192</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П.12</w:t>
            </w:r>
          </w:p>
        </w:tc>
      </w:tr>
      <w:tr w:rsidR="0089362F" w:rsidRPr="001A4AF1" w:rsidTr="00C253F2">
        <w:trPr>
          <w:trHeight w:val="429"/>
          <w:jc w:val="center"/>
        </w:trPr>
        <w:tc>
          <w:tcPr>
            <w:tcW w:w="68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14</w:t>
            </w:r>
          </w:p>
        </w:tc>
        <w:tc>
          <w:tcPr>
            <w:tcW w:w="2766" w:type="dxa"/>
            <w:vAlign w:val="center"/>
          </w:tcPr>
          <w:p w:rsidR="0089362F" w:rsidRPr="001A4AF1" w:rsidRDefault="0089362F" w:rsidP="0089362F">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Пожарное депо</w:t>
            </w:r>
            <w:r>
              <w:rPr>
                <w:rFonts w:ascii="Times New Roman" w:hAnsi="Times New Roman"/>
                <w:color w:val="000000"/>
                <w:sz w:val="24"/>
                <w:szCs w:val="24"/>
              </w:rPr>
              <w:t xml:space="preserve"> с. Киик</w:t>
            </w:r>
          </w:p>
        </w:tc>
        <w:tc>
          <w:tcPr>
            <w:tcW w:w="1954"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 работающий</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7</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0,112</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14</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0,224</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14</w:t>
            </w:r>
          </w:p>
        </w:tc>
        <w:tc>
          <w:tcPr>
            <w:tcW w:w="1625"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Pr>
                <w:rFonts w:ascii="Times New Roman" w:hAnsi="Times New Roman"/>
                <w:sz w:val="24"/>
                <w:szCs w:val="24"/>
              </w:rPr>
              <w:t>0,224</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П.12</w:t>
            </w:r>
          </w:p>
        </w:tc>
      </w:tr>
      <w:tr w:rsidR="0089362F" w:rsidRPr="001A4AF1" w:rsidTr="00C253F2">
        <w:trPr>
          <w:trHeight w:val="329"/>
          <w:jc w:val="center"/>
        </w:trPr>
        <w:tc>
          <w:tcPr>
            <w:tcW w:w="5404" w:type="dxa"/>
            <w:gridSpan w:val="3"/>
            <w:vAlign w:val="center"/>
          </w:tcPr>
          <w:p w:rsidR="0089362F" w:rsidRPr="001A4AF1" w:rsidRDefault="0089362F" w:rsidP="0089362F">
            <w:pPr>
              <w:widowControl w:val="0"/>
              <w:spacing w:after="0" w:line="240" w:lineRule="auto"/>
              <w:jc w:val="center"/>
              <w:rPr>
                <w:rFonts w:ascii="Times New Roman" w:hAnsi="Times New Roman"/>
                <w:b/>
                <w:sz w:val="24"/>
                <w:szCs w:val="24"/>
              </w:rPr>
            </w:pPr>
            <w:r w:rsidRPr="001A4AF1">
              <w:rPr>
                <w:rFonts w:ascii="Times New Roman" w:hAnsi="Times New Roman"/>
                <w:b/>
                <w:sz w:val="24"/>
                <w:szCs w:val="24"/>
              </w:rPr>
              <w:t>Итого</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p>
        </w:tc>
        <w:tc>
          <w:tcPr>
            <w:tcW w:w="1625" w:type="dxa"/>
            <w:vAlign w:val="center"/>
          </w:tcPr>
          <w:p w:rsidR="0089362F" w:rsidRPr="001A4AF1" w:rsidRDefault="0089362F" w:rsidP="0089362F">
            <w:pPr>
              <w:widowControl w:val="0"/>
              <w:spacing w:after="0" w:line="240" w:lineRule="auto"/>
              <w:jc w:val="center"/>
              <w:rPr>
                <w:rFonts w:ascii="Times New Roman" w:hAnsi="Times New Roman"/>
                <w:b/>
                <w:sz w:val="24"/>
                <w:szCs w:val="24"/>
              </w:rPr>
            </w:pPr>
            <w:r>
              <w:rPr>
                <w:rFonts w:ascii="Times New Roman" w:hAnsi="Times New Roman"/>
                <w:b/>
                <w:sz w:val="24"/>
                <w:szCs w:val="24"/>
              </w:rPr>
              <w:t>11,447</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p>
        </w:tc>
        <w:tc>
          <w:tcPr>
            <w:tcW w:w="1625" w:type="dxa"/>
            <w:vAlign w:val="center"/>
          </w:tcPr>
          <w:p w:rsidR="0089362F" w:rsidRPr="001A4AF1" w:rsidRDefault="0089362F" w:rsidP="0089362F">
            <w:pPr>
              <w:widowControl w:val="0"/>
              <w:spacing w:after="0" w:line="240" w:lineRule="auto"/>
              <w:jc w:val="center"/>
              <w:rPr>
                <w:rFonts w:ascii="Times New Roman" w:hAnsi="Times New Roman"/>
                <w:b/>
                <w:sz w:val="24"/>
                <w:szCs w:val="24"/>
              </w:rPr>
            </w:pPr>
            <w:r>
              <w:rPr>
                <w:rFonts w:ascii="Times New Roman" w:hAnsi="Times New Roman"/>
                <w:b/>
                <w:sz w:val="24"/>
                <w:szCs w:val="24"/>
              </w:rPr>
              <w:t>31,342</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p>
        </w:tc>
        <w:tc>
          <w:tcPr>
            <w:tcW w:w="1625" w:type="dxa"/>
            <w:vAlign w:val="center"/>
          </w:tcPr>
          <w:p w:rsidR="0089362F" w:rsidRPr="001A4AF1" w:rsidRDefault="0089362F" w:rsidP="0089362F">
            <w:pPr>
              <w:widowControl w:val="0"/>
              <w:spacing w:after="0" w:line="240" w:lineRule="auto"/>
              <w:jc w:val="center"/>
              <w:rPr>
                <w:rFonts w:ascii="Times New Roman" w:hAnsi="Times New Roman"/>
                <w:b/>
                <w:sz w:val="24"/>
                <w:szCs w:val="24"/>
              </w:rPr>
            </w:pPr>
            <w:r>
              <w:rPr>
                <w:rFonts w:ascii="Times New Roman" w:hAnsi="Times New Roman"/>
                <w:b/>
                <w:sz w:val="24"/>
                <w:szCs w:val="24"/>
              </w:rPr>
              <w:t>36,0918</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p>
        </w:tc>
      </w:tr>
      <w:tr w:rsidR="0089362F" w:rsidRPr="001A4AF1" w:rsidTr="00C253F2">
        <w:trPr>
          <w:trHeight w:val="278"/>
          <w:jc w:val="center"/>
        </w:trPr>
        <w:tc>
          <w:tcPr>
            <w:tcW w:w="5404" w:type="dxa"/>
            <w:gridSpan w:val="3"/>
            <w:vAlign w:val="center"/>
          </w:tcPr>
          <w:p w:rsidR="0089362F" w:rsidRPr="001A4AF1" w:rsidRDefault="0089362F" w:rsidP="0089362F">
            <w:pPr>
              <w:widowControl w:val="0"/>
              <w:spacing w:after="0" w:line="240" w:lineRule="auto"/>
              <w:jc w:val="center"/>
              <w:rPr>
                <w:rFonts w:ascii="Times New Roman" w:hAnsi="Times New Roman"/>
                <w:b/>
                <w:sz w:val="24"/>
                <w:szCs w:val="24"/>
              </w:rPr>
            </w:pPr>
            <w:r w:rsidRPr="001A4AF1">
              <w:rPr>
                <w:rFonts w:ascii="Times New Roman" w:hAnsi="Times New Roman"/>
                <w:b/>
                <w:sz w:val="24"/>
                <w:szCs w:val="24"/>
              </w:rPr>
              <w:t>Неучтенные (5%)</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p>
        </w:tc>
        <w:tc>
          <w:tcPr>
            <w:tcW w:w="1625" w:type="dxa"/>
            <w:vAlign w:val="center"/>
          </w:tcPr>
          <w:p w:rsidR="0089362F" w:rsidRPr="001A4AF1" w:rsidRDefault="0089362F" w:rsidP="0089362F">
            <w:pPr>
              <w:widowControl w:val="0"/>
              <w:spacing w:after="0" w:line="240" w:lineRule="auto"/>
              <w:jc w:val="center"/>
              <w:rPr>
                <w:rFonts w:ascii="Times New Roman" w:hAnsi="Times New Roman"/>
                <w:b/>
                <w:sz w:val="24"/>
                <w:szCs w:val="24"/>
              </w:rPr>
            </w:pPr>
            <w:r>
              <w:rPr>
                <w:rFonts w:ascii="Times New Roman" w:hAnsi="Times New Roman"/>
                <w:b/>
                <w:sz w:val="24"/>
                <w:szCs w:val="24"/>
              </w:rPr>
              <w:t>0,57</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p>
        </w:tc>
        <w:tc>
          <w:tcPr>
            <w:tcW w:w="1625" w:type="dxa"/>
            <w:vAlign w:val="center"/>
          </w:tcPr>
          <w:p w:rsidR="0089362F" w:rsidRPr="001A4AF1" w:rsidRDefault="0089362F" w:rsidP="0089362F">
            <w:pPr>
              <w:widowControl w:val="0"/>
              <w:spacing w:after="0" w:line="240" w:lineRule="auto"/>
              <w:jc w:val="center"/>
              <w:rPr>
                <w:rFonts w:ascii="Times New Roman" w:hAnsi="Times New Roman"/>
                <w:b/>
                <w:sz w:val="24"/>
                <w:szCs w:val="24"/>
              </w:rPr>
            </w:pPr>
            <w:r>
              <w:rPr>
                <w:rFonts w:ascii="Times New Roman" w:hAnsi="Times New Roman"/>
                <w:b/>
                <w:sz w:val="24"/>
                <w:szCs w:val="24"/>
              </w:rPr>
              <w:t>1,5671</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p>
        </w:tc>
        <w:tc>
          <w:tcPr>
            <w:tcW w:w="1625" w:type="dxa"/>
            <w:vAlign w:val="center"/>
          </w:tcPr>
          <w:p w:rsidR="0089362F" w:rsidRPr="001A4AF1" w:rsidRDefault="0089362F" w:rsidP="0089362F">
            <w:pPr>
              <w:widowControl w:val="0"/>
              <w:spacing w:after="0" w:line="240" w:lineRule="auto"/>
              <w:jc w:val="center"/>
              <w:rPr>
                <w:rFonts w:ascii="Times New Roman" w:hAnsi="Times New Roman"/>
                <w:b/>
                <w:sz w:val="24"/>
                <w:szCs w:val="24"/>
              </w:rPr>
            </w:pPr>
            <w:r>
              <w:rPr>
                <w:rFonts w:ascii="Times New Roman" w:hAnsi="Times New Roman"/>
                <w:b/>
                <w:sz w:val="24"/>
                <w:szCs w:val="24"/>
              </w:rPr>
              <w:t>1,8</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p>
        </w:tc>
      </w:tr>
      <w:tr w:rsidR="0089362F" w:rsidRPr="001A4AF1" w:rsidTr="00C253F2">
        <w:trPr>
          <w:trHeight w:val="272"/>
          <w:jc w:val="center"/>
        </w:trPr>
        <w:tc>
          <w:tcPr>
            <w:tcW w:w="5404" w:type="dxa"/>
            <w:gridSpan w:val="3"/>
            <w:vAlign w:val="center"/>
          </w:tcPr>
          <w:p w:rsidR="0089362F" w:rsidRPr="001A4AF1" w:rsidRDefault="0089362F" w:rsidP="0089362F">
            <w:pPr>
              <w:widowControl w:val="0"/>
              <w:spacing w:after="0" w:line="240" w:lineRule="auto"/>
              <w:jc w:val="center"/>
              <w:rPr>
                <w:rFonts w:ascii="Times New Roman" w:hAnsi="Times New Roman"/>
                <w:b/>
                <w:sz w:val="24"/>
                <w:szCs w:val="24"/>
              </w:rPr>
            </w:pPr>
            <w:r w:rsidRPr="001A4AF1">
              <w:rPr>
                <w:rFonts w:ascii="Times New Roman" w:hAnsi="Times New Roman"/>
                <w:b/>
                <w:sz w:val="24"/>
                <w:szCs w:val="24"/>
              </w:rPr>
              <w:t>Всего</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p>
        </w:tc>
        <w:tc>
          <w:tcPr>
            <w:tcW w:w="1625" w:type="dxa"/>
            <w:vAlign w:val="center"/>
          </w:tcPr>
          <w:p w:rsidR="0089362F" w:rsidRPr="001A4AF1" w:rsidRDefault="0089362F" w:rsidP="0089362F">
            <w:pPr>
              <w:widowControl w:val="0"/>
              <w:spacing w:after="0" w:line="240" w:lineRule="auto"/>
              <w:jc w:val="center"/>
              <w:rPr>
                <w:rFonts w:ascii="Times New Roman" w:hAnsi="Times New Roman"/>
                <w:b/>
                <w:sz w:val="24"/>
                <w:szCs w:val="24"/>
              </w:rPr>
            </w:pPr>
            <w:r>
              <w:rPr>
                <w:rFonts w:ascii="Times New Roman" w:hAnsi="Times New Roman"/>
                <w:b/>
                <w:sz w:val="24"/>
                <w:szCs w:val="24"/>
              </w:rPr>
              <w:t>12,02</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p>
        </w:tc>
        <w:tc>
          <w:tcPr>
            <w:tcW w:w="1625" w:type="dxa"/>
            <w:vAlign w:val="center"/>
          </w:tcPr>
          <w:p w:rsidR="0089362F" w:rsidRPr="001A4AF1" w:rsidRDefault="0089362F" w:rsidP="0089362F">
            <w:pPr>
              <w:widowControl w:val="0"/>
              <w:spacing w:after="0" w:line="240" w:lineRule="auto"/>
              <w:jc w:val="center"/>
              <w:rPr>
                <w:rFonts w:ascii="Times New Roman" w:hAnsi="Times New Roman"/>
                <w:b/>
                <w:sz w:val="24"/>
                <w:szCs w:val="24"/>
              </w:rPr>
            </w:pPr>
            <w:r>
              <w:rPr>
                <w:rFonts w:ascii="Times New Roman" w:hAnsi="Times New Roman"/>
                <w:b/>
                <w:sz w:val="24"/>
                <w:szCs w:val="24"/>
              </w:rPr>
              <w:t>32,91</w:t>
            </w:r>
          </w:p>
        </w:tc>
        <w:tc>
          <w:tcPr>
            <w:tcW w:w="932" w:type="dxa"/>
            <w:vAlign w:val="center"/>
          </w:tcPr>
          <w:p w:rsidR="0089362F" w:rsidRPr="001A4AF1" w:rsidRDefault="0089362F" w:rsidP="0089362F">
            <w:pPr>
              <w:widowControl w:val="0"/>
              <w:spacing w:after="0" w:line="240" w:lineRule="auto"/>
              <w:jc w:val="center"/>
              <w:rPr>
                <w:rFonts w:ascii="Times New Roman" w:hAnsi="Times New Roman"/>
                <w:sz w:val="24"/>
                <w:szCs w:val="24"/>
              </w:rPr>
            </w:pPr>
          </w:p>
        </w:tc>
        <w:tc>
          <w:tcPr>
            <w:tcW w:w="1625" w:type="dxa"/>
            <w:vAlign w:val="center"/>
          </w:tcPr>
          <w:p w:rsidR="0089362F" w:rsidRPr="001A4AF1" w:rsidRDefault="0089362F" w:rsidP="0089362F">
            <w:pPr>
              <w:widowControl w:val="0"/>
              <w:spacing w:after="0" w:line="240" w:lineRule="auto"/>
              <w:jc w:val="center"/>
              <w:rPr>
                <w:rFonts w:ascii="Times New Roman" w:hAnsi="Times New Roman"/>
                <w:b/>
                <w:sz w:val="24"/>
                <w:szCs w:val="24"/>
              </w:rPr>
            </w:pPr>
            <w:r>
              <w:rPr>
                <w:rFonts w:ascii="Times New Roman" w:hAnsi="Times New Roman"/>
                <w:b/>
                <w:sz w:val="24"/>
                <w:szCs w:val="24"/>
              </w:rPr>
              <w:t>37,90</w:t>
            </w:r>
          </w:p>
        </w:tc>
        <w:tc>
          <w:tcPr>
            <w:tcW w:w="1590" w:type="dxa"/>
            <w:vAlign w:val="center"/>
          </w:tcPr>
          <w:p w:rsidR="0089362F" w:rsidRPr="001A4AF1" w:rsidRDefault="0089362F" w:rsidP="0089362F">
            <w:pPr>
              <w:widowControl w:val="0"/>
              <w:spacing w:after="0" w:line="240" w:lineRule="auto"/>
              <w:jc w:val="center"/>
              <w:rPr>
                <w:rFonts w:ascii="Times New Roman" w:hAnsi="Times New Roman"/>
                <w:sz w:val="24"/>
                <w:szCs w:val="24"/>
              </w:rPr>
            </w:pPr>
          </w:p>
        </w:tc>
      </w:tr>
    </w:tbl>
    <w:p w:rsidR="0089362F" w:rsidRPr="001A4AF1" w:rsidRDefault="0089362F" w:rsidP="0089362F">
      <w:pPr>
        <w:widowControl w:val="0"/>
        <w:spacing w:after="0" w:line="240" w:lineRule="auto"/>
        <w:jc w:val="center"/>
        <w:rPr>
          <w:rFonts w:ascii="Times New Roman" w:hAnsi="Times New Roman"/>
          <w:i/>
          <w:sz w:val="24"/>
          <w:szCs w:val="24"/>
        </w:rPr>
      </w:pPr>
    </w:p>
    <w:p w:rsidR="0089362F" w:rsidRPr="0089362F" w:rsidRDefault="0089362F" w:rsidP="0089362F">
      <w:pPr>
        <w:pStyle w:val="a3"/>
        <w:spacing w:after="0" w:line="240" w:lineRule="auto"/>
        <w:ind w:left="0"/>
        <w:jc w:val="both"/>
        <w:rPr>
          <w:rFonts w:ascii="Times New Roman" w:hAnsi="Times New Roman" w:cs="Times New Roman"/>
          <w:sz w:val="28"/>
          <w:szCs w:val="28"/>
        </w:rPr>
        <w:sectPr w:rsidR="0089362F" w:rsidRPr="0089362F" w:rsidSect="0089362F">
          <w:pgSz w:w="16838" w:h="11906" w:orient="landscape"/>
          <w:pgMar w:top="1418" w:right="851" w:bottom="567" w:left="1134" w:header="709" w:footer="709" w:gutter="0"/>
          <w:cols w:space="708"/>
          <w:docGrid w:linePitch="360"/>
        </w:sectPr>
      </w:pPr>
    </w:p>
    <w:p w:rsidR="00B05A17" w:rsidRDefault="00B05A17" w:rsidP="00CB2EAC">
      <w:pPr>
        <w:pStyle w:val="a3"/>
        <w:spacing w:after="0" w:line="240" w:lineRule="auto"/>
        <w:ind w:left="0"/>
        <w:jc w:val="center"/>
        <w:rPr>
          <w:rFonts w:ascii="Times New Roman" w:hAnsi="Times New Roman" w:cs="Times New Roman"/>
          <w:i/>
          <w:sz w:val="28"/>
          <w:szCs w:val="28"/>
        </w:rPr>
      </w:pPr>
      <w:r w:rsidRPr="00B05A17">
        <w:rPr>
          <w:rFonts w:ascii="Times New Roman" w:hAnsi="Times New Roman" w:cs="Times New Roman"/>
          <w:i/>
          <w:sz w:val="28"/>
          <w:szCs w:val="28"/>
        </w:rPr>
        <w:lastRenderedPageBreak/>
        <w:t>Си</w:t>
      </w:r>
      <w:r>
        <w:rPr>
          <w:rFonts w:ascii="Times New Roman" w:hAnsi="Times New Roman" w:cs="Times New Roman"/>
          <w:i/>
          <w:sz w:val="28"/>
          <w:szCs w:val="28"/>
        </w:rPr>
        <w:t>ст</w:t>
      </w:r>
      <w:r w:rsidRPr="00B05A17">
        <w:rPr>
          <w:rFonts w:ascii="Times New Roman" w:hAnsi="Times New Roman" w:cs="Times New Roman"/>
          <w:i/>
          <w:sz w:val="28"/>
          <w:szCs w:val="28"/>
        </w:rPr>
        <w:t xml:space="preserve">ема </w:t>
      </w:r>
      <w:r>
        <w:rPr>
          <w:rFonts w:ascii="Times New Roman" w:hAnsi="Times New Roman" w:cs="Times New Roman"/>
          <w:i/>
          <w:sz w:val="28"/>
          <w:szCs w:val="28"/>
        </w:rPr>
        <w:t>канализации</w:t>
      </w:r>
    </w:p>
    <w:p w:rsidR="00B05A17" w:rsidRDefault="00B05A17" w:rsidP="00B05A17">
      <w:pPr>
        <w:pStyle w:val="a3"/>
        <w:spacing w:after="0" w:line="240" w:lineRule="auto"/>
        <w:ind w:left="0"/>
        <w:jc w:val="center"/>
        <w:rPr>
          <w:rFonts w:ascii="Times New Roman" w:hAnsi="Times New Roman" w:cs="Times New Roman"/>
          <w:i/>
          <w:sz w:val="28"/>
          <w:szCs w:val="28"/>
        </w:rPr>
      </w:pPr>
    </w:p>
    <w:p w:rsidR="00B05A17" w:rsidRPr="00C41CFB" w:rsidRDefault="00B05A17" w:rsidP="00C41CFB">
      <w:pPr>
        <w:pStyle w:val="a3"/>
        <w:spacing w:after="0" w:line="240" w:lineRule="auto"/>
        <w:ind w:left="0" w:firstLine="709"/>
        <w:jc w:val="both"/>
        <w:rPr>
          <w:rFonts w:ascii="Times New Roman" w:hAnsi="Times New Roman" w:cs="Times New Roman"/>
          <w:sz w:val="28"/>
          <w:szCs w:val="28"/>
        </w:rPr>
      </w:pPr>
      <w:r w:rsidRPr="00C41CFB">
        <w:rPr>
          <w:rFonts w:ascii="Times New Roman" w:hAnsi="Times New Roman" w:cs="Times New Roman"/>
          <w:sz w:val="28"/>
          <w:szCs w:val="28"/>
        </w:rPr>
        <w:t>В настоящий момент централизованной канализации в населённы</w:t>
      </w:r>
      <w:r w:rsidR="00C41CFB" w:rsidRPr="00C41CFB">
        <w:rPr>
          <w:rFonts w:ascii="Times New Roman" w:hAnsi="Times New Roman" w:cs="Times New Roman"/>
          <w:sz w:val="28"/>
          <w:szCs w:val="28"/>
        </w:rPr>
        <w:t>х пунктах сельского совета нет. Очистных сооружений промышленных предприятий на территории сельсовета не расположено.</w:t>
      </w:r>
    </w:p>
    <w:p w:rsidR="00D41437" w:rsidRDefault="00D41437" w:rsidP="000D1A64">
      <w:pPr>
        <w:spacing w:after="0" w:line="240" w:lineRule="auto"/>
        <w:rPr>
          <w:rFonts w:ascii="Times New Roman" w:hAnsi="Times New Roman" w:cs="Times New Roman"/>
          <w:sz w:val="28"/>
          <w:szCs w:val="28"/>
        </w:rPr>
      </w:pPr>
    </w:p>
    <w:p w:rsidR="000D1A64" w:rsidRPr="000D1A64" w:rsidRDefault="000D1A64" w:rsidP="000D1A64">
      <w:pPr>
        <w:spacing w:after="0" w:line="240" w:lineRule="auto"/>
        <w:rPr>
          <w:rFonts w:ascii="Times New Roman" w:hAnsi="Times New Roman" w:cs="Times New Roman"/>
          <w:b/>
          <w:sz w:val="28"/>
          <w:szCs w:val="28"/>
        </w:rPr>
      </w:pPr>
    </w:p>
    <w:p w:rsidR="00E62FB5" w:rsidRDefault="00E62FB5" w:rsidP="00CB2EAC">
      <w:pPr>
        <w:pStyle w:val="a3"/>
        <w:numPr>
          <w:ilvl w:val="2"/>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t>Теплоснабжение</w:t>
      </w:r>
    </w:p>
    <w:p w:rsidR="00C41CFB" w:rsidRDefault="00C41CFB" w:rsidP="00C41CFB">
      <w:pPr>
        <w:pStyle w:val="a3"/>
        <w:spacing w:after="0" w:line="240" w:lineRule="auto"/>
        <w:ind w:left="1224"/>
        <w:rPr>
          <w:rFonts w:ascii="Times New Roman" w:hAnsi="Times New Roman" w:cs="Times New Roman"/>
          <w:b/>
          <w:sz w:val="28"/>
          <w:szCs w:val="28"/>
        </w:rPr>
      </w:pPr>
    </w:p>
    <w:p w:rsidR="0089362F" w:rsidRPr="001A4AF1" w:rsidRDefault="0089362F" w:rsidP="0089362F">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Централизованных систем теплоснабжения в населённых пунктах сельсовета нет. Имеется только одна угольная котельная</w:t>
      </w:r>
      <w:r>
        <w:rPr>
          <w:rFonts w:ascii="Times New Roman" w:hAnsi="Times New Roman"/>
          <w:sz w:val="28"/>
          <w:szCs w:val="28"/>
        </w:rPr>
        <w:t xml:space="preserve"> в с. Киик.</w:t>
      </w:r>
    </w:p>
    <w:p w:rsidR="0089362F" w:rsidRPr="001A4AF1" w:rsidRDefault="0089362F" w:rsidP="0089362F">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 xml:space="preserve">Котельная расположена в центре села </w:t>
      </w:r>
      <w:r w:rsidR="00453A9F">
        <w:rPr>
          <w:rFonts w:ascii="Times New Roman" w:hAnsi="Times New Roman"/>
          <w:sz w:val="28"/>
          <w:szCs w:val="28"/>
        </w:rPr>
        <w:t>по ул.</w:t>
      </w:r>
      <w:r>
        <w:rPr>
          <w:rFonts w:ascii="Times New Roman" w:hAnsi="Times New Roman"/>
          <w:sz w:val="28"/>
          <w:szCs w:val="28"/>
        </w:rPr>
        <w:t xml:space="preserve">Центральная </w:t>
      </w:r>
      <w:r w:rsidRPr="001A4AF1">
        <w:rPr>
          <w:rFonts w:ascii="Times New Roman" w:hAnsi="Times New Roman"/>
          <w:sz w:val="28"/>
          <w:szCs w:val="28"/>
        </w:rPr>
        <w:t xml:space="preserve">в непосредственной близости от объектов обслуживания, что крайне неблагоприятно в санитарно - эпидемиологическом отношении. </w:t>
      </w:r>
    </w:p>
    <w:p w:rsidR="0089362F" w:rsidRPr="00A26241" w:rsidRDefault="0089362F" w:rsidP="0089362F">
      <w:pPr>
        <w:widowControl w:val="0"/>
        <w:spacing w:after="0" w:line="240" w:lineRule="auto"/>
        <w:ind w:firstLine="709"/>
        <w:jc w:val="both"/>
        <w:rPr>
          <w:rFonts w:ascii="Times New Roman" w:hAnsi="Times New Roman"/>
          <w:sz w:val="28"/>
          <w:szCs w:val="28"/>
        </w:rPr>
      </w:pPr>
      <w:r w:rsidRPr="00A26241">
        <w:rPr>
          <w:rFonts w:ascii="Times New Roman" w:hAnsi="Times New Roman"/>
          <w:sz w:val="28"/>
          <w:szCs w:val="28"/>
        </w:rPr>
        <w:t>Теплоносител</w:t>
      </w:r>
      <w:r>
        <w:rPr>
          <w:rFonts w:ascii="Times New Roman" w:hAnsi="Times New Roman"/>
          <w:sz w:val="28"/>
          <w:szCs w:val="28"/>
        </w:rPr>
        <w:t>ь - вода.</w:t>
      </w:r>
    </w:p>
    <w:p w:rsidR="0089362F" w:rsidRPr="00A26241" w:rsidRDefault="0089362F" w:rsidP="0089362F">
      <w:pPr>
        <w:widowControl w:val="0"/>
        <w:spacing w:after="0" w:line="240" w:lineRule="auto"/>
        <w:ind w:firstLine="709"/>
        <w:jc w:val="both"/>
        <w:rPr>
          <w:rFonts w:ascii="Times New Roman" w:hAnsi="Times New Roman"/>
          <w:sz w:val="28"/>
          <w:szCs w:val="28"/>
        </w:rPr>
      </w:pPr>
      <w:r w:rsidRPr="00A26241">
        <w:rPr>
          <w:rFonts w:ascii="Times New Roman" w:hAnsi="Times New Roman"/>
          <w:sz w:val="28"/>
          <w:szCs w:val="28"/>
        </w:rPr>
        <w:t xml:space="preserve">Оборудование </w:t>
      </w:r>
      <w:r>
        <w:rPr>
          <w:rFonts w:ascii="Times New Roman" w:hAnsi="Times New Roman"/>
          <w:sz w:val="28"/>
          <w:szCs w:val="28"/>
        </w:rPr>
        <w:t>–</w:t>
      </w:r>
      <w:r w:rsidRPr="00A26241">
        <w:rPr>
          <w:rFonts w:ascii="Times New Roman" w:hAnsi="Times New Roman"/>
          <w:sz w:val="28"/>
          <w:szCs w:val="28"/>
        </w:rPr>
        <w:t xml:space="preserve"> </w:t>
      </w:r>
      <w:r>
        <w:rPr>
          <w:rFonts w:ascii="Times New Roman" w:hAnsi="Times New Roman"/>
          <w:sz w:val="28"/>
          <w:szCs w:val="28"/>
        </w:rPr>
        <w:t>один водогрейный котел</w:t>
      </w:r>
      <w:r w:rsidRPr="00A26241">
        <w:rPr>
          <w:rFonts w:ascii="Times New Roman" w:hAnsi="Times New Roman"/>
          <w:sz w:val="28"/>
          <w:szCs w:val="28"/>
        </w:rPr>
        <w:t>:</w:t>
      </w:r>
    </w:p>
    <w:p w:rsidR="0089362F" w:rsidRPr="00A26241" w:rsidRDefault="0089362F" w:rsidP="0089362F">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КВр-1,05К </w:t>
      </w:r>
      <w:r w:rsidRPr="00A26241">
        <w:rPr>
          <w:rFonts w:ascii="Times New Roman" w:hAnsi="Times New Roman"/>
          <w:sz w:val="28"/>
          <w:szCs w:val="28"/>
          <w:lang w:val="en-US"/>
        </w:rPr>
        <w:t>Q</w:t>
      </w:r>
      <w:r w:rsidRPr="00A26241">
        <w:rPr>
          <w:rFonts w:ascii="Times New Roman" w:hAnsi="Times New Roman"/>
          <w:sz w:val="28"/>
          <w:szCs w:val="28"/>
        </w:rPr>
        <w:t>=</w:t>
      </w:r>
      <w:r>
        <w:rPr>
          <w:rFonts w:ascii="Times New Roman" w:hAnsi="Times New Roman"/>
          <w:sz w:val="28"/>
          <w:szCs w:val="28"/>
        </w:rPr>
        <w:t xml:space="preserve"> 0,93 </w:t>
      </w:r>
      <w:r w:rsidRPr="00A26241">
        <w:rPr>
          <w:rFonts w:ascii="Times New Roman" w:hAnsi="Times New Roman"/>
          <w:sz w:val="28"/>
          <w:szCs w:val="28"/>
        </w:rPr>
        <w:t>Гкал/ч.</w:t>
      </w:r>
    </w:p>
    <w:p w:rsidR="0089362F" w:rsidRPr="00A26241" w:rsidRDefault="0089362F" w:rsidP="0089362F">
      <w:pPr>
        <w:widowControl w:val="0"/>
        <w:spacing w:after="0" w:line="240" w:lineRule="auto"/>
        <w:ind w:firstLine="709"/>
        <w:jc w:val="both"/>
        <w:rPr>
          <w:rFonts w:ascii="Times New Roman" w:hAnsi="Times New Roman"/>
          <w:sz w:val="28"/>
          <w:szCs w:val="28"/>
        </w:rPr>
      </w:pPr>
      <w:r w:rsidRPr="00A26241">
        <w:rPr>
          <w:rFonts w:ascii="Times New Roman" w:hAnsi="Times New Roman"/>
          <w:sz w:val="28"/>
          <w:szCs w:val="28"/>
        </w:rPr>
        <w:t>Схема теплоснабжения - закрытая, двухтрубная в непроходных ж/б лотках.</w:t>
      </w:r>
    </w:p>
    <w:p w:rsidR="0089362F" w:rsidRPr="00A26241" w:rsidRDefault="0089362F" w:rsidP="0089362F">
      <w:pPr>
        <w:widowControl w:val="0"/>
        <w:spacing w:after="0" w:line="240" w:lineRule="auto"/>
        <w:ind w:firstLine="709"/>
        <w:jc w:val="both"/>
        <w:rPr>
          <w:rFonts w:ascii="Times New Roman" w:hAnsi="Times New Roman"/>
          <w:sz w:val="28"/>
          <w:szCs w:val="28"/>
        </w:rPr>
      </w:pPr>
      <w:r w:rsidRPr="00A26241">
        <w:rPr>
          <w:rFonts w:ascii="Times New Roman" w:hAnsi="Times New Roman"/>
          <w:sz w:val="28"/>
          <w:szCs w:val="28"/>
        </w:rPr>
        <w:t>Вид топлива - кузнецкий каменный уголь, растопочное топливо – дрова.</w:t>
      </w:r>
    </w:p>
    <w:p w:rsidR="0089362F" w:rsidRDefault="0089362F" w:rsidP="0089362F">
      <w:pPr>
        <w:widowControl w:val="0"/>
        <w:spacing w:after="0" w:line="240" w:lineRule="auto"/>
        <w:ind w:firstLine="709"/>
        <w:jc w:val="both"/>
        <w:rPr>
          <w:rFonts w:ascii="Times New Roman" w:hAnsi="Times New Roman"/>
          <w:sz w:val="28"/>
          <w:szCs w:val="28"/>
        </w:rPr>
      </w:pPr>
      <w:r w:rsidRPr="00A26241">
        <w:rPr>
          <w:rFonts w:ascii="Times New Roman" w:hAnsi="Times New Roman"/>
          <w:sz w:val="28"/>
          <w:szCs w:val="28"/>
        </w:rPr>
        <w:t>Количество вырабатываемого тепла</w:t>
      </w:r>
      <w:r>
        <w:rPr>
          <w:rFonts w:ascii="Times New Roman" w:hAnsi="Times New Roman"/>
          <w:sz w:val="28"/>
          <w:szCs w:val="28"/>
        </w:rPr>
        <w:t xml:space="preserve"> 1952,5 </w:t>
      </w:r>
      <w:r w:rsidRPr="00A26241">
        <w:rPr>
          <w:rFonts w:ascii="Times New Roman" w:hAnsi="Times New Roman"/>
          <w:sz w:val="28"/>
          <w:szCs w:val="28"/>
        </w:rPr>
        <w:t xml:space="preserve">Гкал/год. </w:t>
      </w:r>
    </w:p>
    <w:p w:rsidR="0089362F" w:rsidRDefault="0089362F" w:rsidP="0089362F">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Протяженность сетей составляет 1172 км.</w:t>
      </w:r>
    </w:p>
    <w:p w:rsidR="0089362F" w:rsidRPr="00A26241" w:rsidRDefault="0089362F" w:rsidP="0089362F">
      <w:pPr>
        <w:widowControl w:val="0"/>
        <w:spacing w:after="0" w:line="240" w:lineRule="auto"/>
        <w:ind w:firstLine="709"/>
        <w:jc w:val="both"/>
        <w:rPr>
          <w:rFonts w:ascii="Times New Roman" w:hAnsi="Times New Roman"/>
          <w:sz w:val="28"/>
          <w:szCs w:val="28"/>
        </w:rPr>
      </w:pPr>
    </w:p>
    <w:p w:rsidR="00CB2EAC" w:rsidRDefault="00CB2EAC" w:rsidP="0089362F">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На настоящий момент планов по газификации поселения нет.  </w:t>
      </w:r>
    </w:p>
    <w:p w:rsidR="00CB2EAC" w:rsidRPr="00197E9D" w:rsidRDefault="00CB2EAC" w:rsidP="00197E9D">
      <w:pPr>
        <w:pStyle w:val="a3"/>
        <w:spacing w:after="0" w:line="240" w:lineRule="auto"/>
        <w:ind w:left="0" w:firstLine="709"/>
        <w:jc w:val="both"/>
        <w:rPr>
          <w:rFonts w:ascii="Times New Roman" w:hAnsi="Times New Roman" w:cs="Times New Roman"/>
          <w:sz w:val="28"/>
          <w:szCs w:val="28"/>
        </w:rPr>
      </w:pPr>
    </w:p>
    <w:p w:rsidR="00E62FB5" w:rsidRPr="00E62FB5" w:rsidRDefault="00E62FB5" w:rsidP="00CB2EAC">
      <w:pPr>
        <w:pStyle w:val="a3"/>
        <w:numPr>
          <w:ilvl w:val="2"/>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t>Электроснабжение</w:t>
      </w:r>
    </w:p>
    <w:p w:rsidR="00DE6032" w:rsidRPr="009958F1" w:rsidRDefault="00DE6032" w:rsidP="009958F1">
      <w:pPr>
        <w:spacing w:after="0" w:line="240" w:lineRule="auto"/>
        <w:ind w:firstLine="709"/>
        <w:rPr>
          <w:rFonts w:ascii="Times New Roman" w:hAnsi="Times New Roman" w:cs="Times New Roman"/>
          <w:sz w:val="28"/>
          <w:szCs w:val="28"/>
        </w:rPr>
      </w:pPr>
    </w:p>
    <w:p w:rsidR="009958F1" w:rsidRPr="009958F1" w:rsidRDefault="009958F1" w:rsidP="009958F1">
      <w:pPr>
        <w:shd w:val="clear" w:color="auto" w:fill="FFFFFF"/>
        <w:spacing w:after="0" w:line="240" w:lineRule="auto"/>
        <w:ind w:firstLine="709"/>
        <w:jc w:val="both"/>
        <w:rPr>
          <w:rFonts w:ascii="Times New Roman" w:hAnsi="Times New Roman" w:cs="Times New Roman"/>
          <w:sz w:val="28"/>
          <w:szCs w:val="28"/>
        </w:rPr>
      </w:pPr>
      <w:r w:rsidRPr="009958F1">
        <w:rPr>
          <w:rFonts w:ascii="Times New Roman" w:eastAsia="Calibri" w:hAnsi="Times New Roman" w:cs="Times New Roman"/>
          <w:sz w:val="28"/>
          <w:szCs w:val="28"/>
        </w:rPr>
        <w:t xml:space="preserve">Электроснабжение </w:t>
      </w:r>
      <w:r w:rsidRPr="009958F1">
        <w:rPr>
          <w:rFonts w:ascii="Times New Roman" w:hAnsi="Times New Roman" w:cs="Times New Roman"/>
          <w:sz w:val="28"/>
          <w:szCs w:val="28"/>
        </w:rPr>
        <w:t>населённых пунктов Киикского сельсовета</w:t>
      </w:r>
      <w:r w:rsidRPr="009958F1">
        <w:rPr>
          <w:rFonts w:ascii="Times New Roman" w:eastAsia="Calibri" w:hAnsi="Times New Roman" w:cs="Times New Roman"/>
          <w:sz w:val="28"/>
          <w:szCs w:val="28"/>
        </w:rPr>
        <w:t xml:space="preserve"> осуществляется от ПС 35/10 кВ</w:t>
      </w:r>
      <w:r w:rsidRPr="009958F1">
        <w:rPr>
          <w:rFonts w:ascii="Times New Roman" w:hAnsi="Times New Roman" w:cs="Times New Roman"/>
          <w:sz w:val="28"/>
          <w:szCs w:val="28"/>
        </w:rPr>
        <w:t>., расположенной в селе Киик.</w:t>
      </w:r>
    </w:p>
    <w:p w:rsidR="009958F1" w:rsidRPr="009958F1" w:rsidRDefault="009958F1" w:rsidP="009958F1">
      <w:pPr>
        <w:shd w:val="clear" w:color="auto" w:fill="FFFFFF"/>
        <w:spacing w:after="0" w:line="240" w:lineRule="auto"/>
        <w:ind w:firstLine="709"/>
        <w:jc w:val="both"/>
        <w:rPr>
          <w:rFonts w:ascii="Times New Roman" w:hAnsi="Times New Roman" w:cs="Times New Roman"/>
          <w:sz w:val="28"/>
          <w:szCs w:val="28"/>
        </w:rPr>
      </w:pPr>
      <w:r w:rsidRPr="009958F1">
        <w:rPr>
          <w:rFonts w:ascii="Times New Roman" w:eastAsia="Calibri" w:hAnsi="Times New Roman" w:cs="Times New Roman"/>
          <w:sz w:val="28"/>
          <w:szCs w:val="28"/>
        </w:rPr>
        <w:t xml:space="preserve">Питание ТП осуществляется по </w:t>
      </w:r>
      <w:r w:rsidR="00576BEC">
        <w:rPr>
          <w:rFonts w:ascii="Times New Roman" w:hAnsi="Times New Roman" w:cs="Times New Roman"/>
          <w:sz w:val="28"/>
          <w:szCs w:val="28"/>
        </w:rPr>
        <w:t>воздушным</w:t>
      </w:r>
      <w:r w:rsidRPr="009958F1">
        <w:rPr>
          <w:rFonts w:ascii="Times New Roman" w:eastAsia="Calibri" w:hAnsi="Times New Roman" w:cs="Times New Roman"/>
          <w:sz w:val="28"/>
          <w:szCs w:val="28"/>
        </w:rPr>
        <w:t xml:space="preserve"> линиям</w:t>
      </w:r>
      <w:r w:rsidRPr="009958F1">
        <w:rPr>
          <w:rFonts w:ascii="Times New Roman" w:hAnsi="Times New Roman" w:cs="Times New Roman"/>
          <w:sz w:val="28"/>
          <w:szCs w:val="28"/>
        </w:rPr>
        <w:t>.</w:t>
      </w:r>
      <w:r w:rsidRPr="009958F1">
        <w:rPr>
          <w:rFonts w:ascii="Times New Roman" w:eastAsia="Calibri" w:hAnsi="Times New Roman" w:cs="Times New Roman"/>
          <w:sz w:val="28"/>
          <w:szCs w:val="28"/>
        </w:rPr>
        <w:t xml:space="preserve"> </w:t>
      </w:r>
    </w:p>
    <w:p w:rsidR="009958F1" w:rsidRDefault="009958F1" w:rsidP="009958F1">
      <w:pPr>
        <w:shd w:val="clear" w:color="auto" w:fill="FFFFFF"/>
        <w:spacing w:after="0" w:line="240" w:lineRule="auto"/>
        <w:ind w:firstLine="709"/>
        <w:jc w:val="both"/>
        <w:rPr>
          <w:rFonts w:ascii="Times New Roman" w:hAnsi="Times New Roman" w:cs="Times New Roman"/>
          <w:sz w:val="28"/>
          <w:szCs w:val="28"/>
        </w:rPr>
      </w:pPr>
      <w:r w:rsidRPr="009958F1">
        <w:rPr>
          <w:rFonts w:ascii="Times New Roman" w:eastAsia="Calibri" w:hAnsi="Times New Roman" w:cs="Times New Roman"/>
          <w:sz w:val="28"/>
          <w:szCs w:val="28"/>
        </w:rPr>
        <w:t xml:space="preserve">Суммарная протяжённость </w:t>
      </w:r>
      <w:r w:rsidRPr="009958F1">
        <w:rPr>
          <w:rFonts w:ascii="Times New Roman" w:hAnsi="Times New Roman" w:cs="Times New Roman"/>
          <w:sz w:val="28"/>
          <w:szCs w:val="28"/>
        </w:rPr>
        <w:t xml:space="preserve">воздушных </w:t>
      </w:r>
      <w:r w:rsidRPr="009958F1">
        <w:rPr>
          <w:rFonts w:ascii="Times New Roman" w:eastAsia="Calibri" w:hAnsi="Times New Roman" w:cs="Times New Roman"/>
          <w:sz w:val="28"/>
          <w:szCs w:val="28"/>
        </w:rPr>
        <w:t xml:space="preserve"> линий составляет </w:t>
      </w:r>
      <w:r w:rsidRPr="009958F1">
        <w:rPr>
          <w:rFonts w:ascii="Times New Roman" w:hAnsi="Times New Roman" w:cs="Times New Roman"/>
          <w:sz w:val="28"/>
          <w:szCs w:val="28"/>
        </w:rPr>
        <w:t xml:space="preserve"> по территории сельсовета </w:t>
      </w:r>
      <w:r w:rsidR="00AC3A1B">
        <w:rPr>
          <w:rFonts w:ascii="Times New Roman" w:hAnsi="Times New Roman" w:cs="Times New Roman"/>
          <w:sz w:val="28"/>
          <w:szCs w:val="28"/>
        </w:rPr>
        <w:t>40,33</w:t>
      </w:r>
      <w:r w:rsidRPr="009958F1">
        <w:rPr>
          <w:rFonts w:ascii="Times New Roman" w:eastAsia="Calibri" w:hAnsi="Times New Roman" w:cs="Times New Roman"/>
          <w:sz w:val="28"/>
          <w:szCs w:val="28"/>
        </w:rPr>
        <w:t xml:space="preserve"> км, в том числе </w:t>
      </w:r>
      <w:r w:rsidR="00AC3A1B">
        <w:rPr>
          <w:rFonts w:ascii="Times New Roman" w:hAnsi="Times New Roman" w:cs="Times New Roman"/>
          <w:sz w:val="28"/>
          <w:szCs w:val="28"/>
        </w:rPr>
        <w:t>11,3</w:t>
      </w:r>
      <w:r w:rsidRPr="009958F1">
        <w:rPr>
          <w:rFonts w:ascii="Times New Roman" w:hAnsi="Times New Roman" w:cs="Times New Roman"/>
          <w:sz w:val="28"/>
          <w:szCs w:val="28"/>
        </w:rPr>
        <w:t xml:space="preserve"> к</w:t>
      </w:r>
      <w:r w:rsidR="00AC3A1B">
        <w:rPr>
          <w:rFonts w:ascii="Times New Roman" w:hAnsi="Times New Roman" w:cs="Times New Roman"/>
          <w:sz w:val="28"/>
          <w:szCs w:val="28"/>
        </w:rPr>
        <w:t>м</w:t>
      </w:r>
      <w:r w:rsidRPr="009958F1">
        <w:rPr>
          <w:rFonts w:ascii="Times New Roman" w:hAnsi="Times New Roman" w:cs="Times New Roman"/>
          <w:sz w:val="28"/>
          <w:szCs w:val="28"/>
        </w:rPr>
        <w:t xml:space="preserve"> – В</w:t>
      </w:r>
      <w:r w:rsidR="00AC3A1B">
        <w:rPr>
          <w:rFonts w:ascii="Times New Roman" w:hAnsi="Times New Roman" w:cs="Times New Roman"/>
          <w:sz w:val="28"/>
          <w:szCs w:val="28"/>
        </w:rPr>
        <w:t>Л</w:t>
      </w:r>
      <w:r w:rsidRPr="009958F1">
        <w:rPr>
          <w:rFonts w:ascii="Times New Roman" w:hAnsi="Times New Roman" w:cs="Times New Roman"/>
          <w:sz w:val="28"/>
          <w:szCs w:val="28"/>
        </w:rPr>
        <w:t xml:space="preserve"> 35 кВ, </w:t>
      </w:r>
      <w:r w:rsidR="00AC3A1B">
        <w:rPr>
          <w:rFonts w:ascii="Times New Roman" w:hAnsi="Times New Roman" w:cs="Times New Roman"/>
          <w:sz w:val="28"/>
          <w:szCs w:val="28"/>
        </w:rPr>
        <w:t xml:space="preserve">29,3 км </w:t>
      </w:r>
      <w:r w:rsidRPr="009958F1">
        <w:rPr>
          <w:rFonts w:ascii="Times New Roman" w:hAnsi="Times New Roman" w:cs="Times New Roman"/>
          <w:sz w:val="28"/>
          <w:szCs w:val="28"/>
        </w:rPr>
        <w:t>– 10 кВ</w:t>
      </w:r>
      <w:r w:rsidR="00AC3A1B">
        <w:rPr>
          <w:rFonts w:ascii="Times New Roman" w:hAnsi="Times New Roman" w:cs="Times New Roman"/>
          <w:sz w:val="28"/>
          <w:szCs w:val="28"/>
        </w:rPr>
        <w:t>.</w:t>
      </w:r>
    </w:p>
    <w:p w:rsidR="009F214E" w:rsidRPr="009958F1" w:rsidRDefault="009F214E" w:rsidP="009958F1">
      <w:pPr>
        <w:shd w:val="clear" w:color="auto" w:fill="FFFFFF"/>
        <w:spacing w:after="0" w:line="240" w:lineRule="auto"/>
        <w:ind w:firstLine="709"/>
        <w:jc w:val="both"/>
        <w:rPr>
          <w:rFonts w:ascii="Times New Roman" w:eastAsia="Calibri" w:hAnsi="Times New Roman" w:cs="Times New Roman"/>
          <w:sz w:val="28"/>
          <w:szCs w:val="28"/>
        </w:rPr>
      </w:pPr>
      <w:r>
        <w:rPr>
          <w:rFonts w:ascii="Times New Roman" w:hAnsi="Times New Roman" w:cs="Times New Roman"/>
          <w:sz w:val="28"/>
          <w:szCs w:val="28"/>
        </w:rPr>
        <w:t>Охранная зона сотавляет для ВЛ 35 кВ – 15м, для ВЛ 10 кВ – 10 м  в обе стороны.</w:t>
      </w:r>
    </w:p>
    <w:p w:rsidR="009958F1" w:rsidRDefault="009958F1" w:rsidP="00926816">
      <w:pPr>
        <w:spacing w:line="240" w:lineRule="auto"/>
        <w:ind w:firstLine="709"/>
        <w:rPr>
          <w:rFonts w:ascii="Times New Roman" w:hAnsi="Times New Roman" w:cs="Times New Roman"/>
          <w:color w:val="365F91" w:themeColor="accent1" w:themeShade="BF"/>
          <w:sz w:val="28"/>
          <w:szCs w:val="28"/>
        </w:rPr>
      </w:pPr>
    </w:p>
    <w:p w:rsidR="009958F1" w:rsidRDefault="009958F1" w:rsidP="00926816">
      <w:pPr>
        <w:spacing w:line="240" w:lineRule="auto"/>
        <w:ind w:firstLine="709"/>
        <w:rPr>
          <w:rFonts w:ascii="Times New Roman" w:hAnsi="Times New Roman" w:cs="Times New Roman"/>
          <w:color w:val="365F91" w:themeColor="accent1" w:themeShade="BF"/>
          <w:sz w:val="28"/>
          <w:szCs w:val="28"/>
        </w:rPr>
      </w:pPr>
    </w:p>
    <w:p w:rsidR="00C74440" w:rsidRDefault="00C74440" w:rsidP="00926816">
      <w:pPr>
        <w:spacing w:line="240" w:lineRule="auto"/>
        <w:ind w:firstLine="709"/>
        <w:rPr>
          <w:rFonts w:ascii="Times New Roman" w:hAnsi="Times New Roman" w:cs="Times New Roman"/>
          <w:color w:val="365F91" w:themeColor="accent1" w:themeShade="BF"/>
          <w:sz w:val="28"/>
          <w:szCs w:val="28"/>
        </w:rPr>
      </w:pPr>
    </w:p>
    <w:p w:rsidR="008C267E" w:rsidRPr="00926816" w:rsidRDefault="008C267E" w:rsidP="00926816">
      <w:pPr>
        <w:spacing w:line="240" w:lineRule="auto"/>
        <w:ind w:firstLine="709"/>
        <w:rPr>
          <w:rFonts w:ascii="Times New Roman" w:hAnsi="Times New Roman" w:cs="Times New Roman"/>
          <w:color w:val="365F91" w:themeColor="accent1" w:themeShade="BF"/>
          <w:sz w:val="28"/>
          <w:szCs w:val="28"/>
        </w:rPr>
        <w:sectPr w:rsidR="008C267E" w:rsidRPr="00926816" w:rsidSect="000B7E1C">
          <w:pgSz w:w="11906" w:h="16838"/>
          <w:pgMar w:top="851" w:right="566" w:bottom="1134" w:left="1418" w:header="708" w:footer="708" w:gutter="0"/>
          <w:cols w:space="708"/>
          <w:docGrid w:linePitch="360"/>
        </w:sectPr>
      </w:pPr>
    </w:p>
    <w:p w:rsidR="00E457E5" w:rsidRDefault="00EE7A33" w:rsidP="006A0C22">
      <w:pPr>
        <w:pStyle w:val="a3"/>
        <w:numPr>
          <w:ilvl w:val="1"/>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lastRenderedPageBreak/>
        <w:t>Санитарная характеристика территории</w:t>
      </w:r>
    </w:p>
    <w:p w:rsidR="00ED5E6E" w:rsidRDefault="00ED5E6E" w:rsidP="00ED5E6E">
      <w:pPr>
        <w:pStyle w:val="a3"/>
        <w:spacing w:after="0" w:line="240" w:lineRule="auto"/>
        <w:ind w:left="0"/>
        <w:rPr>
          <w:rFonts w:ascii="Times New Roman" w:hAnsi="Times New Roman" w:cs="Times New Roman"/>
          <w:b/>
          <w:sz w:val="28"/>
          <w:szCs w:val="28"/>
        </w:rPr>
      </w:pPr>
    </w:p>
    <w:p w:rsidR="00ED5E6E" w:rsidRPr="00EE7A33" w:rsidRDefault="00ED5E6E" w:rsidP="00EE7A33">
      <w:pPr>
        <w:pStyle w:val="ad"/>
        <w:spacing w:before="0" w:after="0"/>
        <w:ind w:firstLine="709"/>
        <w:jc w:val="both"/>
        <w:rPr>
          <w:rFonts w:ascii="Times New Roman" w:hAnsi="Times New Roman" w:cs="Times New Roman"/>
          <w:sz w:val="28"/>
          <w:szCs w:val="28"/>
        </w:rPr>
      </w:pPr>
      <w:r w:rsidRPr="00EE7A33">
        <w:rPr>
          <w:rFonts w:ascii="Times New Roman" w:hAnsi="Times New Roman" w:cs="Times New Roman"/>
          <w:sz w:val="28"/>
          <w:szCs w:val="28"/>
        </w:rPr>
        <w:t>К экологически опасным объектам на территории сельсовета относятся скотомогильники животных. Один капитальный скотомогильник расположен в 1,3 км на юго-запад от с. Киик, другой в 500 м восточнее села и третий расположен на севере сельского поселения, в 500 м восточнее пруда Первомайского. Вокруг скотомогильников установлены санитарные зоны в размере 1000 м, в соответствии с требованиями СанПин 2.2.1/2.1.1.1200-03. В с.</w:t>
      </w:r>
    </w:p>
    <w:p w:rsidR="00ED5E6E" w:rsidRPr="00EE7A33" w:rsidRDefault="00ED5E6E" w:rsidP="00EE7A33">
      <w:pPr>
        <w:pStyle w:val="ad"/>
        <w:spacing w:before="0" w:after="0"/>
        <w:ind w:firstLine="709"/>
        <w:jc w:val="both"/>
        <w:rPr>
          <w:rFonts w:ascii="Times New Roman" w:hAnsi="Times New Roman" w:cs="Times New Roman"/>
          <w:sz w:val="28"/>
          <w:szCs w:val="28"/>
        </w:rPr>
      </w:pPr>
      <w:r w:rsidRPr="00EE7A33">
        <w:rPr>
          <w:rFonts w:ascii="Times New Roman" w:hAnsi="Times New Roman" w:cs="Times New Roman"/>
          <w:sz w:val="28"/>
          <w:szCs w:val="28"/>
        </w:rPr>
        <w:t xml:space="preserve">На расстоянии 500 м от с. Киик организована свалка ТБО. </w:t>
      </w:r>
    </w:p>
    <w:p w:rsidR="00ED5E6E" w:rsidRPr="00EE7A33" w:rsidRDefault="00ED5E6E" w:rsidP="00EE7A33">
      <w:pPr>
        <w:pStyle w:val="ad"/>
        <w:spacing w:before="0" w:after="0"/>
        <w:ind w:firstLine="709"/>
        <w:jc w:val="both"/>
        <w:rPr>
          <w:rFonts w:ascii="Times New Roman" w:hAnsi="Times New Roman" w:cs="Times New Roman"/>
          <w:sz w:val="28"/>
          <w:szCs w:val="28"/>
        </w:rPr>
      </w:pPr>
      <w:r w:rsidRPr="00EE7A33">
        <w:rPr>
          <w:rFonts w:ascii="Times New Roman" w:hAnsi="Times New Roman" w:cs="Times New Roman"/>
          <w:sz w:val="28"/>
          <w:szCs w:val="28"/>
        </w:rPr>
        <w:t>На территории сельсовета действует 5 кладбищ, имеются так же закрытые кладбища на территории бывшего населенного пункта Калужского и в с. Киик. Санитарные зоны составляют 100 м для действующих и 50 м для закрытых кладбищ. Во всех населенных пунктах, кроме Кусково, выдержан необходимый отступ от жилой застройки. Большая часть санитарно-защитных зон не благоустроены и требуют озеленения.</w:t>
      </w:r>
    </w:p>
    <w:p w:rsidR="00ED5E6E" w:rsidRPr="00EE7A33" w:rsidRDefault="00ED5E6E" w:rsidP="00EE7A33">
      <w:pPr>
        <w:pStyle w:val="ad"/>
        <w:spacing w:before="0" w:after="0"/>
        <w:ind w:firstLine="709"/>
        <w:jc w:val="both"/>
        <w:rPr>
          <w:rFonts w:ascii="Times New Roman" w:hAnsi="Times New Roman" w:cs="Times New Roman"/>
          <w:sz w:val="28"/>
          <w:szCs w:val="28"/>
        </w:rPr>
      </w:pPr>
      <w:r w:rsidRPr="00EE7A33">
        <w:rPr>
          <w:rFonts w:ascii="Times New Roman" w:hAnsi="Times New Roman" w:cs="Times New Roman"/>
          <w:sz w:val="28"/>
          <w:szCs w:val="28"/>
        </w:rPr>
        <w:t>Территория сельсовета расположена в зоне опасности клещевого энцефалита и опасности возникновения лесных пожаров, при возникновении которых создается угроза ухудшения экологической обстановки. В зависимости от направления ветра возможно значительное задымление населенных пунктов.</w:t>
      </w:r>
    </w:p>
    <w:p w:rsidR="00ED5E6E" w:rsidRPr="00EE7A33" w:rsidRDefault="00ED5E6E" w:rsidP="00EE7A33">
      <w:pPr>
        <w:pStyle w:val="ad"/>
        <w:spacing w:before="0" w:after="0"/>
        <w:ind w:firstLine="709"/>
        <w:jc w:val="both"/>
        <w:rPr>
          <w:rFonts w:ascii="Times New Roman" w:hAnsi="Times New Roman" w:cs="Times New Roman"/>
          <w:sz w:val="28"/>
          <w:szCs w:val="28"/>
        </w:rPr>
      </w:pPr>
      <w:r w:rsidRPr="00EE7A33">
        <w:rPr>
          <w:rFonts w:ascii="Times New Roman" w:hAnsi="Times New Roman" w:cs="Times New Roman"/>
          <w:sz w:val="28"/>
          <w:szCs w:val="28"/>
        </w:rPr>
        <w:t>Производств, оказывающих негативное воздействие на окружающую среду, площадок очистных сооружений нет, но промышленная зона на основе разведанных запасов известняка в северной части сельсовета уже формируется. Проектируется строительство цементного завода и подъездных путей к нему.</w:t>
      </w:r>
    </w:p>
    <w:p w:rsidR="00ED5E6E" w:rsidRPr="00EE7A33" w:rsidRDefault="00ED5E6E" w:rsidP="00EE7A33">
      <w:pPr>
        <w:pStyle w:val="ad"/>
        <w:spacing w:before="0" w:after="0"/>
        <w:ind w:firstLine="709"/>
        <w:jc w:val="both"/>
        <w:rPr>
          <w:rFonts w:ascii="Times New Roman" w:hAnsi="Times New Roman" w:cs="Times New Roman"/>
          <w:sz w:val="28"/>
          <w:szCs w:val="28"/>
        </w:rPr>
      </w:pPr>
      <w:r w:rsidRPr="00EE7A33">
        <w:rPr>
          <w:rFonts w:ascii="Times New Roman" w:hAnsi="Times New Roman" w:cs="Times New Roman"/>
          <w:sz w:val="28"/>
          <w:szCs w:val="28"/>
        </w:rPr>
        <w:t>Вредные выбросы в р. Иня на территории сельсовета не производятся.</w:t>
      </w:r>
    </w:p>
    <w:p w:rsidR="00ED5E6E" w:rsidRPr="00EE7A33" w:rsidRDefault="00ED5E6E" w:rsidP="00EE7A33">
      <w:pPr>
        <w:pStyle w:val="ad"/>
        <w:spacing w:before="0" w:after="0"/>
        <w:ind w:firstLine="709"/>
        <w:jc w:val="both"/>
        <w:rPr>
          <w:rFonts w:ascii="Times New Roman" w:hAnsi="Times New Roman" w:cs="Times New Roman"/>
          <w:sz w:val="28"/>
          <w:szCs w:val="28"/>
        </w:rPr>
      </w:pPr>
      <w:r w:rsidRPr="00EE7A33">
        <w:rPr>
          <w:rFonts w:ascii="Times New Roman" w:hAnsi="Times New Roman" w:cs="Times New Roman"/>
          <w:sz w:val="28"/>
          <w:szCs w:val="28"/>
        </w:rPr>
        <w:t xml:space="preserve">В северо-восточной части сельсовета проходит нефтепродуктопровод </w:t>
      </w:r>
      <w:r w:rsidRPr="00EE7A33">
        <w:rPr>
          <w:rFonts w:ascii="Times New Roman" w:hAnsi="Times New Roman" w:cs="Times New Roman"/>
          <w:sz w:val="28"/>
          <w:szCs w:val="28"/>
          <w:lang w:val="en-US"/>
        </w:rPr>
        <w:t>d</w:t>
      </w:r>
      <w:r w:rsidRPr="00EE7A33">
        <w:rPr>
          <w:rFonts w:ascii="Times New Roman" w:hAnsi="Times New Roman" w:cs="Times New Roman"/>
          <w:sz w:val="28"/>
          <w:szCs w:val="28"/>
        </w:rPr>
        <w:t>=325 мм Сокур- Кемерово. Охранная зона установлена в размере по 25 м от оси трубопровода и соответствует требованиям СанПин 2.2.1/2.1.1.1200-03.</w:t>
      </w:r>
    </w:p>
    <w:p w:rsidR="00ED5E6E" w:rsidRPr="00EE7A33" w:rsidRDefault="00ED5E6E" w:rsidP="00EE7A33">
      <w:pPr>
        <w:widowControl w:val="0"/>
        <w:autoSpaceDE w:val="0"/>
        <w:autoSpaceDN w:val="0"/>
        <w:adjustRightInd w:val="0"/>
        <w:spacing w:after="0" w:line="240" w:lineRule="auto"/>
        <w:jc w:val="both"/>
        <w:rPr>
          <w:rFonts w:ascii="Times New Roman" w:hAnsi="Times New Roman" w:cs="Times New Roman"/>
          <w:color w:val="008000"/>
          <w:sz w:val="28"/>
          <w:szCs w:val="28"/>
        </w:rPr>
      </w:pPr>
    </w:p>
    <w:p w:rsidR="00ED5E6E" w:rsidRDefault="00ED5E6E" w:rsidP="00EE7A33">
      <w:pPr>
        <w:widowControl w:val="0"/>
        <w:autoSpaceDE w:val="0"/>
        <w:autoSpaceDN w:val="0"/>
        <w:adjustRightInd w:val="0"/>
        <w:spacing w:after="0" w:line="240" w:lineRule="auto"/>
        <w:ind w:firstLine="709"/>
        <w:jc w:val="both"/>
        <w:rPr>
          <w:rFonts w:ascii="Times New Roman" w:hAnsi="Times New Roman" w:cs="Times New Roman"/>
          <w:b/>
          <w:sz w:val="28"/>
          <w:szCs w:val="28"/>
        </w:rPr>
      </w:pPr>
      <w:r w:rsidRPr="00EE7A33">
        <w:rPr>
          <w:rFonts w:ascii="Times New Roman" w:hAnsi="Times New Roman" w:cs="Times New Roman"/>
          <w:b/>
          <w:sz w:val="28"/>
          <w:szCs w:val="28"/>
        </w:rPr>
        <w:t>Состояние атмосферного воздуха</w:t>
      </w:r>
    </w:p>
    <w:p w:rsidR="00EE7A33" w:rsidRPr="00EE7A33" w:rsidRDefault="00EE7A33" w:rsidP="00EE7A33">
      <w:pPr>
        <w:widowControl w:val="0"/>
        <w:autoSpaceDE w:val="0"/>
        <w:autoSpaceDN w:val="0"/>
        <w:adjustRightInd w:val="0"/>
        <w:spacing w:after="0" w:line="240" w:lineRule="auto"/>
        <w:ind w:firstLine="709"/>
        <w:jc w:val="both"/>
        <w:rPr>
          <w:rFonts w:ascii="Times New Roman" w:hAnsi="Times New Roman" w:cs="Times New Roman"/>
          <w:b/>
          <w:sz w:val="28"/>
          <w:szCs w:val="28"/>
        </w:rPr>
      </w:pPr>
    </w:p>
    <w:p w:rsidR="00ED5E6E" w:rsidRPr="00EE7A33" w:rsidRDefault="00ED5E6E" w:rsidP="00EE7A33">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EE7A33">
        <w:rPr>
          <w:rFonts w:ascii="Times New Roman" w:hAnsi="Times New Roman" w:cs="Times New Roman"/>
          <w:sz w:val="28"/>
          <w:szCs w:val="28"/>
        </w:rPr>
        <w:t>Учитывая розу ветров и отсутствие промышленных предприятий на территории сельсовета состояние атмосферного воздуха характеризуется как нормальное, без признаков загрязняющих веществ, превышающих ПДК.</w:t>
      </w:r>
    </w:p>
    <w:p w:rsidR="00ED5E6E" w:rsidRPr="00EE7A33" w:rsidRDefault="00ED5E6E" w:rsidP="00EE7A33">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EE7A33">
        <w:rPr>
          <w:rFonts w:ascii="Times New Roman" w:hAnsi="Times New Roman" w:cs="Times New Roman"/>
          <w:sz w:val="28"/>
          <w:szCs w:val="28"/>
        </w:rPr>
        <w:t xml:space="preserve">Уровень загрязнения атмосферы зависит от количественного </w:t>
      </w:r>
      <w:r w:rsidR="00EE7A33">
        <w:rPr>
          <w:rFonts w:ascii="Times New Roman" w:hAnsi="Times New Roman" w:cs="Times New Roman"/>
          <w:sz w:val="28"/>
          <w:szCs w:val="28"/>
        </w:rPr>
        <w:t xml:space="preserve">и </w:t>
      </w:r>
      <w:r w:rsidRPr="00EE7A33">
        <w:rPr>
          <w:rFonts w:ascii="Times New Roman" w:hAnsi="Times New Roman" w:cs="Times New Roman"/>
          <w:sz w:val="28"/>
          <w:szCs w:val="28"/>
        </w:rPr>
        <w:t>качественного состава выбросов, их периодичности, высоты, на которой они осуществляются, а также от климатических условий, определяющих перенос и рассеивание, а также многих других факторов.</w:t>
      </w:r>
    </w:p>
    <w:p w:rsidR="00ED5E6E" w:rsidRPr="00EE7A33" w:rsidRDefault="00ED5E6E" w:rsidP="00EE7A33">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EE7A33">
        <w:rPr>
          <w:rFonts w:ascii="Times New Roman" w:hAnsi="Times New Roman" w:cs="Times New Roman"/>
          <w:sz w:val="28"/>
          <w:szCs w:val="28"/>
        </w:rPr>
        <w:t xml:space="preserve">Незначительное загрязнение приземного слоя атмосферы связано с выбросами загрязняющих веществ котельной, печным отоплением  и автотранспорта. Котельная, обслуживающая объекты соцкультбыта, расположена в центре с. Киик, что неблагоприятно сказывается на состоянии воздушной среды. </w:t>
      </w:r>
    </w:p>
    <w:p w:rsidR="00ED5E6E" w:rsidRDefault="00ED5E6E" w:rsidP="00EE7A33">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EE7A33">
        <w:rPr>
          <w:rFonts w:ascii="Times New Roman" w:hAnsi="Times New Roman" w:cs="Times New Roman"/>
          <w:sz w:val="28"/>
          <w:szCs w:val="28"/>
        </w:rPr>
        <w:t>Передвижные источники (автотранспорт) являются одним из основных источников загрязнения атмосферного воздуха сельсовета. От сжигания различных видов топлива автотранспортом в атмосферный воздух выделяются следующие загрязняющие вещества:</w:t>
      </w:r>
    </w:p>
    <w:p w:rsidR="00EE7A33" w:rsidRDefault="00EE7A33" w:rsidP="00794896">
      <w:pPr>
        <w:widowControl w:val="0"/>
        <w:numPr>
          <w:ilvl w:val="0"/>
          <w:numId w:val="43"/>
        </w:numPr>
        <w:autoSpaceDE w:val="0"/>
        <w:autoSpaceDN w:val="0"/>
        <w:adjustRightInd w:val="0"/>
        <w:spacing w:after="0" w:line="240" w:lineRule="auto"/>
        <w:ind w:left="0" w:firstLine="709"/>
        <w:jc w:val="both"/>
        <w:rPr>
          <w:rFonts w:ascii="Times New Roman" w:hAnsi="Times New Roman" w:cs="Times New Roman"/>
          <w:sz w:val="28"/>
          <w:szCs w:val="28"/>
        </w:rPr>
      </w:pPr>
      <w:r w:rsidRPr="00EE7A33">
        <w:rPr>
          <w:rFonts w:ascii="Times New Roman" w:hAnsi="Times New Roman" w:cs="Times New Roman"/>
          <w:sz w:val="28"/>
          <w:szCs w:val="28"/>
        </w:rPr>
        <w:lastRenderedPageBreak/>
        <w:t xml:space="preserve">от сжигания бензина – окислы азота, сера диоксид, углерод оксид;  </w:t>
      </w:r>
    </w:p>
    <w:p w:rsidR="00ED5E6E" w:rsidRPr="00EE7A33" w:rsidRDefault="00ED5E6E" w:rsidP="00794896">
      <w:pPr>
        <w:widowControl w:val="0"/>
        <w:numPr>
          <w:ilvl w:val="0"/>
          <w:numId w:val="43"/>
        </w:numPr>
        <w:autoSpaceDE w:val="0"/>
        <w:autoSpaceDN w:val="0"/>
        <w:adjustRightInd w:val="0"/>
        <w:spacing w:after="0" w:line="240" w:lineRule="auto"/>
        <w:ind w:left="0" w:firstLine="709"/>
        <w:jc w:val="both"/>
        <w:rPr>
          <w:rFonts w:ascii="Times New Roman" w:hAnsi="Times New Roman" w:cs="Times New Roman"/>
          <w:sz w:val="28"/>
          <w:szCs w:val="28"/>
        </w:rPr>
      </w:pPr>
      <w:r w:rsidRPr="00EE7A33">
        <w:rPr>
          <w:rFonts w:ascii="Times New Roman" w:hAnsi="Times New Roman" w:cs="Times New Roman"/>
          <w:sz w:val="28"/>
          <w:szCs w:val="28"/>
        </w:rPr>
        <w:t xml:space="preserve">от сжигания дизельного топлива – окислы азота, углерод (сажа, сера диоксид, углерод оксид, керосин. </w:t>
      </w:r>
    </w:p>
    <w:p w:rsidR="00ED5E6E" w:rsidRPr="00EE7A33" w:rsidRDefault="00ED5E6E" w:rsidP="00EE7A33">
      <w:pPr>
        <w:widowControl w:val="0"/>
        <w:autoSpaceDE w:val="0"/>
        <w:autoSpaceDN w:val="0"/>
        <w:adjustRightInd w:val="0"/>
        <w:spacing w:after="0" w:line="240" w:lineRule="auto"/>
        <w:jc w:val="both"/>
        <w:rPr>
          <w:rFonts w:ascii="Times New Roman" w:hAnsi="Times New Roman" w:cs="Times New Roman"/>
          <w:sz w:val="28"/>
          <w:szCs w:val="28"/>
        </w:rPr>
      </w:pPr>
      <w:r w:rsidRPr="00EE7A33">
        <w:rPr>
          <w:rFonts w:ascii="Times New Roman" w:hAnsi="Times New Roman" w:cs="Times New Roman"/>
          <w:sz w:val="28"/>
          <w:szCs w:val="28"/>
        </w:rPr>
        <w:t xml:space="preserve">Для снижения количества выбросов необходимо провести ряд мероприятий таких как: </w:t>
      </w:r>
    </w:p>
    <w:p w:rsidR="00ED5E6E" w:rsidRPr="00EE7A33" w:rsidRDefault="00ED5E6E" w:rsidP="00794896">
      <w:pPr>
        <w:widowControl w:val="0"/>
        <w:numPr>
          <w:ilvl w:val="0"/>
          <w:numId w:val="43"/>
        </w:numPr>
        <w:autoSpaceDE w:val="0"/>
        <w:autoSpaceDN w:val="0"/>
        <w:adjustRightInd w:val="0"/>
        <w:spacing w:after="0" w:line="240" w:lineRule="auto"/>
        <w:ind w:left="0" w:firstLine="709"/>
        <w:jc w:val="both"/>
        <w:rPr>
          <w:rFonts w:ascii="Times New Roman" w:hAnsi="Times New Roman" w:cs="Times New Roman"/>
          <w:sz w:val="28"/>
          <w:szCs w:val="28"/>
        </w:rPr>
      </w:pPr>
      <w:r w:rsidRPr="00EE7A33">
        <w:rPr>
          <w:rFonts w:ascii="Times New Roman" w:hAnsi="Times New Roman" w:cs="Times New Roman"/>
          <w:sz w:val="28"/>
          <w:szCs w:val="28"/>
        </w:rPr>
        <w:t xml:space="preserve">реконструкцию и строительство местных автодорог и внутрихозяйственных дорог с капитальным типом покрытия;  </w:t>
      </w:r>
    </w:p>
    <w:p w:rsidR="00ED5E6E" w:rsidRPr="00EE7A33" w:rsidRDefault="00ED5E6E" w:rsidP="00794896">
      <w:pPr>
        <w:widowControl w:val="0"/>
        <w:numPr>
          <w:ilvl w:val="0"/>
          <w:numId w:val="43"/>
        </w:numPr>
        <w:autoSpaceDE w:val="0"/>
        <w:autoSpaceDN w:val="0"/>
        <w:adjustRightInd w:val="0"/>
        <w:spacing w:after="0" w:line="240" w:lineRule="auto"/>
        <w:ind w:left="0" w:firstLine="709"/>
        <w:rPr>
          <w:rFonts w:ascii="Times New Roman" w:hAnsi="Times New Roman" w:cs="Times New Roman"/>
          <w:sz w:val="28"/>
          <w:szCs w:val="28"/>
        </w:rPr>
      </w:pPr>
      <w:r w:rsidRPr="00EE7A33">
        <w:rPr>
          <w:rFonts w:ascii="Times New Roman" w:hAnsi="Times New Roman" w:cs="Times New Roman"/>
          <w:sz w:val="28"/>
          <w:szCs w:val="28"/>
        </w:rPr>
        <w:t xml:space="preserve">модернизация существующей трассы (асфальто-бетонное покрытие, увеличение количества полос движения); </w:t>
      </w:r>
    </w:p>
    <w:p w:rsidR="00ED5E6E" w:rsidRPr="00EE7A33" w:rsidRDefault="00ED5E6E" w:rsidP="00794896">
      <w:pPr>
        <w:widowControl w:val="0"/>
        <w:numPr>
          <w:ilvl w:val="0"/>
          <w:numId w:val="43"/>
        </w:numPr>
        <w:autoSpaceDE w:val="0"/>
        <w:autoSpaceDN w:val="0"/>
        <w:adjustRightInd w:val="0"/>
        <w:spacing w:after="0" w:line="240" w:lineRule="auto"/>
        <w:ind w:left="0" w:firstLine="709"/>
        <w:rPr>
          <w:rFonts w:ascii="Times New Roman" w:hAnsi="Times New Roman" w:cs="Times New Roman"/>
          <w:sz w:val="28"/>
          <w:szCs w:val="28"/>
        </w:rPr>
      </w:pPr>
      <w:r w:rsidRPr="00EE7A33">
        <w:rPr>
          <w:rFonts w:ascii="Times New Roman" w:hAnsi="Times New Roman" w:cs="Times New Roman"/>
          <w:sz w:val="28"/>
          <w:szCs w:val="28"/>
        </w:rPr>
        <w:t xml:space="preserve">ужесточение требований к уровню выбросов в выхлопных газах при прохождении технических осмотров автотранспортных средств. </w:t>
      </w:r>
    </w:p>
    <w:p w:rsidR="00ED5E6E" w:rsidRPr="00EE7A33" w:rsidRDefault="00ED5E6E" w:rsidP="00EE7A33">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EE7A33">
        <w:rPr>
          <w:rFonts w:ascii="Times New Roman" w:hAnsi="Times New Roman" w:cs="Times New Roman"/>
          <w:sz w:val="28"/>
          <w:szCs w:val="28"/>
        </w:rPr>
        <w:t xml:space="preserve">  В настоящее время действует областная программа перевода муниципального транспорта на газообразное топливо, и развивается сеть автомобильных газозаправочных станций. </w:t>
      </w:r>
    </w:p>
    <w:p w:rsidR="00ED5E6E" w:rsidRPr="00EE7A33" w:rsidRDefault="00ED5E6E" w:rsidP="00EE7A33">
      <w:pPr>
        <w:pStyle w:val="ad"/>
        <w:spacing w:before="0" w:after="0"/>
        <w:ind w:firstLine="709"/>
        <w:jc w:val="both"/>
        <w:rPr>
          <w:rFonts w:ascii="Times New Roman" w:hAnsi="Times New Roman" w:cs="Times New Roman"/>
          <w:sz w:val="28"/>
          <w:szCs w:val="28"/>
        </w:rPr>
      </w:pPr>
      <w:r w:rsidRPr="00EE7A33">
        <w:rPr>
          <w:rFonts w:ascii="Times New Roman" w:hAnsi="Times New Roman" w:cs="Times New Roman"/>
          <w:sz w:val="28"/>
          <w:szCs w:val="28"/>
        </w:rPr>
        <w:t xml:space="preserve">Большой  вклад в загрязнение атмосферного воздуха вносят стационарные источники загрязнения и, прежде всего, объекты теплоэнергетики - котельная.  Этому в немалой степени способствуют климатические особенности местности и продолжительный отопительный сезон. Наибольшую долю в структуре выбросов составляют вещества, связанные с процессами сжигания различных видов топлива. От котельных и печей частного сектора в результате сжигания топлива в воздух сельсовета поступают, главным образом, диоксид серы, оксиды азота, сажа, взвешенные вещества (твердые несгоревшие частички угля), оксид углерода, альдегиды и т.д. </w:t>
      </w:r>
    </w:p>
    <w:p w:rsidR="00ED5E6E" w:rsidRPr="00EE7A33" w:rsidRDefault="00ED5E6E" w:rsidP="00EE7A33">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EE7A33">
        <w:rPr>
          <w:rFonts w:ascii="Times New Roman" w:hAnsi="Times New Roman" w:cs="Times New Roman"/>
          <w:sz w:val="28"/>
          <w:szCs w:val="28"/>
        </w:rPr>
        <w:t>На территории сельсовета мощных источников загрязнения нет. К мелким источникам загрязнения относятся – котельная, трубы печного отопления, автотранспорт. Основная доля выбросов приходится на зимнее время, т.к. котельные используют в качестве топлива уголь.</w:t>
      </w:r>
    </w:p>
    <w:p w:rsidR="00ED5E6E" w:rsidRPr="00EE7A33" w:rsidRDefault="00ED5E6E" w:rsidP="00EE7A33">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EE7A33">
        <w:rPr>
          <w:rFonts w:ascii="Times New Roman" w:hAnsi="Times New Roman" w:cs="Times New Roman"/>
          <w:sz w:val="28"/>
          <w:szCs w:val="28"/>
        </w:rPr>
        <w:t xml:space="preserve">Планов по газификации населенных пунктов Киикского сельсовета в настоящее время не существует. </w:t>
      </w:r>
    </w:p>
    <w:p w:rsidR="00ED5E6E" w:rsidRPr="00EE7A33" w:rsidRDefault="00ED5E6E" w:rsidP="00EE7A33">
      <w:pPr>
        <w:widowControl w:val="0"/>
        <w:autoSpaceDE w:val="0"/>
        <w:autoSpaceDN w:val="0"/>
        <w:adjustRightInd w:val="0"/>
        <w:spacing w:after="0" w:line="240" w:lineRule="auto"/>
        <w:ind w:firstLine="709"/>
        <w:jc w:val="both"/>
        <w:rPr>
          <w:rFonts w:ascii="Times New Roman" w:hAnsi="Times New Roman" w:cs="Times New Roman"/>
          <w:sz w:val="28"/>
          <w:szCs w:val="28"/>
        </w:rPr>
      </w:pPr>
    </w:p>
    <w:p w:rsidR="00ED5E6E" w:rsidRDefault="00ED5E6E" w:rsidP="00EE7A33">
      <w:pPr>
        <w:shd w:val="clear" w:color="auto" w:fill="FFFFFF"/>
        <w:spacing w:after="0" w:line="240" w:lineRule="auto"/>
        <w:ind w:firstLine="709"/>
        <w:jc w:val="both"/>
        <w:rPr>
          <w:rFonts w:ascii="Times New Roman" w:hAnsi="Times New Roman" w:cs="Times New Roman"/>
          <w:b/>
          <w:bCs/>
          <w:spacing w:val="6"/>
          <w:sz w:val="28"/>
          <w:szCs w:val="28"/>
        </w:rPr>
      </w:pPr>
      <w:r w:rsidRPr="00EE7A33">
        <w:rPr>
          <w:rFonts w:ascii="Times New Roman" w:hAnsi="Times New Roman" w:cs="Times New Roman"/>
          <w:b/>
          <w:bCs/>
          <w:spacing w:val="6"/>
          <w:sz w:val="28"/>
          <w:szCs w:val="28"/>
        </w:rPr>
        <w:t>Состояние поверхностных вод</w:t>
      </w:r>
    </w:p>
    <w:p w:rsidR="00EE7A33" w:rsidRPr="00EE7A33" w:rsidRDefault="00EE7A33" w:rsidP="00EE7A33">
      <w:pPr>
        <w:shd w:val="clear" w:color="auto" w:fill="FFFFFF"/>
        <w:spacing w:after="0" w:line="240" w:lineRule="auto"/>
        <w:ind w:firstLine="709"/>
        <w:jc w:val="both"/>
        <w:rPr>
          <w:rFonts w:ascii="Times New Roman" w:hAnsi="Times New Roman" w:cs="Times New Roman"/>
          <w:b/>
          <w:bCs/>
          <w:spacing w:val="6"/>
          <w:sz w:val="28"/>
          <w:szCs w:val="28"/>
        </w:rPr>
      </w:pPr>
    </w:p>
    <w:p w:rsidR="00ED5E6E" w:rsidRPr="00EE7A33" w:rsidRDefault="00ED5E6E" w:rsidP="00EE7A33">
      <w:pPr>
        <w:spacing w:after="0" w:line="240" w:lineRule="auto"/>
        <w:ind w:firstLine="709"/>
        <w:jc w:val="both"/>
        <w:rPr>
          <w:rFonts w:ascii="Times New Roman" w:hAnsi="Times New Roman" w:cs="Times New Roman"/>
          <w:color w:val="000000"/>
          <w:sz w:val="28"/>
          <w:szCs w:val="28"/>
        </w:rPr>
      </w:pPr>
      <w:r w:rsidRPr="00EE7A33">
        <w:rPr>
          <w:rFonts w:ascii="Times New Roman" w:hAnsi="Times New Roman" w:cs="Times New Roman"/>
          <w:iCs/>
          <w:color w:val="000000"/>
          <w:spacing w:val="-1"/>
          <w:sz w:val="28"/>
          <w:szCs w:val="28"/>
        </w:rPr>
        <w:t>Водные ресурсы</w:t>
      </w:r>
      <w:r w:rsidRPr="00EE7A33">
        <w:rPr>
          <w:rFonts w:ascii="Times New Roman" w:hAnsi="Times New Roman" w:cs="Times New Roman"/>
          <w:i/>
          <w:iCs/>
          <w:color w:val="000000"/>
          <w:spacing w:val="-1"/>
          <w:sz w:val="28"/>
          <w:szCs w:val="28"/>
        </w:rPr>
        <w:t xml:space="preserve"> </w:t>
      </w:r>
      <w:r w:rsidRPr="00EE7A33">
        <w:rPr>
          <w:rFonts w:ascii="Times New Roman" w:hAnsi="Times New Roman" w:cs="Times New Roman"/>
          <w:color w:val="000000"/>
          <w:spacing w:val="-1"/>
          <w:sz w:val="28"/>
          <w:szCs w:val="28"/>
        </w:rPr>
        <w:t xml:space="preserve">являются важнейшей средообразующей составляющей жизни </w:t>
      </w:r>
      <w:r w:rsidRPr="00EE7A33">
        <w:rPr>
          <w:rFonts w:ascii="Times New Roman" w:hAnsi="Times New Roman" w:cs="Times New Roman"/>
          <w:color w:val="000000"/>
          <w:spacing w:val="6"/>
          <w:sz w:val="28"/>
          <w:szCs w:val="28"/>
        </w:rPr>
        <w:t xml:space="preserve">общества, определяющей его социальное, экологическое и экономическое </w:t>
      </w:r>
      <w:r w:rsidRPr="00EE7A33">
        <w:rPr>
          <w:rFonts w:ascii="Times New Roman" w:hAnsi="Times New Roman" w:cs="Times New Roman"/>
          <w:color w:val="000000"/>
          <w:sz w:val="28"/>
          <w:szCs w:val="28"/>
        </w:rPr>
        <w:t xml:space="preserve">благополучие. </w:t>
      </w:r>
    </w:p>
    <w:p w:rsidR="00ED5E6E" w:rsidRPr="00EE7A33" w:rsidRDefault="00ED5E6E" w:rsidP="00EE7A33">
      <w:pPr>
        <w:spacing w:after="0" w:line="240" w:lineRule="auto"/>
        <w:ind w:firstLine="709"/>
        <w:jc w:val="both"/>
        <w:rPr>
          <w:rFonts w:ascii="Times New Roman" w:hAnsi="Times New Roman" w:cs="Times New Roman"/>
          <w:color w:val="000000"/>
          <w:sz w:val="28"/>
          <w:szCs w:val="28"/>
        </w:rPr>
      </w:pPr>
      <w:r w:rsidRPr="00EE7A33">
        <w:rPr>
          <w:rFonts w:ascii="Times New Roman" w:hAnsi="Times New Roman" w:cs="Times New Roman"/>
          <w:color w:val="000000"/>
          <w:sz w:val="28"/>
          <w:szCs w:val="28"/>
        </w:rPr>
        <w:t xml:space="preserve">Современное состояние большинства поверхностных водных объектов и прибрежных территорий не соответствует действующим экологическим и градостроительным требованиям.  </w:t>
      </w:r>
      <w:r w:rsidRPr="00EE7A33">
        <w:rPr>
          <w:rFonts w:ascii="Times New Roman" w:hAnsi="Times New Roman" w:cs="Times New Roman"/>
          <w:sz w:val="28"/>
          <w:szCs w:val="28"/>
        </w:rPr>
        <w:t xml:space="preserve">Хозяйственная деятельность приводит к </w:t>
      </w:r>
      <w:r w:rsidRPr="00EE7A33">
        <w:rPr>
          <w:rFonts w:ascii="Times New Roman" w:hAnsi="Times New Roman" w:cs="Times New Roman"/>
          <w:color w:val="000000"/>
          <w:sz w:val="28"/>
          <w:szCs w:val="28"/>
        </w:rPr>
        <w:t xml:space="preserve">ухудшению качества воды, гидрологического и биологического режимов водных объектов, </w:t>
      </w:r>
      <w:r w:rsidRPr="00EE7A33">
        <w:rPr>
          <w:rFonts w:ascii="Times New Roman" w:hAnsi="Times New Roman" w:cs="Times New Roman"/>
          <w:sz w:val="28"/>
          <w:szCs w:val="28"/>
        </w:rPr>
        <w:t xml:space="preserve">морфометрии русел, снижению горизонтов вод, </w:t>
      </w:r>
      <w:r w:rsidRPr="00EE7A33">
        <w:rPr>
          <w:rFonts w:ascii="Times New Roman" w:hAnsi="Times New Roman" w:cs="Times New Roman"/>
          <w:color w:val="000000"/>
          <w:sz w:val="28"/>
          <w:szCs w:val="28"/>
        </w:rPr>
        <w:t>нарушая нормальную жизнедеятельность растительных и животных организмов.</w:t>
      </w:r>
    </w:p>
    <w:p w:rsidR="00ED5E6E" w:rsidRPr="00EE7A33" w:rsidRDefault="00ED5E6E" w:rsidP="00EE7A33">
      <w:pPr>
        <w:pStyle w:val="ae"/>
        <w:spacing w:after="0"/>
        <w:ind w:left="0" w:firstLine="709"/>
        <w:jc w:val="both"/>
        <w:rPr>
          <w:sz w:val="28"/>
          <w:szCs w:val="28"/>
        </w:rPr>
      </w:pPr>
      <w:r w:rsidRPr="00EE7A33">
        <w:rPr>
          <w:sz w:val="28"/>
          <w:szCs w:val="28"/>
        </w:rPr>
        <w:t xml:space="preserve">Река Иня характеризуется, в основном, развитием процессов свободного меандрирования, имеет участки с усилением эрозионных процессов на береговых склонах в пределах Киикского сельсовета. Ежегодно по несколько метров берега </w:t>
      </w:r>
      <w:r w:rsidRPr="00EE7A33">
        <w:rPr>
          <w:sz w:val="28"/>
          <w:szCs w:val="28"/>
        </w:rPr>
        <w:lastRenderedPageBreak/>
        <w:t>обламывается и исчезает в ее водах. Опасность стала угрожать единственной дороге и прилегающим улицам.</w:t>
      </w:r>
    </w:p>
    <w:p w:rsidR="00ED5E6E" w:rsidRPr="00EE7A33" w:rsidRDefault="00EE7A33" w:rsidP="00EE7A33">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Часть русла спрямлена специальным каналом, с целью отвода разрушительного потока от существующих берегов, </w:t>
      </w:r>
      <w:r w:rsidR="00F23B42">
        <w:rPr>
          <w:rFonts w:ascii="Times New Roman" w:hAnsi="Times New Roman" w:cs="Times New Roman"/>
          <w:sz w:val="28"/>
          <w:szCs w:val="28"/>
        </w:rPr>
        <w:t>н</w:t>
      </w:r>
      <w:r>
        <w:rPr>
          <w:rFonts w:ascii="Times New Roman" w:hAnsi="Times New Roman" w:cs="Times New Roman"/>
          <w:sz w:val="28"/>
          <w:szCs w:val="28"/>
        </w:rPr>
        <w:t>о во время весеннего паводка вода переливая</w:t>
      </w:r>
      <w:r w:rsidR="00F23B42">
        <w:rPr>
          <w:rFonts w:ascii="Times New Roman" w:hAnsi="Times New Roman" w:cs="Times New Roman"/>
          <w:sz w:val="28"/>
          <w:szCs w:val="28"/>
        </w:rPr>
        <w:t>с</w:t>
      </w:r>
      <w:r>
        <w:rPr>
          <w:rFonts w:ascii="Times New Roman" w:hAnsi="Times New Roman" w:cs="Times New Roman"/>
          <w:sz w:val="28"/>
          <w:szCs w:val="28"/>
        </w:rPr>
        <w:t>ь и обходя дамбу</w:t>
      </w:r>
      <w:r w:rsidR="00F23B42">
        <w:rPr>
          <w:rFonts w:ascii="Times New Roman" w:hAnsi="Times New Roman" w:cs="Times New Roman"/>
          <w:sz w:val="28"/>
          <w:szCs w:val="28"/>
        </w:rPr>
        <w:t>,</w:t>
      </w:r>
      <w:r>
        <w:rPr>
          <w:rFonts w:ascii="Times New Roman" w:hAnsi="Times New Roman" w:cs="Times New Roman"/>
          <w:sz w:val="28"/>
          <w:szCs w:val="28"/>
        </w:rPr>
        <w:t xml:space="preserve"> заходит в старое русло и вызывает оползневые процессы по берегам.</w:t>
      </w:r>
    </w:p>
    <w:p w:rsidR="00ED5E6E" w:rsidRPr="00EE7A33" w:rsidRDefault="00ED5E6E" w:rsidP="00EE7A33">
      <w:pPr>
        <w:spacing w:after="0" w:line="240" w:lineRule="auto"/>
        <w:ind w:firstLine="709"/>
        <w:jc w:val="both"/>
        <w:rPr>
          <w:rFonts w:ascii="Times New Roman" w:hAnsi="Times New Roman" w:cs="Times New Roman"/>
          <w:bCs/>
          <w:sz w:val="28"/>
          <w:szCs w:val="28"/>
        </w:rPr>
      </w:pPr>
      <w:r w:rsidRPr="00EE7A33">
        <w:rPr>
          <w:rFonts w:ascii="Times New Roman" w:hAnsi="Times New Roman" w:cs="Times New Roman"/>
          <w:bCs/>
          <w:sz w:val="28"/>
          <w:szCs w:val="28"/>
        </w:rPr>
        <w:t>Обеспечение населения области доброкачественной питьевой водой относится к числу наиболее социально значимых задач.</w:t>
      </w:r>
    </w:p>
    <w:p w:rsidR="00ED5E6E" w:rsidRPr="00EE7A33" w:rsidRDefault="00ED5E6E" w:rsidP="00EE7A33">
      <w:pPr>
        <w:spacing w:after="0" w:line="240" w:lineRule="auto"/>
        <w:ind w:firstLine="709"/>
        <w:jc w:val="both"/>
        <w:rPr>
          <w:rFonts w:ascii="Times New Roman" w:hAnsi="Times New Roman" w:cs="Times New Roman"/>
          <w:bCs/>
          <w:sz w:val="28"/>
          <w:szCs w:val="28"/>
        </w:rPr>
      </w:pPr>
      <w:r w:rsidRPr="00EE7A33">
        <w:rPr>
          <w:rFonts w:ascii="Times New Roman" w:hAnsi="Times New Roman" w:cs="Times New Roman"/>
          <w:bCs/>
          <w:sz w:val="28"/>
          <w:szCs w:val="28"/>
        </w:rPr>
        <w:t>Основными проблемами в этой сфере являются: неудовлетворительное качество воды подземных источников; отсутствие на водопроводах (особенно в сельской местности) необходимых водоочистных сооружений; ветхость водопроводных сетей, не отвечающее санитарным требованиям состояние зон санитарной охраны; слабое материально-техническое обеспечение служб, эксплуатирующих системы водоснабжения и канализации; низкий уровень подготовки кадрового состава.</w:t>
      </w:r>
    </w:p>
    <w:p w:rsidR="00ED5E6E" w:rsidRPr="00F23B42" w:rsidRDefault="00ED5E6E" w:rsidP="00F23B42">
      <w:pPr>
        <w:spacing w:after="0" w:line="240" w:lineRule="auto"/>
        <w:ind w:firstLine="709"/>
        <w:jc w:val="both"/>
        <w:rPr>
          <w:rFonts w:ascii="Times New Roman" w:hAnsi="Times New Roman" w:cs="Times New Roman"/>
          <w:sz w:val="28"/>
          <w:szCs w:val="28"/>
        </w:rPr>
      </w:pPr>
      <w:r w:rsidRPr="00EE7A33">
        <w:rPr>
          <w:rFonts w:ascii="Times New Roman" w:hAnsi="Times New Roman" w:cs="Times New Roman"/>
          <w:sz w:val="28"/>
          <w:szCs w:val="28"/>
        </w:rPr>
        <w:t xml:space="preserve">В качестве меры загрязненности вод использован удельный комбинаторный индекс загрязненности воды (УКИЗВ) – относительный комплексный показатель степени загрязненности поверхностных вод. В зависимости от значений УКИЗВ принята следующая градация качества вод </w:t>
      </w:r>
      <w:r w:rsidRPr="00F23B42">
        <w:rPr>
          <w:rFonts w:ascii="Times New Roman" w:hAnsi="Times New Roman" w:cs="Times New Roman"/>
          <w:i/>
          <w:sz w:val="28"/>
          <w:szCs w:val="28"/>
        </w:rPr>
        <w:t>(табл</w:t>
      </w:r>
      <w:r w:rsidR="00F23B42" w:rsidRPr="00F23B42">
        <w:rPr>
          <w:rFonts w:ascii="Times New Roman" w:hAnsi="Times New Roman" w:cs="Times New Roman"/>
          <w:i/>
          <w:sz w:val="28"/>
          <w:szCs w:val="28"/>
        </w:rPr>
        <w:t>ице 2.9-1</w:t>
      </w:r>
      <w:r w:rsidRPr="00F23B42">
        <w:rPr>
          <w:rFonts w:ascii="Times New Roman" w:hAnsi="Times New Roman" w:cs="Times New Roman"/>
          <w:i/>
          <w:sz w:val="28"/>
          <w:szCs w:val="28"/>
        </w:rPr>
        <w:t>).</w:t>
      </w:r>
    </w:p>
    <w:p w:rsidR="00ED5E6E" w:rsidRPr="00F23B42" w:rsidRDefault="00ED5E6E" w:rsidP="00F23B42">
      <w:pPr>
        <w:spacing w:after="0" w:line="240" w:lineRule="auto"/>
        <w:jc w:val="right"/>
        <w:rPr>
          <w:rFonts w:ascii="Times New Roman" w:hAnsi="Times New Roman" w:cs="Times New Roman"/>
          <w:i/>
          <w:iCs/>
          <w:sz w:val="28"/>
          <w:szCs w:val="28"/>
        </w:rPr>
      </w:pPr>
      <w:r w:rsidRPr="00F23B42">
        <w:rPr>
          <w:rFonts w:ascii="Times New Roman" w:hAnsi="Times New Roman" w:cs="Times New Roman"/>
          <w:i/>
          <w:iCs/>
          <w:sz w:val="28"/>
          <w:szCs w:val="28"/>
        </w:rPr>
        <w:t xml:space="preserve">Таблица </w:t>
      </w:r>
      <w:r w:rsidR="00F23B42" w:rsidRPr="00F23B42">
        <w:rPr>
          <w:rFonts w:ascii="Times New Roman" w:hAnsi="Times New Roman" w:cs="Times New Roman"/>
          <w:i/>
          <w:iCs/>
          <w:sz w:val="28"/>
          <w:szCs w:val="28"/>
        </w:rPr>
        <w:t>2.9-1</w:t>
      </w:r>
    </w:p>
    <w:p w:rsidR="00ED5E6E" w:rsidRPr="00F23B42" w:rsidRDefault="00ED5E6E" w:rsidP="00F23B42">
      <w:pPr>
        <w:spacing w:after="0" w:line="240" w:lineRule="auto"/>
        <w:jc w:val="both"/>
        <w:rPr>
          <w:rFonts w:ascii="Times New Roman" w:hAnsi="Times New Roman" w:cs="Times New Roman"/>
          <w:sz w:val="28"/>
          <w:szCs w:val="28"/>
        </w:rPr>
      </w:pPr>
    </w:p>
    <w:p w:rsidR="00ED5E6E" w:rsidRPr="00F23B42" w:rsidRDefault="00ED5E6E" w:rsidP="00F23B42">
      <w:pPr>
        <w:pStyle w:val="ad"/>
        <w:spacing w:before="0" w:after="0"/>
        <w:jc w:val="center"/>
        <w:rPr>
          <w:rFonts w:ascii="Times New Roman" w:hAnsi="Times New Roman" w:cs="Times New Roman"/>
          <w:i/>
          <w:sz w:val="28"/>
          <w:szCs w:val="28"/>
        </w:rPr>
      </w:pPr>
      <w:r w:rsidRPr="00F23B42">
        <w:rPr>
          <w:rFonts w:ascii="Times New Roman" w:hAnsi="Times New Roman" w:cs="Times New Roman"/>
          <w:i/>
          <w:sz w:val="28"/>
          <w:szCs w:val="28"/>
        </w:rPr>
        <w:t>Качество поверхностных вод</w:t>
      </w:r>
    </w:p>
    <w:p w:rsidR="00ED5E6E" w:rsidRPr="00F23B42" w:rsidRDefault="00ED5E6E" w:rsidP="00F23B42">
      <w:pPr>
        <w:spacing w:after="0" w:line="240" w:lineRule="auto"/>
        <w:jc w:val="both"/>
        <w:rPr>
          <w:rFonts w:ascii="Times New Roman" w:hAnsi="Times New Roman" w:cs="Times New Roman"/>
          <w:sz w:val="24"/>
          <w:szCs w:val="24"/>
        </w:rPr>
      </w:pPr>
    </w:p>
    <w:tbl>
      <w:tblPr>
        <w:tblW w:w="0" w:type="auto"/>
        <w:jc w:val="center"/>
        <w:tblInd w:w="1308" w:type="dxa"/>
        <w:tblLayout w:type="fixed"/>
        <w:tblLook w:val="0000"/>
      </w:tblPr>
      <w:tblGrid>
        <w:gridCol w:w="588"/>
        <w:gridCol w:w="600"/>
        <w:gridCol w:w="840"/>
        <w:gridCol w:w="2640"/>
        <w:gridCol w:w="2760"/>
      </w:tblGrid>
      <w:tr w:rsidR="00ED5E6E" w:rsidRPr="00F23B42" w:rsidTr="0043683A">
        <w:trPr>
          <w:jc w:val="center"/>
        </w:trPr>
        <w:tc>
          <w:tcPr>
            <w:tcW w:w="2028" w:type="dxa"/>
            <w:gridSpan w:val="3"/>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b/>
                <w:i/>
                <w:sz w:val="24"/>
                <w:szCs w:val="24"/>
              </w:rPr>
            </w:pPr>
            <w:r w:rsidRPr="00F23B42">
              <w:rPr>
                <w:rFonts w:ascii="Times New Roman" w:hAnsi="Times New Roman" w:cs="Times New Roman"/>
                <w:sz w:val="24"/>
                <w:szCs w:val="24"/>
              </w:rPr>
              <w:br w:type="page"/>
            </w:r>
            <w:r w:rsidRPr="00F23B42">
              <w:rPr>
                <w:rFonts w:ascii="Times New Roman" w:hAnsi="Times New Roman" w:cs="Times New Roman"/>
                <w:b/>
                <w:i/>
                <w:sz w:val="24"/>
                <w:szCs w:val="24"/>
              </w:rPr>
              <w:t>Класс качества</w:t>
            </w:r>
          </w:p>
        </w:tc>
        <w:tc>
          <w:tcPr>
            <w:tcW w:w="264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b/>
                <w:i/>
                <w:sz w:val="24"/>
                <w:szCs w:val="24"/>
              </w:rPr>
            </w:pPr>
            <w:r w:rsidRPr="00F23B42">
              <w:rPr>
                <w:rFonts w:ascii="Times New Roman" w:hAnsi="Times New Roman" w:cs="Times New Roman"/>
                <w:b/>
                <w:i/>
                <w:sz w:val="24"/>
                <w:szCs w:val="24"/>
              </w:rPr>
              <w:t>Характеристика</w:t>
            </w:r>
          </w:p>
        </w:tc>
        <w:tc>
          <w:tcPr>
            <w:tcW w:w="276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r w:rsidRPr="00F23B42">
              <w:rPr>
                <w:rFonts w:ascii="Times New Roman" w:hAnsi="Times New Roman" w:cs="Times New Roman"/>
                <w:b/>
                <w:i/>
                <w:sz w:val="24"/>
                <w:szCs w:val="24"/>
              </w:rPr>
              <w:t>УКИЗВ без учета КПЗ*</w:t>
            </w:r>
          </w:p>
        </w:tc>
      </w:tr>
      <w:tr w:rsidR="00ED5E6E" w:rsidRPr="00F23B42" w:rsidTr="0043683A">
        <w:trPr>
          <w:jc w:val="center"/>
        </w:trPr>
        <w:tc>
          <w:tcPr>
            <w:tcW w:w="1188" w:type="dxa"/>
            <w:gridSpan w:val="2"/>
            <w:tcBorders>
              <w:top w:val="single" w:sz="4" w:space="0" w:color="auto"/>
              <w:left w:val="single" w:sz="4" w:space="0" w:color="auto"/>
              <w:bottom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r w:rsidRPr="00F23B42">
              <w:rPr>
                <w:rFonts w:ascii="Times New Roman" w:hAnsi="Times New Roman" w:cs="Times New Roman"/>
                <w:b/>
                <w:i/>
                <w:sz w:val="24"/>
                <w:szCs w:val="24"/>
              </w:rPr>
              <w:t>1 класс</w:t>
            </w:r>
          </w:p>
        </w:tc>
        <w:tc>
          <w:tcPr>
            <w:tcW w:w="840" w:type="dxa"/>
            <w:tcBorders>
              <w:top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p>
        </w:tc>
        <w:tc>
          <w:tcPr>
            <w:tcW w:w="264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i/>
                <w:sz w:val="24"/>
                <w:szCs w:val="24"/>
              </w:rPr>
            </w:pPr>
            <w:r w:rsidRPr="00F23B42">
              <w:rPr>
                <w:rFonts w:ascii="Times New Roman" w:hAnsi="Times New Roman" w:cs="Times New Roman"/>
                <w:i/>
                <w:sz w:val="24"/>
                <w:szCs w:val="24"/>
              </w:rPr>
              <w:t>- условно чистая</w:t>
            </w:r>
          </w:p>
        </w:tc>
        <w:tc>
          <w:tcPr>
            <w:tcW w:w="276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i/>
                <w:sz w:val="24"/>
                <w:szCs w:val="24"/>
              </w:rPr>
            </w:pPr>
            <w:r w:rsidRPr="00F23B42">
              <w:rPr>
                <w:rFonts w:ascii="Times New Roman" w:hAnsi="Times New Roman" w:cs="Times New Roman"/>
                <w:i/>
                <w:sz w:val="24"/>
                <w:szCs w:val="24"/>
              </w:rPr>
              <w:t>1</w:t>
            </w:r>
          </w:p>
        </w:tc>
      </w:tr>
      <w:tr w:rsidR="00ED5E6E" w:rsidRPr="00F23B42" w:rsidTr="0043683A">
        <w:trPr>
          <w:jc w:val="center"/>
        </w:trPr>
        <w:tc>
          <w:tcPr>
            <w:tcW w:w="1188" w:type="dxa"/>
            <w:gridSpan w:val="2"/>
            <w:tcBorders>
              <w:top w:val="single" w:sz="4" w:space="0" w:color="auto"/>
              <w:left w:val="single" w:sz="4" w:space="0" w:color="auto"/>
              <w:bottom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r w:rsidRPr="00F23B42">
              <w:rPr>
                <w:rFonts w:ascii="Times New Roman" w:hAnsi="Times New Roman" w:cs="Times New Roman"/>
                <w:b/>
                <w:i/>
                <w:sz w:val="24"/>
                <w:szCs w:val="24"/>
              </w:rPr>
              <w:t>2 класс</w:t>
            </w:r>
          </w:p>
        </w:tc>
        <w:tc>
          <w:tcPr>
            <w:tcW w:w="840" w:type="dxa"/>
            <w:tcBorders>
              <w:top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p>
        </w:tc>
        <w:tc>
          <w:tcPr>
            <w:tcW w:w="264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pStyle w:val="a6"/>
              <w:tabs>
                <w:tab w:val="clear" w:pos="4677"/>
                <w:tab w:val="clear" w:pos="9355"/>
              </w:tabs>
              <w:rPr>
                <w:rFonts w:ascii="Times New Roman" w:hAnsi="Times New Roman" w:cs="Times New Roman"/>
                <w:i/>
                <w:sz w:val="24"/>
                <w:szCs w:val="24"/>
              </w:rPr>
            </w:pPr>
            <w:r w:rsidRPr="00F23B42">
              <w:rPr>
                <w:rFonts w:ascii="Times New Roman" w:hAnsi="Times New Roman" w:cs="Times New Roman"/>
                <w:i/>
                <w:sz w:val="24"/>
                <w:szCs w:val="24"/>
              </w:rPr>
              <w:t>- слабо загрязненная</w:t>
            </w:r>
          </w:p>
        </w:tc>
        <w:tc>
          <w:tcPr>
            <w:tcW w:w="276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pStyle w:val="a6"/>
              <w:tabs>
                <w:tab w:val="clear" w:pos="4677"/>
                <w:tab w:val="clear" w:pos="9355"/>
              </w:tabs>
              <w:jc w:val="center"/>
              <w:rPr>
                <w:rFonts w:ascii="Times New Roman" w:hAnsi="Times New Roman" w:cs="Times New Roman"/>
                <w:i/>
                <w:sz w:val="24"/>
                <w:szCs w:val="24"/>
                <w:lang w:val="en-US"/>
              </w:rPr>
            </w:pPr>
            <w:r w:rsidRPr="00F23B42">
              <w:rPr>
                <w:rFonts w:ascii="Times New Roman" w:hAnsi="Times New Roman" w:cs="Times New Roman"/>
                <w:i/>
                <w:sz w:val="24"/>
                <w:szCs w:val="24"/>
              </w:rPr>
              <w:t>(1-2</w:t>
            </w:r>
            <w:r w:rsidRPr="00F23B42">
              <w:rPr>
                <w:rFonts w:ascii="Times New Roman" w:hAnsi="Times New Roman" w:cs="Times New Roman"/>
                <w:i/>
                <w:sz w:val="24"/>
                <w:szCs w:val="24"/>
                <w:lang w:val="en-US"/>
              </w:rPr>
              <w:t>]</w:t>
            </w:r>
          </w:p>
        </w:tc>
      </w:tr>
      <w:tr w:rsidR="00ED5E6E" w:rsidRPr="00F23B42" w:rsidTr="0043683A">
        <w:trPr>
          <w:cantSplit/>
          <w:jc w:val="center"/>
        </w:trPr>
        <w:tc>
          <w:tcPr>
            <w:tcW w:w="2028" w:type="dxa"/>
            <w:gridSpan w:val="3"/>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r w:rsidRPr="00F23B42">
              <w:rPr>
                <w:rFonts w:ascii="Times New Roman" w:hAnsi="Times New Roman" w:cs="Times New Roman"/>
                <w:b/>
                <w:i/>
                <w:sz w:val="24"/>
                <w:szCs w:val="24"/>
              </w:rPr>
              <w:t>3 класс</w:t>
            </w:r>
          </w:p>
        </w:tc>
        <w:tc>
          <w:tcPr>
            <w:tcW w:w="264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i/>
                <w:sz w:val="24"/>
                <w:szCs w:val="24"/>
              </w:rPr>
            </w:pPr>
            <w:r w:rsidRPr="00F23B42">
              <w:rPr>
                <w:rFonts w:ascii="Times New Roman" w:hAnsi="Times New Roman" w:cs="Times New Roman"/>
                <w:i/>
                <w:sz w:val="24"/>
                <w:szCs w:val="24"/>
              </w:rPr>
              <w:t>- загрязненная</w:t>
            </w:r>
          </w:p>
        </w:tc>
        <w:tc>
          <w:tcPr>
            <w:tcW w:w="276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i/>
                <w:sz w:val="24"/>
                <w:szCs w:val="24"/>
                <w:lang w:val="en-US"/>
              </w:rPr>
            </w:pPr>
            <w:r w:rsidRPr="00F23B42">
              <w:rPr>
                <w:rFonts w:ascii="Times New Roman" w:hAnsi="Times New Roman" w:cs="Times New Roman"/>
                <w:i/>
                <w:sz w:val="24"/>
                <w:szCs w:val="24"/>
                <w:lang w:val="en-US"/>
              </w:rPr>
              <w:t>(2-4]</w:t>
            </w:r>
          </w:p>
        </w:tc>
      </w:tr>
      <w:tr w:rsidR="00ED5E6E" w:rsidRPr="00F23B42" w:rsidTr="0043683A">
        <w:trPr>
          <w:jc w:val="center"/>
        </w:trPr>
        <w:tc>
          <w:tcPr>
            <w:tcW w:w="588" w:type="dxa"/>
            <w:tcBorders>
              <w:top w:val="single" w:sz="4" w:space="0" w:color="auto"/>
              <w:left w:val="single" w:sz="4" w:space="0" w:color="auto"/>
              <w:bottom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p>
        </w:tc>
        <w:tc>
          <w:tcPr>
            <w:tcW w:w="1440" w:type="dxa"/>
            <w:gridSpan w:val="2"/>
            <w:tcBorders>
              <w:top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r w:rsidRPr="00F23B42">
              <w:rPr>
                <w:rFonts w:ascii="Times New Roman" w:hAnsi="Times New Roman" w:cs="Times New Roman"/>
                <w:b/>
                <w:i/>
                <w:sz w:val="24"/>
                <w:szCs w:val="24"/>
              </w:rPr>
              <w:t>разряд «А»</w:t>
            </w:r>
          </w:p>
        </w:tc>
        <w:tc>
          <w:tcPr>
            <w:tcW w:w="264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i/>
                <w:sz w:val="24"/>
                <w:szCs w:val="24"/>
              </w:rPr>
            </w:pPr>
            <w:r w:rsidRPr="00F23B42">
              <w:rPr>
                <w:rFonts w:ascii="Times New Roman" w:hAnsi="Times New Roman" w:cs="Times New Roman"/>
                <w:i/>
                <w:sz w:val="24"/>
                <w:szCs w:val="24"/>
              </w:rPr>
              <w:t>- загрязненная</w:t>
            </w:r>
          </w:p>
        </w:tc>
        <w:tc>
          <w:tcPr>
            <w:tcW w:w="276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i/>
                <w:sz w:val="24"/>
                <w:szCs w:val="24"/>
                <w:lang w:val="en-US"/>
              </w:rPr>
            </w:pPr>
            <w:r w:rsidRPr="00F23B42">
              <w:rPr>
                <w:rFonts w:ascii="Times New Roman" w:hAnsi="Times New Roman" w:cs="Times New Roman"/>
                <w:i/>
                <w:sz w:val="24"/>
                <w:szCs w:val="24"/>
                <w:lang w:val="en-US"/>
              </w:rPr>
              <w:t>(2-3]</w:t>
            </w:r>
          </w:p>
        </w:tc>
      </w:tr>
      <w:tr w:rsidR="00ED5E6E" w:rsidRPr="00F23B42" w:rsidTr="0043683A">
        <w:trPr>
          <w:jc w:val="center"/>
        </w:trPr>
        <w:tc>
          <w:tcPr>
            <w:tcW w:w="588" w:type="dxa"/>
            <w:tcBorders>
              <w:top w:val="single" w:sz="4" w:space="0" w:color="auto"/>
              <w:left w:val="single" w:sz="4" w:space="0" w:color="auto"/>
              <w:bottom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p>
        </w:tc>
        <w:tc>
          <w:tcPr>
            <w:tcW w:w="1440" w:type="dxa"/>
            <w:gridSpan w:val="2"/>
            <w:tcBorders>
              <w:top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r w:rsidRPr="00F23B42">
              <w:rPr>
                <w:rFonts w:ascii="Times New Roman" w:hAnsi="Times New Roman" w:cs="Times New Roman"/>
                <w:b/>
                <w:i/>
                <w:sz w:val="24"/>
                <w:szCs w:val="24"/>
              </w:rPr>
              <w:t>разряд «Б»</w:t>
            </w:r>
          </w:p>
        </w:tc>
        <w:tc>
          <w:tcPr>
            <w:tcW w:w="264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pStyle w:val="a6"/>
              <w:tabs>
                <w:tab w:val="clear" w:pos="4677"/>
                <w:tab w:val="clear" w:pos="9355"/>
              </w:tabs>
              <w:rPr>
                <w:rFonts w:ascii="Times New Roman" w:hAnsi="Times New Roman" w:cs="Times New Roman"/>
                <w:i/>
                <w:sz w:val="24"/>
                <w:szCs w:val="24"/>
              </w:rPr>
            </w:pPr>
            <w:r w:rsidRPr="00F23B42">
              <w:rPr>
                <w:rFonts w:ascii="Times New Roman" w:hAnsi="Times New Roman" w:cs="Times New Roman"/>
                <w:i/>
                <w:sz w:val="24"/>
                <w:szCs w:val="24"/>
              </w:rPr>
              <w:t>- очень загрязненная</w:t>
            </w:r>
          </w:p>
        </w:tc>
        <w:tc>
          <w:tcPr>
            <w:tcW w:w="276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pStyle w:val="a6"/>
              <w:tabs>
                <w:tab w:val="clear" w:pos="4677"/>
                <w:tab w:val="clear" w:pos="9355"/>
              </w:tabs>
              <w:jc w:val="center"/>
              <w:rPr>
                <w:rFonts w:ascii="Times New Roman" w:hAnsi="Times New Roman" w:cs="Times New Roman"/>
                <w:i/>
                <w:sz w:val="24"/>
                <w:szCs w:val="24"/>
                <w:lang w:val="en-US"/>
              </w:rPr>
            </w:pPr>
            <w:r w:rsidRPr="00F23B42">
              <w:rPr>
                <w:rFonts w:ascii="Times New Roman" w:hAnsi="Times New Roman" w:cs="Times New Roman"/>
                <w:i/>
                <w:sz w:val="24"/>
                <w:szCs w:val="24"/>
                <w:lang w:val="en-US"/>
              </w:rPr>
              <w:t>(3-4]</w:t>
            </w:r>
          </w:p>
        </w:tc>
      </w:tr>
      <w:tr w:rsidR="00ED5E6E" w:rsidRPr="00F23B42" w:rsidTr="0043683A">
        <w:trPr>
          <w:cantSplit/>
          <w:jc w:val="center"/>
        </w:trPr>
        <w:tc>
          <w:tcPr>
            <w:tcW w:w="2028" w:type="dxa"/>
            <w:gridSpan w:val="3"/>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r w:rsidRPr="00F23B42">
              <w:rPr>
                <w:rFonts w:ascii="Times New Roman" w:hAnsi="Times New Roman" w:cs="Times New Roman"/>
                <w:b/>
                <w:i/>
                <w:sz w:val="24"/>
                <w:szCs w:val="24"/>
              </w:rPr>
              <w:t>4 класс</w:t>
            </w:r>
          </w:p>
        </w:tc>
        <w:tc>
          <w:tcPr>
            <w:tcW w:w="264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i/>
                <w:sz w:val="24"/>
                <w:szCs w:val="24"/>
              </w:rPr>
            </w:pPr>
            <w:r w:rsidRPr="00F23B42">
              <w:rPr>
                <w:rFonts w:ascii="Times New Roman" w:hAnsi="Times New Roman" w:cs="Times New Roman"/>
                <w:i/>
                <w:sz w:val="24"/>
                <w:szCs w:val="24"/>
              </w:rPr>
              <w:t>- грязная</w:t>
            </w:r>
          </w:p>
        </w:tc>
        <w:tc>
          <w:tcPr>
            <w:tcW w:w="276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i/>
                <w:sz w:val="24"/>
                <w:szCs w:val="24"/>
                <w:lang w:val="en-US"/>
              </w:rPr>
            </w:pPr>
            <w:r w:rsidRPr="00F23B42">
              <w:rPr>
                <w:rFonts w:ascii="Times New Roman" w:hAnsi="Times New Roman" w:cs="Times New Roman"/>
                <w:i/>
                <w:sz w:val="24"/>
                <w:szCs w:val="24"/>
                <w:lang w:val="en-US"/>
              </w:rPr>
              <w:t>(4-11]</w:t>
            </w:r>
          </w:p>
        </w:tc>
      </w:tr>
      <w:tr w:rsidR="00ED5E6E" w:rsidRPr="00F23B42" w:rsidTr="0043683A">
        <w:trPr>
          <w:jc w:val="center"/>
        </w:trPr>
        <w:tc>
          <w:tcPr>
            <w:tcW w:w="588" w:type="dxa"/>
            <w:tcBorders>
              <w:top w:val="single" w:sz="4" w:space="0" w:color="auto"/>
              <w:left w:val="single" w:sz="4" w:space="0" w:color="auto"/>
              <w:bottom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p>
        </w:tc>
        <w:tc>
          <w:tcPr>
            <w:tcW w:w="1440" w:type="dxa"/>
            <w:gridSpan w:val="2"/>
            <w:tcBorders>
              <w:top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r w:rsidRPr="00F23B42">
              <w:rPr>
                <w:rFonts w:ascii="Times New Roman" w:hAnsi="Times New Roman" w:cs="Times New Roman"/>
                <w:b/>
                <w:i/>
                <w:sz w:val="24"/>
                <w:szCs w:val="24"/>
              </w:rPr>
              <w:t>разряд «А»</w:t>
            </w:r>
          </w:p>
        </w:tc>
        <w:tc>
          <w:tcPr>
            <w:tcW w:w="264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i/>
                <w:sz w:val="24"/>
                <w:szCs w:val="24"/>
              </w:rPr>
            </w:pPr>
            <w:r w:rsidRPr="00F23B42">
              <w:rPr>
                <w:rFonts w:ascii="Times New Roman" w:hAnsi="Times New Roman" w:cs="Times New Roman"/>
                <w:i/>
                <w:sz w:val="24"/>
                <w:szCs w:val="24"/>
              </w:rPr>
              <w:t>- грязная</w:t>
            </w:r>
          </w:p>
        </w:tc>
        <w:tc>
          <w:tcPr>
            <w:tcW w:w="276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i/>
                <w:sz w:val="24"/>
                <w:szCs w:val="24"/>
                <w:lang w:val="en-US"/>
              </w:rPr>
            </w:pPr>
            <w:r w:rsidRPr="00F23B42">
              <w:rPr>
                <w:rFonts w:ascii="Times New Roman" w:hAnsi="Times New Roman" w:cs="Times New Roman"/>
                <w:i/>
                <w:sz w:val="24"/>
                <w:szCs w:val="24"/>
                <w:lang w:val="en-US"/>
              </w:rPr>
              <w:t>(4-6]</w:t>
            </w:r>
          </w:p>
        </w:tc>
      </w:tr>
      <w:tr w:rsidR="00ED5E6E" w:rsidRPr="00F23B42" w:rsidTr="0043683A">
        <w:trPr>
          <w:jc w:val="center"/>
        </w:trPr>
        <w:tc>
          <w:tcPr>
            <w:tcW w:w="588" w:type="dxa"/>
            <w:tcBorders>
              <w:top w:val="single" w:sz="4" w:space="0" w:color="auto"/>
              <w:left w:val="single" w:sz="4" w:space="0" w:color="auto"/>
              <w:bottom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p>
        </w:tc>
        <w:tc>
          <w:tcPr>
            <w:tcW w:w="1440" w:type="dxa"/>
            <w:gridSpan w:val="2"/>
            <w:tcBorders>
              <w:top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r w:rsidRPr="00F23B42">
              <w:rPr>
                <w:rFonts w:ascii="Times New Roman" w:hAnsi="Times New Roman" w:cs="Times New Roman"/>
                <w:b/>
                <w:i/>
                <w:sz w:val="24"/>
                <w:szCs w:val="24"/>
              </w:rPr>
              <w:t>разряд «Б»</w:t>
            </w:r>
          </w:p>
        </w:tc>
        <w:tc>
          <w:tcPr>
            <w:tcW w:w="264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i/>
                <w:sz w:val="24"/>
                <w:szCs w:val="24"/>
              </w:rPr>
            </w:pPr>
            <w:r w:rsidRPr="00F23B42">
              <w:rPr>
                <w:rFonts w:ascii="Times New Roman" w:hAnsi="Times New Roman" w:cs="Times New Roman"/>
                <w:i/>
                <w:sz w:val="24"/>
                <w:szCs w:val="24"/>
              </w:rPr>
              <w:t>- грязная</w:t>
            </w:r>
          </w:p>
        </w:tc>
        <w:tc>
          <w:tcPr>
            <w:tcW w:w="276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i/>
                <w:sz w:val="24"/>
                <w:szCs w:val="24"/>
                <w:lang w:val="en-US"/>
              </w:rPr>
            </w:pPr>
            <w:r w:rsidRPr="00F23B42">
              <w:rPr>
                <w:rFonts w:ascii="Times New Roman" w:hAnsi="Times New Roman" w:cs="Times New Roman"/>
                <w:i/>
                <w:sz w:val="24"/>
                <w:szCs w:val="24"/>
                <w:lang w:val="en-US"/>
              </w:rPr>
              <w:t>(6-8]</w:t>
            </w:r>
          </w:p>
        </w:tc>
      </w:tr>
      <w:tr w:rsidR="00ED5E6E" w:rsidRPr="00F23B42" w:rsidTr="0043683A">
        <w:trPr>
          <w:jc w:val="center"/>
        </w:trPr>
        <w:tc>
          <w:tcPr>
            <w:tcW w:w="588" w:type="dxa"/>
            <w:tcBorders>
              <w:top w:val="single" w:sz="4" w:space="0" w:color="auto"/>
              <w:left w:val="single" w:sz="4" w:space="0" w:color="auto"/>
              <w:bottom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p>
        </w:tc>
        <w:tc>
          <w:tcPr>
            <w:tcW w:w="1440" w:type="dxa"/>
            <w:gridSpan w:val="2"/>
            <w:tcBorders>
              <w:top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r w:rsidRPr="00F23B42">
              <w:rPr>
                <w:rFonts w:ascii="Times New Roman" w:hAnsi="Times New Roman" w:cs="Times New Roman"/>
                <w:b/>
                <w:i/>
                <w:sz w:val="24"/>
                <w:szCs w:val="24"/>
              </w:rPr>
              <w:t>разряд «В»</w:t>
            </w:r>
          </w:p>
        </w:tc>
        <w:tc>
          <w:tcPr>
            <w:tcW w:w="264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i/>
                <w:sz w:val="24"/>
                <w:szCs w:val="24"/>
              </w:rPr>
            </w:pPr>
            <w:r w:rsidRPr="00F23B42">
              <w:rPr>
                <w:rFonts w:ascii="Times New Roman" w:hAnsi="Times New Roman" w:cs="Times New Roman"/>
                <w:i/>
                <w:sz w:val="24"/>
                <w:szCs w:val="24"/>
              </w:rPr>
              <w:t>- очень грязная</w:t>
            </w:r>
          </w:p>
        </w:tc>
        <w:tc>
          <w:tcPr>
            <w:tcW w:w="276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i/>
                <w:sz w:val="24"/>
                <w:szCs w:val="24"/>
                <w:lang w:val="en-US"/>
              </w:rPr>
            </w:pPr>
            <w:r w:rsidRPr="00F23B42">
              <w:rPr>
                <w:rFonts w:ascii="Times New Roman" w:hAnsi="Times New Roman" w:cs="Times New Roman"/>
                <w:i/>
                <w:sz w:val="24"/>
                <w:szCs w:val="24"/>
              </w:rPr>
              <w:t>(</w:t>
            </w:r>
            <w:r w:rsidRPr="00F23B42">
              <w:rPr>
                <w:rFonts w:ascii="Times New Roman" w:hAnsi="Times New Roman" w:cs="Times New Roman"/>
                <w:i/>
                <w:sz w:val="24"/>
                <w:szCs w:val="24"/>
                <w:lang w:val="en-US"/>
              </w:rPr>
              <w:t>8-10]</w:t>
            </w:r>
          </w:p>
        </w:tc>
      </w:tr>
      <w:tr w:rsidR="00ED5E6E" w:rsidRPr="00F23B42" w:rsidTr="0043683A">
        <w:trPr>
          <w:jc w:val="center"/>
        </w:trPr>
        <w:tc>
          <w:tcPr>
            <w:tcW w:w="588" w:type="dxa"/>
            <w:tcBorders>
              <w:top w:val="single" w:sz="4" w:space="0" w:color="auto"/>
              <w:left w:val="single" w:sz="4" w:space="0" w:color="auto"/>
              <w:bottom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p>
        </w:tc>
        <w:tc>
          <w:tcPr>
            <w:tcW w:w="1440" w:type="dxa"/>
            <w:gridSpan w:val="2"/>
            <w:tcBorders>
              <w:top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r w:rsidRPr="00F23B42">
              <w:rPr>
                <w:rFonts w:ascii="Times New Roman" w:hAnsi="Times New Roman" w:cs="Times New Roman"/>
                <w:b/>
                <w:i/>
                <w:sz w:val="24"/>
                <w:szCs w:val="24"/>
              </w:rPr>
              <w:t>разряд «Г»</w:t>
            </w:r>
          </w:p>
        </w:tc>
        <w:tc>
          <w:tcPr>
            <w:tcW w:w="264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i/>
                <w:sz w:val="24"/>
                <w:szCs w:val="24"/>
              </w:rPr>
            </w:pPr>
            <w:r w:rsidRPr="00F23B42">
              <w:rPr>
                <w:rFonts w:ascii="Times New Roman" w:hAnsi="Times New Roman" w:cs="Times New Roman"/>
                <w:i/>
                <w:sz w:val="24"/>
                <w:szCs w:val="24"/>
              </w:rPr>
              <w:t>- очень грязная</w:t>
            </w:r>
          </w:p>
        </w:tc>
        <w:tc>
          <w:tcPr>
            <w:tcW w:w="276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i/>
                <w:sz w:val="24"/>
                <w:szCs w:val="24"/>
                <w:lang w:val="en-US"/>
              </w:rPr>
            </w:pPr>
            <w:r w:rsidRPr="00F23B42">
              <w:rPr>
                <w:rFonts w:ascii="Times New Roman" w:hAnsi="Times New Roman" w:cs="Times New Roman"/>
                <w:i/>
                <w:sz w:val="24"/>
                <w:szCs w:val="24"/>
              </w:rPr>
              <w:t>(</w:t>
            </w:r>
            <w:r w:rsidRPr="00F23B42">
              <w:rPr>
                <w:rFonts w:ascii="Times New Roman" w:hAnsi="Times New Roman" w:cs="Times New Roman"/>
                <w:i/>
                <w:sz w:val="24"/>
                <w:szCs w:val="24"/>
                <w:lang w:val="en-US"/>
              </w:rPr>
              <w:t>8-11]</w:t>
            </w:r>
          </w:p>
        </w:tc>
      </w:tr>
      <w:tr w:rsidR="00ED5E6E" w:rsidRPr="00F23B42" w:rsidTr="0043683A">
        <w:trPr>
          <w:cantSplit/>
          <w:jc w:val="center"/>
        </w:trPr>
        <w:tc>
          <w:tcPr>
            <w:tcW w:w="2028" w:type="dxa"/>
            <w:gridSpan w:val="3"/>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b/>
                <w:i/>
                <w:sz w:val="24"/>
                <w:szCs w:val="24"/>
              </w:rPr>
            </w:pPr>
            <w:r w:rsidRPr="00F23B42">
              <w:rPr>
                <w:rFonts w:ascii="Times New Roman" w:hAnsi="Times New Roman" w:cs="Times New Roman"/>
                <w:b/>
                <w:i/>
                <w:sz w:val="24"/>
                <w:szCs w:val="24"/>
              </w:rPr>
              <w:t>5 класс</w:t>
            </w:r>
          </w:p>
        </w:tc>
        <w:tc>
          <w:tcPr>
            <w:tcW w:w="264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rPr>
                <w:rFonts w:ascii="Times New Roman" w:hAnsi="Times New Roman" w:cs="Times New Roman"/>
                <w:i/>
                <w:sz w:val="24"/>
                <w:szCs w:val="24"/>
              </w:rPr>
            </w:pPr>
            <w:r w:rsidRPr="00F23B42">
              <w:rPr>
                <w:rFonts w:ascii="Times New Roman" w:hAnsi="Times New Roman" w:cs="Times New Roman"/>
                <w:i/>
                <w:sz w:val="24"/>
                <w:szCs w:val="24"/>
              </w:rPr>
              <w:t>- экстремально грязная</w:t>
            </w:r>
          </w:p>
        </w:tc>
        <w:tc>
          <w:tcPr>
            <w:tcW w:w="276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i/>
                <w:sz w:val="24"/>
                <w:szCs w:val="24"/>
                <w:lang w:val="en-US"/>
              </w:rPr>
            </w:pPr>
            <w:r w:rsidRPr="00F23B42">
              <w:rPr>
                <w:rFonts w:ascii="Times New Roman" w:hAnsi="Times New Roman" w:cs="Times New Roman"/>
                <w:i/>
                <w:sz w:val="24"/>
                <w:szCs w:val="24"/>
                <w:lang w:val="en-US"/>
              </w:rPr>
              <w:t>(11-</w:t>
            </w:r>
            <w:r w:rsidRPr="00F23B42">
              <w:rPr>
                <w:rFonts w:ascii="Times New Roman" w:hAnsi="Times New Roman" w:cs="Times New Roman"/>
                <w:i/>
                <w:sz w:val="24"/>
                <w:szCs w:val="24"/>
                <w:lang w:val="en-US"/>
              </w:rPr>
              <w:sym w:font="Symbol" w:char="F0A5"/>
            </w:r>
            <w:r w:rsidRPr="00F23B42">
              <w:rPr>
                <w:rFonts w:ascii="Times New Roman" w:hAnsi="Times New Roman" w:cs="Times New Roman"/>
                <w:i/>
                <w:sz w:val="24"/>
                <w:szCs w:val="24"/>
                <w:lang w:val="en-US"/>
              </w:rPr>
              <w:t>]</w:t>
            </w:r>
          </w:p>
        </w:tc>
      </w:tr>
    </w:tbl>
    <w:p w:rsidR="00ED5E6E" w:rsidRPr="00F23B42" w:rsidRDefault="00ED5E6E" w:rsidP="00F23B42">
      <w:pPr>
        <w:spacing w:after="0" w:line="240" w:lineRule="auto"/>
        <w:rPr>
          <w:rFonts w:ascii="Times New Roman" w:hAnsi="Times New Roman" w:cs="Times New Roman"/>
          <w:i/>
          <w:sz w:val="24"/>
          <w:szCs w:val="24"/>
        </w:rPr>
      </w:pPr>
      <w:r w:rsidRPr="00F23B42">
        <w:rPr>
          <w:rFonts w:ascii="Times New Roman" w:hAnsi="Times New Roman" w:cs="Times New Roman"/>
          <w:i/>
          <w:sz w:val="24"/>
          <w:szCs w:val="24"/>
        </w:rPr>
        <w:t>*КПЗ – критические показатели качества воды</w:t>
      </w:r>
    </w:p>
    <w:p w:rsidR="00ED5E6E" w:rsidRPr="00F23B42" w:rsidRDefault="00ED5E6E" w:rsidP="00F23B42">
      <w:pPr>
        <w:spacing w:after="0" w:line="240" w:lineRule="auto"/>
        <w:jc w:val="both"/>
        <w:rPr>
          <w:rFonts w:ascii="Times New Roman" w:hAnsi="Times New Roman" w:cs="Times New Roman"/>
          <w:sz w:val="24"/>
          <w:szCs w:val="24"/>
        </w:rPr>
      </w:pPr>
    </w:p>
    <w:p w:rsidR="00ED5E6E" w:rsidRPr="00F23B42" w:rsidRDefault="00ED5E6E" w:rsidP="00F23B42">
      <w:pPr>
        <w:shd w:val="clear" w:color="auto" w:fill="FFFFFF"/>
        <w:spacing w:after="0" w:line="240" w:lineRule="auto"/>
        <w:jc w:val="right"/>
        <w:rPr>
          <w:rFonts w:ascii="Times New Roman" w:hAnsi="Times New Roman" w:cs="Times New Roman"/>
          <w:i/>
          <w:sz w:val="28"/>
          <w:szCs w:val="28"/>
        </w:rPr>
      </w:pPr>
      <w:r w:rsidRPr="00F23B42">
        <w:rPr>
          <w:rFonts w:ascii="Times New Roman" w:hAnsi="Times New Roman" w:cs="Times New Roman"/>
          <w:i/>
          <w:sz w:val="28"/>
          <w:szCs w:val="28"/>
        </w:rPr>
        <w:t xml:space="preserve">Таблица </w:t>
      </w:r>
      <w:r w:rsidR="00F23B42">
        <w:rPr>
          <w:rFonts w:ascii="Times New Roman" w:hAnsi="Times New Roman" w:cs="Times New Roman"/>
          <w:i/>
          <w:sz w:val="28"/>
          <w:szCs w:val="28"/>
        </w:rPr>
        <w:t>2.9-2</w:t>
      </w:r>
    </w:p>
    <w:p w:rsidR="00ED5E6E" w:rsidRPr="00F23B42" w:rsidRDefault="00ED5E6E" w:rsidP="00F23B42">
      <w:pPr>
        <w:shd w:val="clear" w:color="auto" w:fill="FFFFFF"/>
        <w:spacing w:after="0" w:line="240" w:lineRule="auto"/>
        <w:jc w:val="center"/>
        <w:rPr>
          <w:rFonts w:ascii="Times New Roman" w:hAnsi="Times New Roman" w:cs="Times New Roman"/>
          <w:i/>
          <w:sz w:val="28"/>
          <w:szCs w:val="28"/>
          <w:lang w:val="en-US"/>
        </w:rPr>
      </w:pPr>
      <w:r w:rsidRPr="00F23B42">
        <w:rPr>
          <w:rFonts w:ascii="Times New Roman" w:hAnsi="Times New Roman" w:cs="Times New Roman"/>
          <w:i/>
          <w:sz w:val="28"/>
          <w:szCs w:val="28"/>
        </w:rPr>
        <w:t>Состояние поверхностных вод</w:t>
      </w:r>
    </w:p>
    <w:p w:rsidR="00ED5E6E" w:rsidRPr="00F23B42" w:rsidRDefault="00ED5E6E" w:rsidP="00F23B42">
      <w:pPr>
        <w:shd w:val="clear" w:color="auto" w:fill="FFFFFF"/>
        <w:spacing w:after="0" w:line="240" w:lineRule="auto"/>
        <w:jc w:val="center"/>
        <w:rPr>
          <w:rFonts w:ascii="Times New Roman" w:hAnsi="Times New Roman" w:cs="Times New Roman"/>
          <w:sz w:val="24"/>
          <w:szCs w:val="24"/>
          <w:lang w:val="en-US"/>
        </w:rPr>
      </w:pPr>
    </w:p>
    <w:tbl>
      <w:tblPr>
        <w:tblW w:w="9360" w:type="dxa"/>
        <w:jc w:val="center"/>
        <w:tblInd w:w="-180"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000"/>
      </w:tblPr>
      <w:tblGrid>
        <w:gridCol w:w="3420"/>
        <w:gridCol w:w="1800"/>
        <w:gridCol w:w="900"/>
        <w:gridCol w:w="3240"/>
      </w:tblGrid>
      <w:tr w:rsidR="00ED5E6E" w:rsidRPr="00F23B42" w:rsidTr="00F23B42">
        <w:trPr>
          <w:jc w:val="center"/>
        </w:trPr>
        <w:tc>
          <w:tcPr>
            <w:tcW w:w="3420" w:type="dxa"/>
            <w:tcBorders>
              <w:top w:val="single" w:sz="4" w:space="0" w:color="auto"/>
              <w:bottom w:val="single" w:sz="4" w:space="0" w:color="auto"/>
              <w:right w:val="single" w:sz="4" w:space="0" w:color="auto"/>
            </w:tcBorders>
          </w:tcPr>
          <w:p w:rsidR="00ED5E6E" w:rsidRPr="00F23B42" w:rsidRDefault="00ED5E6E" w:rsidP="00F23B42">
            <w:pPr>
              <w:spacing w:after="0" w:line="240" w:lineRule="auto"/>
              <w:jc w:val="both"/>
              <w:rPr>
                <w:rFonts w:ascii="Times New Roman" w:hAnsi="Times New Roman" w:cs="Times New Roman"/>
                <w:sz w:val="24"/>
                <w:szCs w:val="24"/>
              </w:rPr>
            </w:pPr>
            <w:r w:rsidRPr="00F23B42">
              <w:rPr>
                <w:rFonts w:ascii="Times New Roman" w:hAnsi="Times New Roman" w:cs="Times New Roman"/>
                <w:sz w:val="24"/>
                <w:szCs w:val="24"/>
              </w:rPr>
              <w:t>Створ</w:t>
            </w:r>
          </w:p>
        </w:tc>
        <w:tc>
          <w:tcPr>
            <w:tcW w:w="180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Год</w:t>
            </w:r>
          </w:p>
        </w:tc>
        <w:tc>
          <w:tcPr>
            <w:tcW w:w="900" w:type="dxa"/>
            <w:tcBorders>
              <w:top w:val="single" w:sz="4" w:space="0" w:color="auto"/>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УКИЗВ</w:t>
            </w:r>
          </w:p>
        </w:tc>
        <w:tc>
          <w:tcPr>
            <w:tcW w:w="3240" w:type="dxa"/>
            <w:tcBorders>
              <w:top w:val="single" w:sz="4" w:space="0" w:color="auto"/>
              <w:left w:val="single" w:sz="4" w:space="0" w:color="auto"/>
              <w:bottom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Класс качества</w:t>
            </w:r>
          </w:p>
        </w:tc>
      </w:tr>
      <w:tr w:rsidR="00ED5E6E" w:rsidRPr="00F23B42" w:rsidTr="00F23B42">
        <w:trPr>
          <w:jc w:val="center"/>
        </w:trPr>
        <w:tc>
          <w:tcPr>
            <w:tcW w:w="3420" w:type="dxa"/>
            <w:tcBorders>
              <w:top w:val="single" w:sz="4" w:space="0" w:color="auto"/>
              <w:right w:val="single" w:sz="4" w:space="0" w:color="auto"/>
            </w:tcBorders>
          </w:tcPr>
          <w:p w:rsidR="00ED5E6E" w:rsidRPr="00F23B42" w:rsidRDefault="00ED5E6E" w:rsidP="00F23B42">
            <w:pPr>
              <w:spacing w:after="0" w:line="240" w:lineRule="auto"/>
              <w:jc w:val="both"/>
              <w:rPr>
                <w:rFonts w:ascii="Times New Roman" w:hAnsi="Times New Roman" w:cs="Times New Roman"/>
                <w:sz w:val="24"/>
                <w:szCs w:val="24"/>
              </w:rPr>
            </w:pPr>
            <w:r w:rsidRPr="00F23B42">
              <w:rPr>
                <w:rFonts w:ascii="Times New Roman" w:hAnsi="Times New Roman" w:cs="Times New Roman"/>
                <w:sz w:val="24"/>
                <w:szCs w:val="24"/>
              </w:rPr>
              <w:t>р. Иня (нижняя)</w:t>
            </w:r>
          </w:p>
        </w:tc>
        <w:tc>
          <w:tcPr>
            <w:tcW w:w="1800" w:type="dxa"/>
            <w:tcBorders>
              <w:top w:val="single" w:sz="4" w:space="0" w:color="auto"/>
              <w:left w:val="single" w:sz="4" w:space="0" w:color="auto"/>
              <w:bottom w:val="nil"/>
              <w:righ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2007</w:t>
            </w:r>
          </w:p>
        </w:tc>
        <w:tc>
          <w:tcPr>
            <w:tcW w:w="900" w:type="dxa"/>
            <w:tcBorders>
              <w:top w:val="single" w:sz="4" w:space="0" w:color="auto"/>
              <w:left w:val="single" w:sz="4" w:space="0" w:color="auto"/>
              <w:bottom w:val="nil"/>
              <w:righ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4,53</w:t>
            </w:r>
          </w:p>
        </w:tc>
        <w:tc>
          <w:tcPr>
            <w:tcW w:w="3240" w:type="dxa"/>
            <w:tcBorders>
              <w:top w:val="single" w:sz="4" w:space="0" w:color="auto"/>
              <w:lef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4 «А» - грязная</w:t>
            </w:r>
          </w:p>
        </w:tc>
      </w:tr>
      <w:tr w:rsidR="00ED5E6E" w:rsidRPr="00F23B42" w:rsidTr="00F23B42">
        <w:trPr>
          <w:jc w:val="center"/>
        </w:trPr>
        <w:tc>
          <w:tcPr>
            <w:tcW w:w="3420" w:type="dxa"/>
            <w:tcBorders>
              <w:right w:val="single" w:sz="4" w:space="0" w:color="auto"/>
            </w:tcBorders>
          </w:tcPr>
          <w:p w:rsidR="00ED5E6E" w:rsidRPr="00F23B42" w:rsidRDefault="00ED5E6E" w:rsidP="00F23B42">
            <w:pPr>
              <w:spacing w:after="0" w:line="240" w:lineRule="auto"/>
              <w:jc w:val="both"/>
              <w:rPr>
                <w:rFonts w:ascii="Times New Roman" w:hAnsi="Times New Roman" w:cs="Times New Roman"/>
                <w:sz w:val="24"/>
                <w:szCs w:val="24"/>
              </w:rPr>
            </w:pPr>
            <w:r w:rsidRPr="00F23B42">
              <w:rPr>
                <w:rFonts w:ascii="Times New Roman" w:hAnsi="Times New Roman" w:cs="Times New Roman"/>
                <w:sz w:val="24"/>
                <w:szCs w:val="24"/>
              </w:rPr>
              <w:t>р. Иня (нижняя)</w:t>
            </w:r>
          </w:p>
        </w:tc>
        <w:tc>
          <w:tcPr>
            <w:tcW w:w="1800" w:type="dxa"/>
            <w:tcBorders>
              <w:top w:val="nil"/>
              <w:left w:val="single" w:sz="4" w:space="0" w:color="auto"/>
              <w:bottom w:val="nil"/>
              <w:righ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2008</w:t>
            </w:r>
          </w:p>
        </w:tc>
        <w:tc>
          <w:tcPr>
            <w:tcW w:w="900" w:type="dxa"/>
            <w:tcBorders>
              <w:top w:val="nil"/>
              <w:left w:val="single" w:sz="4" w:space="0" w:color="auto"/>
              <w:bottom w:val="nil"/>
              <w:righ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4,88</w:t>
            </w:r>
          </w:p>
        </w:tc>
        <w:tc>
          <w:tcPr>
            <w:tcW w:w="3240" w:type="dxa"/>
            <w:tcBorders>
              <w:left w:val="single" w:sz="4" w:space="0" w:color="auto"/>
            </w:tcBorders>
          </w:tcPr>
          <w:p w:rsidR="00ED5E6E" w:rsidRPr="00F23B42" w:rsidRDefault="00ED5E6E" w:rsidP="00F23B42">
            <w:pPr>
              <w:pStyle w:val="a6"/>
              <w:tabs>
                <w:tab w:val="clear" w:pos="4677"/>
                <w:tab w:val="clear" w:pos="9355"/>
              </w:tabs>
              <w:jc w:val="center"/>
              <w:rPr>
                <w:rFonts w:ascii="Times New Roman" w:hAnsi="Times New Roman" w:cs="Times New Roman"/>
                <w:sz w:val="24"/>
                <w:szCs w:val="24"/>
              </w:rPr>
            </w:pPr>
            <w:r w:rsidRPr="00F23B42">
              <w:rPr>
                <w:rFonts w:ascii="Times New Roman" w:hAnsi="Times New Roman" w:cs="Times New Roman"/>
                <w:sz w:val="24"/>
                <w:szCs w:val="24"/>
              </w:rPr>
              <w:t>4 «А» - грязная</w:t>
            </w:r>
          </w:p>
        </w:tc>
      </w:tr>
      <w:tr w:rsidR="00ED5E6E" w:rsidRPr="00F23B42" w:rsidTr="00F23B42">
        <w:trPr>
          <w:jc w:val="center"/>
        </w:trPr>
        <w:tc>
          <w:tcPr>
            <w:tcW w:w="3420" w:type="dxa"/>
            <w:tcBorders>
              <w:right w:val="single" w:sz="4" w:space="0" w:color="auto"/>
            </w:tcBorders>
          </w:tcPr>
          <w:p w:rsidR="00ED5E6E" w:rsidRPr="00F23B42" w:rsidRDefault="00ED5E6E" w:rsidP="00F23B42">
            <w:pPr>
              <w:spacing w:after="0" w:line="240" w:lineRule="auto"/>
              <w:jc w:val="both"/>
              <w:rPr>
                <w:rFonts w:ascii="Times New Roman" w:hAnsi="Times New Roman" w:cs="Times New Roman"/>
                <w:sz w:val="24"/>
                <w:szCs w:val="24"/>
              </w:rPr>
            </w:pPr>
            <w:r w:rsidRPr="00F23B42">
              <w:rPr>
                <w:rFonts w:ascii="Times New Roman" w:hAnsi="Times New Roman" w:cs="Times New Roman"/>
                <w:sz w:val="24"/>
                <w:szCs w:val="24"/>
              </w:rPr>
              <w:t xml:space="preserve">р. Иня, с. Барышево, </w:t>
            </w:r>
            <w:smartTag w:uri="urn:schemas-microsoft-com:office:smarttags" w:element="metricconverter">
              <w:smartTagPr>
                <w:attr w:name="ProductID" w:val="25 км"/>
              </w:smartTagPr>
              <w:r w:rsidRPr="00F23B42">
                <w:rPr>
                  <w:rFonts w:ascii="Times New Roman" w:hAnsi="Times New Roman" w:cs="Times New Roman"/>
                  <w:sz w:val="24"/>
                  <w:szCs w:val="24"/>
                </w:rPr>
                <w:t>25 км</w:t>
              </w:r>
            </w:smartTag>
            <w:r w:rsidRPr="00F23B42">
              <w:rPr>
                <w:rFonts w:ascii="Times New Roman" w:hAnsi="Times New Roman" w:cs="Times New Roman"/>
                <w:sz w:val="24"/>
                <w:szCs w:val="24"/>
              </w:rPr>
              <w:t xml:space="preserve"> от устья</w:t>
            </w:r>
          </w:p>
        </w:tc>
        <w:tc>
          <w:tcPr>
            <w:tcW w:w="1800" w:type="dxa"/>
            <w:tcBorders>
              <w:top w:val="nil"/>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2008</w:t>
            </w:r>
          </w:p>
        </w:tc>
        <w:tc>
          <w:tcPr>
            <w:tcW w:w="900" w:type="dxa"/>
            <w:tcBorders>
              <w:top w:val="nil"/>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3,28</w:t>
            </w:r>
          </w:p>
        </w:tc>
        <w:tc>
          <w:tcPr>
            <w:tcW w:w="3240" w:type="dxa"/>
            <w:tcBorders>
              <w:left w:val="single" w:sz="4" w:space="0" w:color="auto"/>
            </w:tcBorders>
          </w:tcPr>
          <w:p w:rsidR="00ED5E6E" w:rsidRPr="00F23B42" w:rsidRDefault="00ED5E6E" w:rsidP="00F23B42">
            <w:pPr>
              <w:pStyle w:val="a6"/>
              <w:tabs>
                <w:tab w:val="clear" w:pos="4677"/>
                <w:tab w:val="clear" w:pos="9355"/>
              </w:tabs>
              <w:jc w:val="center"/>
              <w:rPr>
                <w:rFonts w:ascii="Times New Roman" w:hAnsi="Times New Roman" w:cs="Times New Roman"/>
                <w:sz w:val="24"/>
                <w:szCs w:val="24"/>
              </w:rPr>
            </w:pPr>
            <w:r w:rsidRPr="00F23B42">
              <w:rPr>
                <w:rFonts w:ascii="Times New Roman" w:hAnsi="Times New Roman" w:cs="Times New Roman"/>
                <w:sz w:val="24"/>
                <w:szCs w:val="24"/>
              </w:rPr>
              <w:t>3 «Б» - очень загрязненная</w:t>
            </w:r>
          </w:p>
        </w:tc>
      </w:tr>
      <w:tr w:rsidR="00ED5E6E" w:rsidRPr="00F23B42" w:rsidTr="00F23B42">
        <w:trPr>
          <w:jc w:val="center"/>
        </w:trPr>
        <w:tc>
          <w:tcPr>
            <w:tcW w:w="3420" w:type="dxa"/>
            <w:tcBorders>
              <w:left w:val="single" w:sz="4" w:space="0" w:color="auto"/>
              <w:right w:val="single" w:sz="4" w:space="0" w:color="auto"/>
            </w:tcBorders>
          </w:tcPr>
          <w:p w:rsidR="00ED5E6E" w:rsidRPr="00F23B42" w:rsidRDefault="00ED5E6E" w:rsidP="00F23B42">
            <w:pPr>
              <w:spacing w:after="0" w:line="240" w:lineRule="auto"/>
              <w:jc w:val="both"/>
              <w:rPr>
                <w:rFonts w:ascii="Times New Roman" w:hAnsi="Times New Roman" w:cs="Times New Roman"/>
                <w:sz w:val="24"/>
                <w:szCs w:val="24"/>
              </w:rPr>
            </w:pPr>
            <w:r w:rsidRPr="00F23B42">
              <w:rPr>
                <w:rFonts w:ascii="Times New Roman" w:hAnsi="Times New Roman" w:cs="Times New Roman"/>
                <w:sz w:val="24"/>
                <w:szCs w:val="24"/>
              </w:rPr>
              <w:t>р. Иня (нижняя) с. Кусмень</w:t>
            </w:r>
          </w:p>
        </w:tc>
        <w:tc>
          <w:tcPr>
            <w:tcW w:w="1800" w:type="dxa"/>
            <w:tcBorders>
              <w:top w:val="nil"/>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2007</w:t>
            </w:r>
          </w:p>
        </w:tc>
        <w:tc>
          <w:tcPr>
            <w:tcW w:w="900" w:type="dxa"/>
            <w:tcBorders>
              <w:top w:val="nil"/>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3,70</w:t>
            </w:r>
          </w:p>
        </w:tc>
        <w:tc>
          <w:tcPr>
            <w:tcW w:w="3240" w:type="dxa"/>
            <w:tcBorders>
              <w:left w:val="single" w:sz="4" w:space="0" w:color="auto"/>
              <w:right w:val="single" w:sz="4" w:space="0" w:color="auto"/>
            </w:tcBorders>
          </w:tcPr>
          <w:p w:rsidR="00ED5E6E" w:rsidRPr="00F23B42" w:rsidRDefault="00ED5E6E" w:rsidP="00F23B42">
            <w:pPr>
              <w:pStyle w:val="a6"/>
              <w:jc w:val="center"/>
              <w:rPr>
                <w:rFonts w:ascii="Times New Roman" w:hAnsi="Times New Roman" w:cs="Times New Roman"/>
                <w:sz w:val="24"/>
                <w:szCs w:val="24"/>
              </w:rPr>
            </w:pPr>
            <w:r w:rsidRPr="00F23B42">
              <w:rPr>
                <w:rFonts w:ascii="Times New Roman" w:hAnsi="Times New Roman" w:cs="Times New Roman"/>
                <w:sz w:val="24"/>
                <w:szCs w:val="24"/>
              </w:rPr>
              <w:t>4 «А» - грязная</w:t>
            </w:r>
          </w:p>
        </w:tc>
      </w:tr>
      <w:tr w:rsidR="00ED5E6E" w:rsidRPr="00F23B42" w:rsidTr="00F23B42">
        <w:trPr>
          <w:jc w:val="center"/>
        </w:trPr>
        <w:tc>
          <w:tcPr>
            <w:tcW w:w="3420" w:type="dxa"/>
            <w:tcBorders>
              <w:left w:val="single" w:sz="4" w:space="0" w:color="auto"/>
              <w:bottom w:val="single" w:sz="4" w:space="0" w:color="auto"/>
              <w:right w:val="single" w:sz="4" w:space="0" w:color="auto"/>
            </w:tcBorders>
          </w:tcPr>
          <w:p w:rsidR="00ED5E6E" w:rsidRPr="00F23B42" w:rsidRDefault="00ED5E6E" w:rsidP="00F23B42">
            <w:pPr>
              <w:spacing w:after="0" w:line="240" w:lineRule="auto"/>
              <w:jc w:val="both"/>
              <w:rPr>
                <w:rFonts w:ascii="Times New Roman" w:hAnsi="Times New Roman" w:cs="Times New Roman"/>
                <w:sz w:val="24"/>
                <w:szCs w:val="24"/>
              </w:rPr>
            </w:pPr>
          </w:p>
        </w:tc>
        <w:tc>
          <w:tcPr>
            <w:tcW w:w="1800" w:type="dxa"/>
            <w:tcBorders>
              <w:top w:val="nil"/>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2008</w:t>
            </w:r>
          </w:p>
        </w:tc>
        <w:tc>
          <w:tcPr>
            <w:tcW w:w="900" w:type="dxa"/>
            <w:tcBorders>
              <w:top w:val="nil"/>
              <w:left w:val="single" w:sz="4" w:space="0" w:color="auto"/>
              <w:bottom w:val="single" w:sz="4" w:space="0" w:color="auto"/>
              <w:right w:val="single" w:sz="4" w:space="0" w:color="auto"/>
            </w:tcBorders>
          </w:tcPr>
          <w:p w:rsidR="00ED5E6E" w:rsidRPr="00F23B42" w:rsidRDefault="00ED5E6E" w:rsidP="00F23B42">
            <w:pPr>
              <w:spacing w:after="0" w:line="240" w:lineRule="auto"/>
              <w:jc w:val="center"/>
              <w:rPr>
                <w:rFonts w:ascii="Times New Roman" w:hAnsi="Times New Roman" w:cs="Times New Roman"/>
                <w:sz w:val="24"/>
                <w:szCs w:val="24"/>
              </w:rPr>
            </w:pPr>
            <w:r w:rsidRPr="00F23B42">
              <w:rPr>
                <w:rFonts w:ascii="Times New Roman" w:hAnsi="Times New Roman" w:cs="Times New Roman"/>
                <w:sz w:val="24"/>
                <w:szCs w:val="24"/>
              </w:rPr>
              <w:t>3,65</w:t>
            </w:r>
          </w:p>
        </w:tc>
        <w:tc>
          <w:tcPr>
            <w:tcW w:w="3240" w:type="dxa"/>
            <w:tcBorders>
              <w:left w:val="single" w:sz="4" w:space="0" w:color="auto"/>
              <w:bottom w:val="single" w:sz="4" w:space="0" w:color="auto"/>
              <w:right w:val="single" w:sz="4" w:space="0" w:color="auto"/>
            </w:tcBorders>
          </w:tcPr>
          <w:p w:rsidR="00ED5E6E" w:rsidRPr="00F23B42" w:rsidRDefault="00ED5E6E" w:rsidP="00F23B42">
            <w:pPr>
              <w:pStyle w:val="a6"/>
              <w:jc w:val="center"/>
              <w:rPr>
                <w:rFonts w:ascii="Times New Roman" w:hAnsi="Times New Roman" w:cs="Times New Roman"/>
                <w:sz w:val="24"/>
                <w:szCs w:val="24"/>
              </w:rPr>
            </w:pPr>
            <w:r w:rsidRPr="00F23B42">
              <w:rPr>
                <w:rFonts w:ascii="Times New Roman" w:hAnsi="Times New Roman" w:cs="Times New Roman"/>
                <w:sz w:val="24"/>
                <w:szCs w:val="24"/>
              </w:rPr>
              <w:t>4 «А» - грязная</w:t>
            </w:r>
          </w:p>
        </w:tc>
      </w:tr>
    </w:tbl>
    <w:p w:rsidR="00ED5E6E" w:rsidRDefault="00ED5E6E" w:rsidP="00ED5E6E">
      <w:pPr>
        <w:shd w:val="clear" w:color="auto" w:fill="FFFFFF"/>
        <w:ind w:left="19" w:right="29" w:firstLine="658"/>
        <w:jc w:val="both"/>
        <w:rPr>
          <w:color w:val="008000"/>
          <w:spacing w:val="6"/>
          <w:sz w:val="28"/>
          <w:szCs w:val="28"/>
        </w:rPr>
      </w:pPr>
    </w:p>
    <w:p w:rsidR="00ED5E6E" w:rsidRPr="00F23B42" w:rsidRDefault="00ED5E6E" w:rsidP="00F23B42">
      <w:pPr>
        <w:shd w:val="clear" w:color="auto" w:fill="FFFFFF"/>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pacing w:val="6"/>
          <w:sz w:val="28"/>
          <w:szCs w:val="28"/>
        </w:rPr>
        <w:lastRenderedPageBreak/>
        <w:t xml:space="preserve">Как видно из </w:t>
      </w:r>
      <w:r w:rsidRPr="00F23B42">
        <w:rPr>
          <w:rFonts w:ascii="Times New Roman" w:hAnsi="Times New Roman" w:cs="Times New Roman"/>
          <w:i/>
          <w:spacing w:val="6"/>
          <w:sz w:val="28"/>
          <w:szCs w:val="28"/>
        </w:rPr>
        <w:t xml:space="preserve">таблицы </w:t>
      </w:r>
      <w:r w:rsidR="00F23B42" w:rsidRPr="00F23B42">
        <w:rPr>
          <w:rFonts w:ascii="Times New Roman" w:hAnsi="Times New Roman" w:cs="Times New Roman"/>
          <w:i/>
          <w:spacing w:val="6"/>
          <w:sz w:val="28"/>
          <w:szCs w:val="28"/>
        </w:rPr>
        <w:t>2.9-2</w:t>
      </w:r>
      <w:r w:rsidRPr="00F23B42">
        <w:rPr>
          <w:rFonts w:ascii="Times New Roman" w:hAnsi="Times New Roman" w:cs="Times New Roman"/>
          <w:spacing w:val="6"/>
          <w:sz w:val="28"/>
          <w:szCs w:val="28"/>
        </w:rPr>
        <w:t xml:space="preserve"> вода реки Иня грязная и очень грязная. Качество воды р. Иня у с. Кусмень по сравнению с 2002 годом (УКИЗВ – 3,45) несколько улучшилось. Улучшение произошло за счет значительного уменьшения содержания нефтепродуктов с 12</w:t>
      </w:r>
      <w:r w:rsidR="00F23B42">
        <w:rPr>
          <w:rFonts w:ascii="Times New Roman" w:hAnsi="Times New Roman" w:cs="Times New Roman"/>
          <w:spacing w:val="6"/>
          <w:sz w:val="28"/>
          <w:szCs w:val="28"/>
        </w:rPr>
        <w:t>,2 ПДК в 2002 до 4,6 ПДК в 2000</w:t>
      </w:r>
      <w:r w:rsidRPr="00F23B42">
        <w:rPr>
          <w:rFonts w:ascii="Times New Roman" w:hAnsi="Times New Roman" w:cs="Times New Roman"/>
          <w:spacing w:val="6"/>
          <w:sz w:val="28"/>
          <w:szCs w:val="28"/>
        </w:rPr>
        <w:t xml:space="preserve">г., фенолов с 2,0 до 1,0 ПДК. Несколько увеличилось среднегодовое содержание азота нитритного – до 3.1 ПДК (в </w:t>
      </w:r>
      <w:smartTag w:uri="urn:schemas-microsoft-com:office:smarttags" w:element="metricconverter">
        <w:smartTagPr>
          <w:attr w:name="ProductID" w:val="2002 г"/>
        </w:smartTagPr>
        <w:r w:rsidRPr="00F23B42">
          <w:rPr>
            <w:rFonts w:ascii="Times New Roman" w:hAnsi="Times New Roman" w:cs="Times New Roman"/>
            <w:spacing w:val="6"/>
            <w:sz w:val="28"/>
            <w:szCs w:val="28"/>
          </w:rPr>
          <w:t>2002 г</w:t>
        </w:r>
      </w:smartTag>
      <w:r w:rsidRPr="00F23B42">
        <w:rPr>
          <w:rFonts w:ascii="Times New Roman" w:hAnsi="Times New Roman" w:cs="Times New Roman"/>
          <w:spacing w:val="6"/>
          <w:sz w:val="28"/>
          <w:szCs w:val="28"/>
        </w:rPr>
        <w:t>. -  2,8 ПДК) и а</w:t>
      </w:r>
      <w:r w:rsidR="00F23B42">
        <w:rPr>
          <w:rFonts w:ascii="Times New Roman" w:hAnsi="Times New Roman" w:cs="Times New Roman"/>
          <w:spacing w:val="6"/>
          <w:sz w:val="28"/>
          <w:szCs w:val="28"/>
        </w:rPr>
        <w:t>зота аммонийного – до 1,8 ПДК (</w:t>
      </w:r>
      <w:r w:rsidRPr="00F23B42">
        <w:rPr>
          <w:rFonts w:ascii="Times New Roman" w:hAnsi="Times New Roman" w:cs="Times New Roman"/>
          <w:spacing w:val="6"/>
          <w:sz w:val="28"/>
          <w:szCs w:val="28"/>
        </w:rPr>
        <w:t xml:space="preserve">в </w:t>
      </w:r>
      <w:smartTag w:uri="urn:schemas-microsoft-com:office:smarttags" w:element="metricconverter">
        <w:smartTagPr>
          <w:attr w:name="ProductID" w:val="2002 г"/>
        </w:smartTagPr>
        <w:r w:rsidRPr="00F23B42">
          <w:rPr>
            <w:rFonts w:ascii="Times New Roman" w:hAnsi="Times New Roman" w:cs="Times New Roman"/>
            <w:spacing w:val="6"/>
            <w:sz w:val="28"/>
            <w:szCs w:val="28"/>
          </w:rPr>
          <w:t>2002 г</w:t>
        </w:r>
      </w:smartTag>
      <w:r w:rsidRPr="00F23B42">
        <w:rPr>
          <w:rFonts w:ascii="Times New Roman" w:hAnsi="Times New Roman" w:cs="Times New Roman"/>
          <w:spacing w:val="6"/>
          <w:sz w:val="28"/>
          <w:szCs w:val="28"/>
        </w:rPr>
        <w:t xml:space="preserve">. 1,7 ПДК) Кислородный режим удовлетворительный (не менее 8,1 мг/л О). В </w:t>
      </w:r>
      <w:smartTag w:uri="urn:schemas-microsoft-com:office:smarttags" w:element="metricconverter">
        <w:smartTagPr>
          <w:attr w:name="ProductID" w:val="2003 г"/>
        </w:smartTagPr>
        <w:r w:rsidRPr="00F23B42">
          <w:rPr>
            <w:rFonts w:ascii="Times New Roman" w:hAnsi="Times New Roman" w:cs="Times New Roman"/>
            <w:spacing w:val="6"/>
            <w:sz w:val="28"/>
            <w:szCs w:val="28"/>
          </w:rPr>
          <w:t>2003 г</w:t>
        </w:r>
      </w:smartTag>
      <w:r w:rsidRPr="00F23B42">
        <w:rPr>
          <w:rFonts w:ascii="Times New Roman" w:hAnsi="Times New Roman" w:cs="Times New Roman"/>
          <w:spacing w:val="6"/>
          <w:sz w:val="28"/>
          <w:szCs w:val="28"/>
        </w:rPr>
        <w:t>. был зафиксирован случай обнаружения ртути в воде р. Иня у с. Кусмень в количестве 0,2 мкг/дм</w:t>
      </w:r>
      <w:r w:rsidRPr="00F23B42">
        <w:rPr>
          <w:rFonts w:ascii="Times New Roman" w:hAnsi="Times New Roman" w:cs="Times New Roman"/>
          <w:spacing w:val="6"/>
          <w:sz w:val="28"/>
          <w:szCs w:val="28"/>
          <w:vertAlign w:val="superscript"/>
        </w:rPr>
        <w:t>3</w:t>
      </w:r>
      <w:r w:rsidRPr="00F23B42">
        <w:rPr>
          <w:rFonts w:ascii="Times New Roman" w:hAnsi="Times New Roman" w:cs="Times New Roman"/>
          <w:spacing w:val="6"/>
          <w:sz w:val="28"/>
          <w:szCs w:val="28"/>
        </w:rPr>
        <w:t>.</w:t>
      </w:r>
    </w:p>
    <w:p w:rsidR="00ED5E6E" w:rsidRPr="00F23B42" w:rsidRDefault="00ED5E6E" w:rsidP="00F23B42">
      <w:pPr>
        <w:shd w:val="clear" w:color="auto" w:fill="FFFFFF"/>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pacing w:val="6"/>
          <w:sz w:val="28"/>
          <w:szCs w:val="28"/>
        </w:rPr>
        <w:t xml:space="preserve"> Вода Ини также опасна в санитарно-токсикологическом отношении. Загрязнение воды ионами тяжелых металлов происходит в Кемеровской области, вызванное сбросом сточных вод Салаирско-Беловского комплекса по добыче и обогащению цветных металлов и распространяется на участок реки сельского поселения. В результате по органолептическому признаку вода  не соответствует гигиеническому нормативу. По общесанитарному признаку вода р. Ини также не отвечает гигиеническим требованиям в связи с высоким показателем БПК</w:t>
      </w:r>
      <w:r w:rsidRPr="00F23B42">
        <w:rPr>
          <w:rFonts w:ascii="Times New Roman" w:hAnsi="Times New Roman" w:cs="Times New Roman"/>
          <w:spacing w:val="6"/>
          <w:sz w:val="28"/>
          <w:szCs w:val="28"/>
          <w:vertAlign w:val="subscript"/>
        </w:rPr>
        <w:t>20</w:t>
      </w:r>
      <w:r w:rsidRPr="00F23B42">
        <w:rPr>
          <w:rFonts w:ascii="Times New Roman" w:hAnsi="Times New Roman" w:cs="Times New Roman"/>
          <w:spacing w:val="6"/>
          <w:sz w:val="28"/>
          <w:szCs w:val="28"/>
        </w:rPr>
        <w:t xml:space="preserve"> и недостаточной самоочищающей способности.</w:t>
      </w:r>
    </w:p>
    <w:p w:rsidR="00ED5E6E" w:rsidRPr="00F23B42" w:rsidRDefault="00ED5E6E" w:rsidP="00F23B42">
      <w:pPr>
        <w:shd w:val="clear" w:color="auto" w:fill="FFFFFF"/>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pacing w:val="6"/>
          <w:sz w:val="28"/>
          <w:szCs w:val="28"/>
        </w:rPr>
        <w:t>По микробиологическому признаку р. Иня относится к водным объектам, опасным в эпидемиологическом отношении. Здесь имеются благоприятные условия для существования микроорганизмов рода «Вибрио». При специальных исследованиях  воды р. Иня в 1979 г. Было выделено 12 штаммов вибриона Эль-Тор. Загрязнение воды кишечными микроорганизмами также очень высокое. Коли-титр воды был чрезвычайно низкий и достигал 0,0004.</w:t>
      </w:r>
    </w:p>
    <w:p w:rsidR="00ED5E6E" w:rsidRPr="00F23B42" w:rsidRDefault="00ED5E6E" w:rsidP="00F23B42">
      <w:pPr>
        <w:shd w:val="clear" w:color="auto" w:fill="FFFFFF"/>
        <w:spacing w:after="0" w:line="240" w:lineRule="auto"/>
        <w:ind w:firstLine="709"/>
        <w:jc w:val="both"/>
        <w:rPr>
          <w:rFonts w:ascii="Times New Roman" w:hAnsi="Times New Roman" w:cs="Times New Roman"/>
          <w:b/>
          <w:bCs/>
          <w:spacing w:val="6"/>
          <w:sz w:val="28"/>
          <w:szCs w:val="28"/>
        </w:rPr>
      </w:pPr>
    </w:p>
    <w:p w:rsidR="00ED5E6E" w:rsidRDefault="00ED5E6E" w:rsidP="00F23B42">
      <w:pPr>
        <w:shd w:val="clear" w:color="auto" w:fill="FFFFFF"/>
        <w:spacing w:after="0" w:line="240" w:lineRule="auto"/>
        <w:ind w:firstLine="709"/>
        <w:jc w:val="both"/>
        <w:rPr>
          <w:rFonts w:ascii="Times New Roman" w:hAnsi="Times New Roman" w:cs="Times New Roman"/>
          <w:b/>
          <w:bCs/>
          <w:spacing w:val="6"/>
          <w:sz w:val="28"/>
          <w:szCs w:val="28"/>
        </w:rPr>
      </w:pPr>
      <w:r w:rsidRPr="00F23B42">
        <w:rPr>
          <w:rFonts w:ascii="Times New Roman" w:hAnsi="Times New Roman" w:cs="Times New Roman"/>
          <w:b/>
          <w:bCs/>
          <w:spacing w:val="6"/>
          <w:sz w:val="28"/>
          <w:szCs w:val="28"/>
        </w:rPr>
        <w:t>Состояние подземных вод</w:t>
      </w:r>
    </w:p>
    <w:p w:rsidR="00264C04" w:rsidRPr="00F23B42" w:rsidRDefault="00264C04" w:rsidP="00F23B42">
      <w:pPr>
        <w:shd w:val="clear" w:color="auto" w:fill="FFFFFF"/>
        <w:spacing w:after="0" w:line="240" w:lineRule="auto"/>
        <w:ind w:firstLine="709"/>
        <w:jc w:val="both"/>
        <w:rPr>
          <w:rFonts w:ascii="Times New Roman" w:hAnsi="Times New Roman" w:cs="Times New Roman"/>
          <w:b/>
          <w:bCs/>
          <w:spacing w:val="6"/>
          <w:sz w:val="28"/>
          <w:szCs w:val="28"/>
        </w:rPr>
      </w:pPr>
    </w:p>
    <w:p w:rsidR="00ED5E6E" w:rsidRPr="00F23B42" w:rsidRDefault="00ED5E6E" w:rsidP="00F23B42">
      <w:pPr>
        <w:shd w:val="clear" w:color="auto" w:fill="FFFFFF"/>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pacing w:val="6"/>
          <w:sz w:val="28"/>
          <w:szCs w:val="28"/>
        </w:rPr>
        <w:t>Водоснабжение в населенных пунктах Киикского сельсовета осуществляется путем отбора воды из подземных источников (6 глубинных скважин с дебитом от 4 до 45 м</w:t>
      </w:r>
      <w:r w:rsidRPr="00F23B42">
        <w:rPr>
          <w:rFonts w:ascii="Times New Roman" w:hAnsi="Times New Roman" w:cs="Times New Roman"/>
          <w:spacing w:val="6"/>
          <w:sz w:val="28"/>
          <w:szCs w:val="28"/>
          <w:vertAlign w:val="superscript"/>
        </w:rPr>
        <w:t>3</w:t>
      </w:r>
      <w:r w:rsidRPr="00F23B42">
        <w:rPr>
          <w:rFonts w:ascii="Times New Roman" w:hAnsi="Times New Roman" w:cs="Times New Roman"/>
          <w:spacing w:val="6"/>
          <w:sz w:val="28"/>
          <w:szCs w:val="28"/>
        </w:rPr>
        <w:t>/час с погружными насосами) в водонапорные башни (3 башни по 25 м</w:t>
      </w:r>
      <w:r w:rsidRPr="00F23B42">
        <w:rPr>
          <w:rFonts w:ascii="Times New Roman" w:hAnsi="Times New Roman" w:cs="Times New Roman"/>
          <w:spacing w:val="6"/>
          <w:sz w:val="28"/>
          <w:szCs w:val="28"/>
          <w:vertAlign w:val="superscript"/>
        </w:rPr>
        <w:t xml:space="preserve">3   </w:t>
      </w:r>
      <w:r w:rsidRPr="00F23B42">
        <w:rPr>
          <w:rFonts w:ascii="Times New Roman" w:hAnsi="Times New Roman" w:cs="Times New Roman"/>
          <w:spacing w:val="6"/>
          <w:sz w:val="28"/>
          <w:szCs w:val="28"/>
        </w:rPr>
        <w:t>и 3 башни по 16 м</w:t>
      </w:r>
      <w:r w:rsidRPr="00F23B42">
        <w:rPr>
          <w:rFonts w:ascii="Times New Roman" w:hAnsi="Times New Roman" w:cs="Times New Roman"/>
          <w:spacing w:val="6"/>
          <w:sz w:val="28"/>
          <w:szCs w:val="28"/>
          <w:vertAlign w:val="superscript"/>
        </w:rPr>
        <w:t>3</w:t>
      </w:r>
      <w:r w:rsidRPr="00F23B42">
        <w:rPr>
          <w:rFonts w:ascii="Times New Roman" w:hAnsi="Times New Roman" w:cs="Times New Roman"/>
          <w:spacing w:val="6"/>
          <w:sz w:val="28"/>
          <w:szCs w:val="28"/>
        </w:rPr>
        <w:t>) и через водопроводные сети потребителям. Система водоснабжения состоит из 5 обособленных автономных систем водоснабжения. Объем водопользования из подземных источников для хозяйственно питьевых и пр</w:t>
      </w:r>
      <w:r w:rsidR="00264C04">
        <w:rPr>
          <w:rFonts w:ascii="Times New Roman" w:hAnsi="Times New Roman" w:cs="Times New Roman"/>
          <w:spacing w:val="6"/>
          <w:sz w:val="28"/>
          <w:szCs w:val="28"/>
        </w:rPr>
        <w:t>оизводственных нужд за 2008 г. с</w:t>
      </w:r>
      <w:r w:rsidRPr="00F23B42">
        <w:rPr>
          <w:rFonts w:ascii="Times New Roman" w:hAnsi="Times New Roman" w:cs="Times New Roman"/>
          <w:spacing w:val="6"/>
          <w:sz w:val="28"/>
          <w:szCs w:val="28"/>
        </w:rPr>
        <w:t>оставил 42,4 тыс. м</w:t>
      </w:r>
      <w:r w:rsidRPr="00F23B42">
        <w:rPr>
          <w:rFonts w:ascii="Times New Roman" w:hAnsi="Times New Roman" w:cs="Times New Roman"/>
          <w:spacing w:val="6"/>
          <w:sz w:val="28"/>
          <w:szCs w:val="28"/>
          <w:vertAlign w:val="superscript"/>
        </w:rPr>
        <w:t>3</w:t>
      </w:r>
      <w:r w:rsidRPr="00F23B42">
        <w:rPr>
          <w:rFonts w:ascii="Times New Roman" w:hAnsi="Times New Roman" w:cs="Times New Roman"/>
          <w:spacing w:val="6"/>
          <w:sz w:val="28"/>
          <w:szCs w:val="28"/>
        </w:rPr>
        <w:t>. Водопроводные сети во всех населенных пунктах не закольцованы и не оборудованы отсекающими задвижками, изношены на 100 %.</w:t>
      </w:r>
    </w:p>
    <w:p w:rsidR="00ED5E6E" w:rsidRPr="00F23B42" w:rsidRDefault="00ED5E6E" w:rsidP="00F23B42">
      <w:pPr>
        <w:shd w:val="clear" w:color="auto" w:fill="FFFFFF"/>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pacing w:val="6"/>
          <w:sz w:val="28"/>
          <w:szCs w:val="28"/>
        </w:rPr>
        <w:t>Одним из факторов, влияющих на качество потребляемой воды населением сельского совета, является состояние сетей и сооружений питьевого водоснабжения. Водопроводная сеть технически устарела, примерно третья часть находится в ветхом и аварийном состоянии, что и  приводит к большому количеству аварий.</w:t>
      </w:r>
    </w:p>
    <w:p w:rsidR="00ED5E6E" w:rsidRPr="00F23B42" w:rsidRDefault="00ED5E6E" w:rsidP="00F23B42">
      <w:pPr>
        <w:shd w:val="clear" w:color="auto" w:fill="FFFFFF"/>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pacing w:val="6"/>
          <w:sz w:val="28"/>
          <w:szCs w:val="28"/>
        </w:rPr>
        <w:t>Все водонапорные башни требуют капитального ремонта, замены кровли, оборудования павильонов, ремонта кладок стен.</w:t>
      </w:r>
    </w:p>
    <w:p w:rsidR="00ED5E6E" w:rsidRPr="00F23B42" w:rsidRDefault="00ED5E6E" w:rsidP="00F23B42">
      <w:pPr>
        <w:shd w:val="clear" w:color="auto" w:fill="FFFFFF"/>
        <w:spacing w:after="0" w:line="240" w:lineRule="auto"/>
        <w:ind w:firstLine="709"/>
        <w:jc w:val="both"/>
        <w:rPr>
          <w:rFonts w:ascii="Times New Roman" w:hAnsi="Times New Roman" w:cs="Times New Roman"/>
          <w:color w:val="008000"/>
          <w:spacing w:val="6"/>
          <w:sz w:val="28"/>
          <w:szCs w:val="28"/>
        </w:rPr>
      </w:pPr>
      <w:r w:rsidRPr="00F23B42">
        <w:rPr>
          <w:rFonts w:ascii="Times New Roman" w:hAnsi="Times New Roman" w:cs="Times New Roman"/>
          <w:color w:val="000000"/>
          <w:spacing w:val="-7"/>
          <w:sz w:val="28"/>
          <w:szCs w:val="28"/>
        </w:rPr>
        <w:lastRenderedPageBreak/>
        <w:t>Одноэтажная индивидуальная неблагоустроенная застройка снабжается водой из водоразборных колонок, подключенных к централизованной системе водоснабжения. Водопроводные колонки в количестве 76 штук пришли в негодность, запорная арматура не работает.</w:t>
      </w:r>
    </w:p>
    <w:p w:rsidR="00ED5E6E" w:rsidRPr="00264C04" w:rsidRDefault="00ED5E6E" w:rsidP="00F23B42">
      <w:pPr>
        <w:shd w:val="clear" w:color="auto" w:fill="FFFFFF"/>
        <w:spacing w:after="0" w:line="240" w:lineRule="auto"/>
        <w:ind w:firstLine="709"/>
        <w:jc w:val="both"/>
        <w:rPr>
          <w:rFonts w:ascii="Times New Roman" w:hAnsi="Times New Roman" w:cs="Times New Roman"/>
          <w:i/>
          <w:spacing w:val="6"/>
          <w:sz w:val="28"/>
          <w:szCs w:val="28"/>
        </w:rPr>
      </w:pPr>
      <w:r w:rsidRPr="00F23B42">
        <w:rPr>
          <w:rFonts w:ascii="Times New Roman" w:hAnsi="Times New Roman" w:cs="Times New Roman"/>
          <w:spacing w:val="6"/>
          <w:sz w:val="28"/>
          <w:szCs w:val="28"/>
        </w:rPr>
        <w:t xml:space="preserve">Состояние подземных вод определяется воздействием на них как природных, так и техногенных факторов. Качество воды в источниках водоснабжения по санитарно - гигиеническим требованиям удовлетворительное и соответствует требованиям </w:t>
      </w:r>
      <w:r w:rsidRPr="00264C04">
        <w:rPr>
          <w:rFonts w:ascii="Times New Roman" w:hAnsi="Times New Roman" w:cs="Times New Roman"/>
          <w:i/>
          <w:spacing w:val="6"/>
          <w:sz w:val="28"/>
          <w:szCs w:val="28"/>
        </w:rPr>
        <w:t xml:space="preserve">СанПиН 2.1.4.1074-01 «питьевая вода». </w:t>
      </w:r>
    </w:p>
    <w:p w:rsidR="00ED5E6E" w:rsidRPr="00F23B42" w:rsidRDefault="00ED5E6E" w:rsidP="00F23B42">
      <w:pPr>
        <w:shd w:val="clear" w:color="auto" w:fill="FFFFFF"/>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pacing w:val="6"/>
          <w:sz w:val="28"/>
          <w:szCs w:val="28"/>
        </w:rPr>
        <w:t xml:space="preserve">Подземные воды тяготеют к песчаникам, конгломератам и алевролитам триас-юрского возраста. Кровля залегает на глубине от </w:t>
      </w:r>
      <w:smartTag w:uri="urn:schemas-microsoft-com:office:smarttags" w:element="metricconverter">
        <w:smartTagPr>
          <w:attr w:name="ProductID" w:val="9 м"/>
        </w:smartTagPr>
        <w:r w:rsidRPr="00F23B42">
          <w:rPr>
            <w:rFonts w:ascii="Times New Roman" w:hAnsi="Times New Roman" w:cs="Times New Roman"/>
            <w:spacing w:val="6"/>
            <w:sz w:val="28"/>
            <w:szCs w:val="28"/>
          </w:rPr>
          <w:t>9 м</w:t>
        </w:r>
      </w:smartTag>
      <w:r w:rsidRPr="00F23B42">
        <w:rPr>
          <w:rFonts w:ascii="Times New Roman" w:hAnsi="Times New Roman" w:cs="Times New Roman"/>
          <w:spacing w:val="6"/>
          <w:sz w:val="28"/>
          <w:szCs w:val="28"/>
        </w:rPr>
        <w:t xml:space="preserve"> в долинах рек до </w:t>
      </w:r>
      <w:smartTag w:uri="urn:schemas-microsoft-com:office:smarttags" w:element="metricconverter">
        <w:smartTagPr>
          <w:attr w:name="ProductID" w:val="75 м"/>
        </w:smartTagPr>
        <w:r w:rsidRPr="00F23B42">
          <w:rPr>
            <w:rFonts w:ascii="Times New Roman" w:hAnsi="Times New Roman" w:cs="Times New Roman"/>
            <w:spacing w:val="6"/>
            <w:sz w:val="28"/>
            <w:szCs w:val="28"/>
          </w:rPr>
          <w:t>75 м</w:t>
        </w:r>
      </w:smartTag>
      <w:r w:rsidRPr="00F23B42">
        <w:rPr>
          <w:rFonts w:ascii="Times New Roman" w:hAnsi="Times New Roman" w:cs="Times New Roman"/>
          <w:spacing w:val="6"/>
          <w:sz w:val="28"/>
          <w:szCs w:val="28"/>
        </w:rPr>
        <w:t xml:space="preserve"> на водоразделах. Пьезометрический уровень фиксируется от 8,9 до </w:t>
      </w:r>
      <w:smartTag w:uri="urn:schemas-microsoft-com:office:smarttags" w:element="metricconverter">
        <w:smartTagPr>
          <w:attr w:name="ProductID" w:val="-53,8 м"/>
        </w:smartTagPr>
        <w:r w:rsidRPr="00F23B42">
          <w:rPr>
            <w:rFonts w:ascii="Times New Roman" w:hAnsi="Times New Roman" w:cs="Times New Roman"/>
            <w:spacing w:val="6"/>
            <w:sz w:val="28"/>
            <w:szCs w:val="28"/>
          </w:rPr>
          <w:t>-53,8 м</w:t>
        </w:r>
      </w:smartTag>
      <w:r w:rsidRPr="00F23B42">
        <w:rPr>
          <w:rFonts w:ascii="Times New Roman" w:hAnsi="Times New Roman" w:cs="Times New Roman"/>
          <w:spacing w:val="6"/>
          <w:sz w:val="28"/>
          <w:szCs w:val="28"/>
        </w:rPr>
        <w:t xml:space="preserve"> от поверхности. Водоносность прослеживается в основном до глубины 150-</w:t>
      </w:r>
      <w:smartTag w:uri="urn:schemas-microsoft-com:office:smarttags" w:element="metricconverter">
        <w:smartTagPr>
          <w:attr w:name="ProductID" w:val="160 м"/>
        </w:smartTagPr>
        <w:r w:rsidRPr="00F23B42">
          <w:rPr>
            <w:rFonts w:ascii="Times New Roman" w:hAnsi="Times New Roman" w:cs="Times New Roman"/>
            <w:spacing w:val="6"/>
            <w:sz w:val="28"/>
            <w:szCs w:val="28"/>
          </w:rPr>
          <w:t>160 м</w:t>
        </w:r>
      </w:smartTag>
      <w:r w:rsidRPr="00F23B42">
        <w:rPr>
          <w:rFonts w:ascii="Times New Roman" w:hAnsi="Times New Roman" w:cs="Times New Roman"/>
          <w:spacing w:val="6"/>
          <w:sz w:val="28"/>
          <w:szCs w:val="28"/>
        </w:rPr>
        <w:t xml:space="preserve"> и характеризуется неравномерным распределением по площади и глубине разреза. Наибольшая водообильность устанавливается  в долинах речной сети, где дебиты скважин достигают 47-60 л/с. На водоразделах они уменьшаются иногда до 1,0 л/с. </w:t>
      </w:r>
    </w:p>
    <w:p w:rsidR="00ED5E6E" w:rsidRPr="00F23B42" w:rsidRDefault="00ED5E6E" w:rsidP="00F23B42">
      <w:pPr>
        <w:shd w:val="clear" w:color="auto" w:fill="FFFFFF"/>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pacing w:val="6"/>
          <w:sz w:val="28"/>
          <w:szCs w:val="28"/>
        </w:rPr>
        <w:t>Воды от умеренно жестких до очень жестких (общая жесткость 5,4 – 10,2 мг-экв./литр), пресные, гидрокарбонатные. Реакция воды</w:t>
      </w:r>
      <w:r w:rsidR="00264C04">
        <w:rPr>
          <w:rFonts w:ascii="Times New Roman" w:hAnsi="Times New Roman" w:cs="Times New Roman"/>
          <w:spacing w:val="6"/>
          <w:sz w:val="28"/>
          <w:szCs w:val="28"/>
        </w:rPr>
        <w:t xml:space="preserve"> слабощелочная (рН = 7,1 – 7, 9</w:t>
      </w:r>
      <w:r w:rsidRPr="00F23B42">
        <w:rPr>
          <w:rFonts w:ascii="Times New Roman" w:hAnsi="Times New Roman" w:cs="Times New Roman"/>
          <w:spacing w:val="6"/>
          <w:sz w:val="28"/>
          <w:szCs w:val="28"/>
        </w:rPr>
        <w:t>). Минерализация воды 0,2-0,9 г/л.</w:t>
      </w:r>
    </w:p>
    <w:p w:rsidR="00ED5E6E" w:rsidRPr="00F23B42" w:rsidRDefault="00ED5E6E" w:rsidP="00F23B42">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23B42">
        <w:rPr>
          <w:rFonts w:ascii="Times New Roman" w:hAnsi="Times New Roman" w:cs="Times New Roman"/>
          <w:spacing w:val="6"/>
          <w:sz w:val="28"/>
          <w:szCs w:val="28"/>
        </w:rPr>
        <w:t>Границы зоны санитарной охраны  (ЗСО) скважин и водонапорных башен установлены.  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r w:rsidRPr="00F23B42">
        <w:rPr>
          <w:rFonts w:ascii="Times New Roman" w:hAnsi="Times New Roman" w:cs="Times New Roman"/>
          <w:color w:val="008000"/>
          <w:sz w:val="28"/>
          <w:szCs w:val="28"/>
        </w:rPr>
        <w:t xml:space="preserve"> </w:t>
      </w:r>
      <w:r w:rsidRPr="00F23B42">
        <w:rPr>
          <w:rFonts w:ascii="Times New Roman" w:hAnsi="Times New Roman" w:cs="Times New Roman"/>
          <w:sz w:val="28"/>
          <w:szCs w:val="28"/>
        </w:rPr>
        <w:t xml:space="preserve">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w:t>
      </w:r>
    </w:p>
    <w:p w:rsidR="00ED5E6E" w:rsidRPr="00F23B42" w:rsidRDefault="00ED5E6E" w:rsidP="00F23B42">
      <w:pPr>
        <w:spacing w:after="0" w:line="240" w:lineRule="auto"/>
        <w:ind w:firstLine="709"/>
        <w:jc w:val="both"/>
        <w:rPr>
          <w:rFonts w:ascii="Times New Roman" w:hAnsi="Times New Roman" w:cs="Times New Roman"/>
          <w:sz w:val="28"/>
          <w:szCs w:val="28"/>
        </w:rPr>
      </w:pPr>
      <w:r w:rsidRPr="00F23B42">
        <w:rPr>
          <w:rFonts w:ascii="Times New Roman" w:hAnsi="Times New Roman" w:cs="Times New Roman"/>
          <w:sz w:val="28"/>
          <w:szCs w:val="28"/>
        </w:rPr>
        <w:t xml:space="preserve">В соответствии с требованиями </w:t>
      </w:r>
      <w:r w:rsidRPr="00264C04">
        <w:rPr>
          <w:rFonts w:ascii="Times New Roman" w:hAnsi="Times New Roman" w:cs="Times New Roman"/>
          <w:i/>
          <w:sz w:val="28"/>
          <w:szCs w:val="28"/>
        </w:rPr>
        <w:t>СанПиН 2.1.4.027-95</w:t>
      </w:r>
      <w:r w:rsidRPr="00F23B42">
        <w:rPr>
          <w:rFonts w:ascii="Times New Roman" w:hAnsi="Times New Roman" w:cs="Times New Roman"/>
          <w:sz w:val="28"/>
          <w:szCs w:val="28"/>
        </w:rPr>
        <w:t xml:space="preserve"> границы первого пояса зон санитарной охраны водозабора из подземных источников назначаются радиусом 30м.</w:t>
      </w:r>
    </w:p>
    <w:p w:rsidR="00ED5E6E" w:rsidRPr="00F23B42" w:rsidRDefault="00ED5E6E" w:rsidP="00F23B42">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23B42">
        <w:rPr>
          <w:rFonts w:ascii="Times New Roman" w:hAnsi="Times New Roman" w:cs="Times New Roman"/>
          <w:sz w:val="28"/>
          <w:szCs w:val="28"/>
        </w:rPr>
        <w:t>Второй и третий пояса (пояса ограничений) включают территорию, предназначенную для предупреждения загрязнения воды источников водоснабжения.</w:t>
      </w:r>
    </w:p>
    <w:p w:rsidR="00ED5E6E" w:rsidRPr="00F23B42" w:rsidRDefault="00ED5E6E" w:rsidP="00F23B42">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23B42">
        <w:rPr>
          <w:rFonts w:ascii="Times New Roman" w:hAnsi="Times New Roman" w:cs="Times New Roman"/>
          <w:sz w:val="28"/>
          <w:szCs w:val="28"/>
        </w:rPr>
        <w:t>Санитарная охрана водоводов обеспечивается санитарно-защитной полосой.</w:t>
      </w:r>
    </w:p>
    <w:p w:rsidR="00ED5E6E" w:rsidRPr="00F23B42" w:rsidRDefault="00ED5E6E" w:rsidP="00F23B42">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23B42">
        <w:rPr>
          <w:rFonts w:ascii="Times New Roman" w:hAnsi="Times New Roman" w:cs="Times New Roman"/>
          <w:sz w:val="28"/>
          <w:szCs w:val="28"/>
        </w:rPr>
        <w:t>Ширину санитарно-защитной полосы следует принимать по обе стороны от крайних линий водопровода:</w:t>
      </w:r>
    </w:p>
    <w:p w:rsidR="00ED5E6E" w:rsidRPr="00F23B42" w:rsidRDefault="00ED5E6E" w:rsidP="00F23B42">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23B42">
        <w:rPr>
          <w:rFonts w:ascii="Times New Roman" w:hAnsi="Times New Roman" w:cs="Times New Roman"/>
          <w:sz w:val="28"/>
          <w:szCs w:val="28"/>
        </w:rPr>
        <w:t xml:space="preserve">а) при отсутствии грунтовых вод - не менее </w:t>
      </w:r>
      <w:smartTag w:uri="urn:schemas-microsoft-com:office:smarttags" w:element="metricconverter">
        <w:smartTagPr>
          <w:attr w:name="ProductID" w:val="10 м"/>
        </w:smartTagPr>
        <w:r w:rsidRPr="00F23B42">
          <w:rPr>
            <w:rFonts w:ascii="Times New Roman" w:hAnsi="Times New Roman" w:cs="Times New Roman"/>
            <w:sz w:val="28"/>
            <w:szCs w:val="28"/>
          </w:rPr>
          <w:t>10 м</w:t>
        </w:r>
      </w:smartTag>
      <w:r w:rsidRPr="00F23B42">
        <w:rPr>
          <w:rFonts w:ascii="Times New Roman" w:hAnsi="Times New Roman" w:cs="Times New Roman"/>
          <w:sz w:val="28"/>
          <w:szCs w:val="28"/>
        </w:rPr>
        <w:t xml:space="preserve"> при диаметре водоводов до </w:t>
      </w:r>
      <w:smartTag w:uri="urn:schemas-microsoft-com:office:smarttags" w:element="metricconverter">
        <w:smartTagPr>
          <w:attr w:name="ProductID" w:val="1000 мм"/>
        </w:smartTagPr>
        <w:r w:rsidRPr="00F23B42">
          <w:rPr>
            <w:rFonts w:ascii="Times New Roman" w:hAnsi="Times New Roman" w:cs="Times New Roman"/>
            <w:sz w:val="28"/>
            <w:szCs w:val="28"/>
          </w:rPr>
          <w:t>1000 мм</w:t>
        </w:r>
      </w:smartTag>
      <w:r w:rsidRPr="00F23B42">
        <w:rPr>
          <w:rFonts w:ascii="Times New Roman" w:hAnsi="Times New Roman" w:cs="Times New Roman"/>
          <w:sz w:val="28"/>
          <w:szCs w:val="28"/>
        </w:rPr>
        <w:t xml:space="preserve"> и не менее </w:t>
      </w:r>
      <w:smartTag w:uri="urn:schemas-microsoft-com:office:smarttags" w:element="metricconverter">
        <w:smartTagPr>
          <w:attr w:name="ProductID" w:val="20 м"/>
        </w:smartTagPr>
        <w:r w:rsidRPr="00F23B42">
          <w:rPr>
            <w:rFonts w:ascii="Times New Roman" w:hAnsi="Times New Roman" w:cs="Times New Roman"/>
            <w:sz w:val="28"/>
            <w:szCs w:val="28"/>
          </w:rPr>
          <w:t>20 м</w:t>
        </w:r>
      </w:smartTag>
      <w:r w:rsidRPr="00F23B42">
        <w:rPr>
          <w:rFonts w:ascii="Times New Roman" w:hAnsi="Times New Roman" w:cs="Times New Roman"/>
          <w:sz w:val="28"/>
          <w:szCs w:val="28"/>
        </w:rPr>
        <w:t xml:space="preserve"> при диаметре водоводов более </w:t>
      </w:r>
      <w:smartTag w:uri="urn:schemas-microsoft-com:office:smarttags" w:element="metricconverter">
        <w:smartTagPr>
          <w:attr w:name="ProductID" w:val="1000 мм"/>
        </w:smartTagPr>
        <w:r w:rsidRPr="00F23B42">
          <w:rPr>
            <w:rFonts w:ascii="Times New Roman" w:hAnsi="Times New Roman" w:cs="Times New Roman"/>
            <w:sz w:val="28"/>
            <w:szCs w:val="28"/>
          </w:rPr>
          <w:t>1000 мм</w:t>
        </w:r>
      </w:smartTag>
      <w:r w:rsidRPr="00F23B42">
        <w:rPr>
          <w:rFonts w:ascii="Times New Roman" w:hAnsi="Times New Roman" w:cs="Times New Roman"/>
          <w:sz w:val="28"/>
          <w:szCs w:val="28"/>
        </w:rPr>
        <w:t>;</w:t>
      </w:r>
    </w:p>
    <w:p w:rsidR="00ED5E6E" w:rsidRPr="00F23B42" w:rsidRDefault="00ED5E6E" w:rsidP="00F23B42">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23B42">
        <w:rPr>
          <w:rFonts w:ascii="Times New Roman" w:hAnsi="Times New Roman" w:cs="Times New Roman"/>
          <w:sz w:val="28"/>
          <w:szCs w:val="28"/>
        </w:rPr>
        <w:t xml:space="preserve">б) при наличии грунтовых вод - не менее </w:t>
      </w:r>
      <w:smartTag w:uri="urn:schemas-microsoft-com:office:smarttags" w:element="metricconverter">
        <w:smartTagPr>
          <w:attr w:name="ProductID" w:val="50 м"/>
        </w:smartTagPr>
        <w:r w:rsidRPr="00F23B42">
          <w:rPr>
            <w:rFonts w:ascii="Times New Roman" w:hAnsi="Times New Roman" w:cs="Times New Roman"/>
            <w:sz w:val="28"/>
            <w:szCs w:val="28"/>
          </w:rPr>
          <w:t>50 м</w:t>
        </w:r>
      </w:smartTag>
      <w:r w:rsidRPr="00F23B42">
        <w:rPr>
          <w:rFonts w:ascii="Times New Roman" w:hAnsi="Times New Roman" w:cs="Times New Roman"/>
          <w:sz w:val="28"/>
          <w:szCs w:val="28"/>
        </w:rPr>
        <w:t xml:space="preserve"> вне зависимости от диаметра водоводов.</w:t>
      </w:r>
    </w:p>
    <w:p w:rsidR="00ED5E6E" w:rsidRPr="00F23B42" w:rsidRDefault="00ED5E6E" w:rsidP="00F23B42">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23B42">
        <w:rPr>
          <w:rFonts w:ascii="Times New Roman" w:hAnsi="Times New Roman" w:cs="Times New Roman"/>
          <w:sz w:val="28"/>
          <w:szCs w:val="28"/>
        </w:rPr>
        <w:t xml:space="preserve">    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w:t>
      </w:r>
      <w:r w:rsidRPr="00F23B42">
        <w:rPr>
          <w:rFonts w:ascii="Times New Roman" w:hAnsi="Times New Roman" w:cs="Times New Roman"/>
          <w:sz w:val="28"/>
          <w:szCs w:val="28"/>
        </w:rPr>
        <w:lastRenderedPageBreak/>
        <w:t>надзора.</w:t>
      </w:r>
    </w:p>
    <w:p w:rsidR="00ED5E6E" w:rsidRPr="00F23B42" w:rsidRDefault="00ED5E6E" w:rsidP="00F23B42">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23B42">
        <w:rPr>
          <w:rFonts w:ascii="Times New Roman" w:hAnsi="Times New Roman" w:cs="Times New Roman"/>
          <w:sz w:val="28"/>
          <w:szCs w:val="28"/>
        </w:rPr>
        <w:t>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rsidR="00ED5E6E" w:rsidRPr="00F23B42" w:rsidRDefault="00ED5E6E" w:rsidP="00F23B42">
      <w:pPr>
        <w:shd w:val="clear" w:color="auto" w:fill="FFFFFF"/>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pacing w:val="6"/>
          <w:sz w:val="28"/>
          <w:szCs w:val="28"/>
        </w:rPr>
        <w:t xml:space="preserve">Артезианские скважины содержатся в соответствии с требованиями СНиП и СанПиН. </w:t>
      </w:r>
    </w:p>
    <w:p w:rsidR="00ED5E6E" w:rsidRPr="00F23B42" w:rsidRDefault="00ED5E6E" w:rsidP="00F23B42">
      <w:pPr>
        <w:shd w:val="clear" w:color="auto" w:fill="FFFFFF"/>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pacing w:val="6"/>
          <w:sz w:val="28"/>
          <w:szCs w:val="28"/>
        </w:rPr>
        <w:t xml:space="preserve">Основную роль в загрязнении подземных вод играют неусовершенствованные свалки  коммунальных и сельскохозяйственных отходов, наличие выгребных ям, жидкие отходы сельскохозяйственного производства, не очищенные или слабо очищенные, часто сбрасываемые на поверхность земли, в малые реки и водоемы. </w:t>
      </w:r>
    </w:p>
    <w:p w:rsidR="00ED5E6E" w:rsidRPr="00F23B42" w:rsidRDefault="00ED5E6E" w:rsidP="00F23B42">
      <w:pPr>
        <w:shd w:val="clear" w:color="auto" w:fill="FFFFFF"/>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pacing w:val="6"/>
          <w:sz w:val="28"/>
          <w:szCs w:val="28"/>
        </w:rPr>
        <w:t>Централизованной канализации в населенных пунктах сельского совета нет.</w:t>
      </w:r>
      <w:r w:rsidRPr="00F23B42">
        <w:rPr>
          <w:rFonts w:ascii="Times New Roman" w:hAnsi="Times New Roman" w:cs="Times New Roman"/>
          <w:sz w:val="28"/>
          <w:szCs w:val="28"/>
        </w:rPr>
        <w:t xml:space="preserve"> </w:t>
      </w:r>
      <w:r w:rsidRPr="00F23B42">
        <w:rPr>
          <w:rFonts w:ascii="Times New Roman" w:hAnsi="Times New Roman" w:cs="Times New Roman"/>
          <w:spacing w:val="6"/>
          <w:sz w:val="28"/>
          <w:szCs w:val="28"/>
        </w:rPr>
        <w:t xml:space="preserve">Канализование неблагоустроенной жилой застройки осуществляется в выгреба. </w:t>
      </w:r>
      <w:r w:rsidRPr="00F23B42">
        <w:rPr>
          <w:rFonts w:ascii="Times New Roman" w:hAnsi="Times New Roman" w:cs="Times New Roman"/>
          <w:spacing w:val="6"/>
          <w:sz w:val="28"/>
          <w:szCs w:val="28"/>
        </w:rPr>
        <w:tab/>
        <w:t>Ливневая канализация в поселке отсутствует, что способствует загрязнению почвы и грунтовых вод.</w:t>
      </w:r>
    </w:p>
    <w:p w:rsidR="00ED5E6E" w:rsidRPr="00F23B42" w:rsidRDefault="00ED5E6E" w:rsidP="00F23B42">
      <w:pPr>
        <w:spacing w:after="0" w:line="240" w:lineRule="auto"/>
        <w:ind w:firstLine="709"/>
        <w:jc w:val="both"/>
        <w:rPr>
          <w:rFonts w:ascii="Times New Roman" w:hAnsi="Times New Roman" w:cs="Times New Roman"/>
          <w:sz w:val="28"/>
          <w:szCs w:val="28"/>
        </w:rPr>
      </w:pPr>
      <w:r w:rsidRPr="00F23B42">
        <w:rPr>
          <w:rFonts w:ascii="Times New Roman" w:eastAsia="SimSun" w:hAnsi="Times New Roman" w:cs="Times New Roman"/>
          <w:sz w:val="28"/>
          <w:szCs w:val="28"/>
          <w:lang w:eastAsia="zh-CN"/>
        </w:rPr>
        <w:t> </w:t>
      </w:r>
      <w:r w:rsidRPr="00F23B42">
        <w:rPr>
          <w:rFonts w:ascii="Times New Roman" w:hAnsi="Times New Roman" w:cs="Times New Roman"/>
          <w:sz w:val="28"/>
          <w:szCs w:val="28"/>
        </w:rPr>
        <w:t xml:space="preserve">Наблюдается рост образования отходов потребления, что связано с увеличением сферы услуг и предприятий торговли на территории района, а так же с изменением структуры и количества упаковочной тары товаров массового спроса. </w:t>
      </w:r>
    </w:p>
    <w:p w:rsidR="00ED5E6E" w:rsidRPr="00F23B42" w:rsidRDefault="00ED5E6E" w:rsidP="00F23B42">
      <w:pPr>
        <w:shd w:val="clear" w:color="auto" w:fill="FFFFFF"/>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z w:val="28"/>
          <w:szCs w:val="28"/>
        </w:rPr>
        <w:t xml:space="preserve">Быстрый рост объемов отходов потребления приводит к образованию несанкционированных свалок на территории района, что приводит к снижению качества окружающей среды. </w:t>
      </w:r>
    </w:p>
    <w:p w:rsidR="00ED5E6E" w:rsidRPr="00F23B42" w:rsidRDefault="00ED5E6E" w:rsidP="00F23B42">
      <w:pPr>
        <w:spacing w:after="0" w:line="240" w:lineRule="auto"/>
        <w:ind w:firstLine="709"/>
        <w:jc w:val="both"/>
        <w:rPr>
          <w:rFonts w:ascii="Times New Roman" w:hAnsi="Times New Roman" w:cs="Times New Roman"/>
          <w:spacing w:val="6"/>
          <w:sz w:val="28"/>
          <w:szCs w:val="28"/>
        </w:rPr>
      </w:pPr>
      <w:r w:rsidRPr="00F23B42">
        <w:rPr>
          <w:rFonts w:ascii="Times New Roman" w:hAnsi="Times New Roman" w:cs="Times New Roman"/>
          <w:spacing w:val="6"/>
          <w:sz w:val="28"/>
          <w:szCs w:val="28"/>
        </w:rPr>
        <w:t>Таким образом, в целом, санитарное состояние сельского поселения можно признать удовлетворительным. Уровень загрязнения атмосферного воздуха, поверхностных и подземных вод ниже аналогичных показателей в целом по России. Имеются широкие перспективы для наращивания эксплуатационных запасов подземных вод для питьевого снабжения.</w:t>
      </w:r>
    </w:p>
    <w:p w:rsidR="00A010D1" w:rsidRDefault="00A010D1" w:rsidP="00ED5E6E">
      <w:pPr>
        <w:pStyle w:val="a3"/>
        <w:spacing w:after="0" w:line="240" w:lineRule="auto"/>
        <w:ind w:left="0"/>
        <w:rPr>
          <w:rFonts w:ascii="Times New Roman" w:hAnsi="Times New Roman" w:cs="Times New Roman"/>
          <w:b/>
          <w:sz w:val="28"/>
          <w:szCs w:val="28"/>
        </w:rPr>
        <w:sectPr w:rsidR="00A010D1" w:rsidSect="000B7E1C">
          <w:pgSz w:w="11906" w:h="16838"/>
          <w:pgMar w:top="851" w:right="566" w:bottom="1134" w:left="1418" w:header="708" w:footer="708" w:gutter="0"/>
          <w:cols w:space="708"/>
          <w:docGrid w:linePitch="360"/>
        </w:sectPr>
      </w:pPr>
    </w:p>
    <w:p w:rsidR="00ED5E6E" w:rsidRDefault="00ED5E6E" w:rsidP="00ED5E6E">
      <w:pPr>
        <w:pStyle w:val="a3"/>
        <w:numPr>
          <w:ilvl w:val="1"/>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lastRenderedPageBreak/>
        <w:t>Выводы</w:t>
      </w:r>
    </w:p>
    <w:p w:rsidR="001E5A06" w:rsidRPr="00CB491E" w:rsidRDefault="001E5A06" w:rsidP="00454319">
      <w:pPr>
        <w:pStyle w:val="a3"/>
        <w:spacing w:after="0" w:line="240" w:lineRule="auto"/>
        <w:ind w:left="0"/>
        <w:rPr>
          <w:rFonts w:ascii="Times New Roman" w:hAnsi="Times New Roman" w:cs="Times New Roman"/>
          <w:sz w:val="28"/>
          <w:szCs w:val="28"/>
        </w:rPr>
      </w:pPr>
    </w:p>
    <w:p w:rsidR="00013721" w:rsidRPr="00013721" w:rsidRDefault="00013721" w:rsidP="00013721">
      <w:pPr>
        <w:spacing w:after="0" w:line="240" w:lineRule="auto"/>
        <w:ind w:firstLine="709"/>
        <w:jc w:val="both"/>
        <w:rPr>
          <w:rFonts w:ascii="Times New Roman" w:hAnsi="Times New Roman"/>
          <w:sz w:val="28"/>
          <w:szCs w:val="28"/>
        </w:rPr>
      </w:pPr>
      <w:r w:rsidRPr="00013721">
        <w:rPr>
          <w:rFonts w:ascii="Times New Roman" w:hAnsi="Times New Roman"/>
          <w:sz w:val="28"/>
          <w:szCs w:val="28"/>
        </w:rPr>
        <w:t>В результате комплексного анализа состояния территорий Киикского сельсовета можно сделать следующие выводы:</w:t>
      </w:r>
    </w:p>
    <w:p w:rsidR="00AD5F58" w:rsidRPr="0041457B" w:rsidRDefault="00AD5F58" w:rsidP="00AD5F58">
      <w:pPr>
        <w:spacing w:after="0" w:line="240" w:lineRule="auto"/>
        <w:ind w:firstLine="709"/>
        <w:jc w:val="both"/>
        <w:rPr>
          <w:rFonts w:ascii="Times New Roman" w:hAnsi="Times New Roman" w:cs="Times New Roman"/>
          <w:i/>
          <w:sz w:val="28"/>
          <w:szCs w:val="28"/>
        </w:rPr>
      </w:pPr>
      <w:r w:rsidRPr="0041457B">
        <w:rPr>
          <w:rFonts w:ascii="Times New Roman" w:hAnsi="Times New Roman" w:cs="Times New Roman"/>
          <w:i/>
          <w:sz w:val="28"/>
          <w:szCs w:val="28"/>
        </w:rPr>
        <w:t>о социально-эко</w:t>
      </w:r>
      <w:r w:rsidR="0041457B">
        <w:rPr>
          <w:rFonts w:ascii="Times New Roman" w:hAnsi="Times New Roman" w:cs="Times New Roman"/>
          <w:i/>
          <w:sz w:val="28"/>
          <w:szCs w:val="28"/>
        </w:rPr>
        <w:t>номическом состоянии территории</w:t>
      </w:r>
    </w:p>
    <w:p w:rsidR="00AD5F58" w:rsidRPr="00075B3A" w:rsidRDefault="00AD5F58" w:rsidP="00AD5F58">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 xml:space="preserve">1. Демографические процессы в Киикском сельсовете соответствуют общим, характерным для Новосибирской области и </w:t>
      </w:r>
      <w:r w:rsidRPr="00075B3A">
        <w:rPr>
          <w:rFonts w:ascii="Times New Roman" w:hAnsi="Times New Roman" w:cs="Times New Roman"/>
          <w:sz w:val="28"/>
          <w:szCs w:val="28"/>
        </w:rPr>
        <w:t>страны тенденциям. На территории поселения наблюдается убыль численности населения.</w:t>
      </w:r>
      <w:r w:rsidR="0002751D" w:rsidRPr="00075B3A">
        <w:rPr>
          <w:rFonts w:ascii="Times New Roman" w:hAnsi="Times New Roman" w:cs="Times New Roman"/>
          <w:sz w:val="28"/>
          <w:szCs w:val="28"/>
        </w:rPr>
        <w:t xml:space="preserve"> </w:t>
      </w:r>
      <w:r w:rsidR="0002751D" w:rsidRPr="00075B3A">
        <w:rPr>
          <w:rFonts w:ascii="Times New Roman" w:hAnsi="Times New Roman"/>
          <w:sz w:val="28"/>
          <w:szCs w:val="28"/>
        </w:rPr>
        <w:t>Наиболее неблагоприятная демографическая ситуация выявлена на территории п. Инской.</w:t>
      </w:r>
    </w:p>
    <w:p w:rsidR="00AD5F58" w:rsidRPr="00934C8A" w:rsidRDefault="00AD5F58" w:rsidP="00AD5F58">
      <w:pPr>
        <w:spacing w:after="0" w:line="240" w:lineRule="auto"/>
        <w:ind w:firstLine="709"/>
        <w:jc w:val="both"/>
        <w:rPr>
          <w:rFonts w:ascii="Times New Roman" w:hAnsi="Times New Roman" w:cs="Times New Roman"/>
          <w:sz w:val="28"/>
          <w:szCs w:val="28"/>
        </w:rPr>
      </w:pPr>
      <w:r w:rsidRPr="00075B3A">
        <w:rPr>
          <w:rFonts w:ascii="Times New Roman" w:hAnsi="Times New Roman" w:cs="Times New Roman"/>
          <w:sz w:val="28"/>
          <w:szCs w:val="28"/>
        </w:rPr>
        <w:t>2. Тогучинский район является одним из привлекательных для мигрантов</w:t>
      </w:r>
      <w:r w:rsidRPr="00934C8A">
        <w:rPr>
          <w:rFonts w:ascii="Times New Roman" w:hAnsi="Times New Roman" w:cs="Times New Roman"/>
          <w:sz w:val="28"/>
          <w:szCs w:val="28"/>
        </w:rPr>
        <w:t xml:space="preserve"> районом Новосибирской области. Миграционный прирост численности населения наблюдается в с. Киик и п. Инской, в остальных населенных пунктах Киикского сельсовета происходит отток населения.</w:t>
      </w:r>
    </w:p>
    <w:p w:rsidR="00AD5F58" w:rsidRPr="00934C8A" w:rsidRDefault="00AD5F58" w:rsidP="00AD5F58">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3. Количество мест приложения труда недостаточно для обеспечения полной занятости населения. Около 30% граждан трудоспособного возраста не занято трудовой деятельностью и учебой. Около 11% от числа трудовых ресурсов работают за пределами Киикского сельсовета.</w:t>
      </w:r>
    </w:p>
    <w:p w:rsidR="00AD5F58" w:rsidRPr="00934C8A" w:rsidRDefault="00AD5F58" w:rsidP="00AD5F58">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4. Анализ социальных условий проживания населения Киикского сельсовета показал, что существующая общественная инфраструктура по ряду показателей не соответствует современным требованиям.</w:t>
      </w:r>
    </w:p>
    <w:p w:rsidR="00AD5F58" w:rsidRPr="00934C8A" w:rsidRDefault="00AD5F58" w:rsidP="00AD5F58">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На территории сельсовета отмечен низкий уровень благоустройства жилого фонда.</w:t>
      </w:r>
    </w:p>
    <w:p w:rsidR="00AD5F58" w:rsidRPr="00934C8A" w:rsidRDefault="00AD5F58" w:rsidP="00AD5F58">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Согласно нормативным требованиям, мощность учреждений образования, культуры и здравоохранения достаточна для обслуживания населения.</w:t>
      </w:r>
    </w:p>
    <w:p w:rsidR="00AD5F58" w:rsidRPr="00934C8A" w:rsidRDefault="00AD5F58" w:rsidP="00AD5F58">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Население недостаточно обеспечено услугами учреждений торговли. На территории сельсовета отсутствуют предприятия общественного питания и бытового обслуживания населения.</w:t>
      </w:r>
    </w:p>
    <w:p w:rsidR="00AD5F58" w:rsidRPr="00934C8A" w:rsidRDefault="00AD5F58" w:rsidP="002E6EC4">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 xml:space="preserve">5. Специализацией поселения является сельское хозяйство. С переходом на новые социально-экономические отношения, с изменением форм собственности и способов управления производством сельское хозяйство вступило в полосу кризиса, который не преодолен до настоящего времени. Наибольшие потери отмечены в животноводческой отрасли агропромышленного комплекса. </w:t>
      </w:r>
    </w:p>
    <w:p w:rsidR="00AD5F58" w:rsidRPr="00934C8A" w:rsidRDefault="00AD5F58" w:rsidP="002E6EC4">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6. На территории сельсовета выявлены следующие ресурсы экономического развития:</w:t>
      </w:r>
    </w:p>
    <w:p w:rsidR="00AD5F58" w:rsidRPr="00934C8A" w:rsidRDefault="00AD5F58" w:rsidP="00AD5F58">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1) наличие свободных трудовых ресурсов;</w:t>
      </w:r>
    </w:p>
    <w:p w:rsidR="00AD5F58" w:rsidRPr="00934C8A" w:rsidRDefault="00AD5F58" w:rsidP="00AD5F58">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2) наличие свободных земельных ресурсов, пригодных для развития сельского хозяйства и промышленного освоения;</w:t>
      </w:r>
    </w:p>
    <w:p w:rsidR="00AD5F58" w:rsidRPr="00934C8A" w:rsidRDefault="00AD5F58" w:rsidP="00AD5F58">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3) благоприятные для развития сельского хозяйства природно-климатические условия;</w:t>
      </w:r>
    </w:p>
    <w:p w:rsidR="00AD5F58" w:rsidRPr="00934C8A" w:rsidRDefault="00AD5F58" w:rsidP="00AD5F58">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4) наличие минерально-сырьевой базы (месторождения известняка строительного);</w:t>
      </w:r>
    </w:p>
    <w:p w:rsidR="00AD5F58" w:rsidRPr="00934C8A" w:rsidRDefault="00AD5F58" w:rsidP="00AD5F58">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5) наличие свободных производственных мощностей;</w:t>
      </w:r>
    </w:p>
    <w:p w:rsidR="00AD5F58" w:rsidRDefault="00AD5F58" w:rsidP="00AD5F58">
      <w:pPr>
        <w:spacing w:after="0" w:line="240" w:lineRule="auto"/>
        <w:ind w:firstLine="709"/>
        <w:jc w:val="both"/>
        <w:rPr>
          <w:rFonts w:ascii="Times New Roman" w:hAnsi="Times New Roman" w:cs="Times New Roman"/>
          <w:sz w:val="28"/>
          <w:szCs w:val="28"/>
        </w:rPr>
      </w:pPr>
      <w:r w:rsidRPr="00934C8A">
        <w:rPr>
          <w:rFonts w:ascii="Times New Roman" w:hAnsi="Times New Roman" w:cs="Times New Roman"/>
          <w:sz w:val="28"/>
          <w:szCs w:val="28"/>
        </w:rPr>
        <w:t>6) наличие ресурсов для развития рекреационной деятельности и иных видов экономической деятельности.</w:t>
      </w:r>
    </w:p>
    <w:p w:rsidR="0041457B" w:rsidRPr="0041457B" w:rsidRDefault="0041457B" w:rsidP="00AD5F58">
      <w:pPr>
        <w:spacing w:after="0" w:line="240" w:lineRule="auto"/>
        <w:ind w:firstLine="709"/>
        <w:jc w:val="both"/>
        <w:rPr>
          <w:rFonts w:ascii="Times New Roman" w:hAnsi="Times New Roman" w:cs="Times New Roman"/>
          <w:i/>
          <w:sz w:val="28"/>
          <w:szCs w:val="28"/>
        </w:rPr>
      </w:pPr>
      <w:r w:rsidRPr="0041457B">
        <w:rPr>
          <w:rFonts w:ascii="Times New Roman" w:hAnsi="Times New Roman" w:cs="Times New Roman"/>
          <w:i/>
          <w:sz w:val="28"/>
          <w:szCs w:val="28"/>
        </w:rPr>
        <w:t>о состоянии инженерной и транспортной инфраструктуры</w:t>
      </w:r>
    </w:p>
    <w:p w:rsidR="0041457B" w:rsidRDefault="0041457B" w:rsidP="00153440">
      <w:pPr>
        <w:pStyle w:val="a3"/>
        <w:numPr>
          <w:ilvl w:val="0"/>
          <w:numId w:val="10"/>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В связи с большой изношенностью водопроводных сетей необходима реконструкция старых и строительство новых</w:t>
      </w:r>
      <w:r w:rsidR="008D7277">
        <w:rPr>
          <w:rFonts w:ascii="Times New Roman" w:hAnsi="Times New Roman" w:cs="Times New Roman"/>
          <w:sz w:val="28"/>
          <w:szCs w:val="28"/>
        </w:rPr>
        <w:t xml:space="preserve"> объектов системы водоснабжения;</w:t>
      </w:r>
      <w:r>
        <w:rPr>
          <w:rFonts w:ascii="Times New Roman" w:hAnsi="Times New Roman" w:cs="Times New Roman"/>
          <w:sz w:val="28"/>
          <w:szCs w:val="28"/>
        </w:rPr>
        <w:t xml:space="preserve"> </w:t>
      </w:r>
      <w:r w:rsidR="008D7277">
        <w:rPr>
          <w:rFonts w:ascii="Times New Roman" w:hAnsi="Times New Roman" w:cs="Times New Roman"/>
          <w:sz w:val="28"/>
          <w:szCs w:val="28"/>
        </w:rPr>
        <w:t>улучшение качества воды;</w:t>
      </w:r>
      <w:r>
        <w:rPr>
          <w:rFonts w:ascii="Times New Roman" w:hAnsi="Times New Roman" w:cs="Times New Roman"/>
          <w:sz w:val="28"/>
          <w:szCs w:val="28"/>
        </w:rPr>
        <w:t xml:space="preserve"> разведка новых источников водоснабжения.</w:t>
      </w:r>
    </w:p>
    <w:p w:rsidR="002E6EC4" w:rsidRDefault="008D7277" w:rsidP="00153440">
      <w:pPr>
        <w:pStyle w:val="a3"/>
        <w:numPr>
          <w:ilvl w:val="0"/>
          <w:numId w:val="10"/>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На дальнейших стадиях проектирования (генеральные планы поселений)  н</w:t>
      </w:r>
      <w:r w:rsidR="002E6EC4">
        <w:rPr>
          <w:rFonts w:ascii="Times New Roman" w:hAnsi="Times New Roman" w:cs="Times New Roman"/>
          <w:sz w:val="28"/>
          <w:szCs w:val="28"/>
        </w:rPr>
        <w:t>еобходимо оценить возможность и экономическую целесообразность строительства централизованных систем канализации и теплоснабжения</w:t>
      </w:r>
      <w:r>
        <w:rPr>
          <w:rFonts w:ascii="Times New Roman" w:hAnsi="Times New Roman" w:cs="Times New Roman"/>
          <w:sz w:val="28"/>
          <w:szCs w:val="28"/>
        </w:rPr>
        <w:t>; на стадии генерального плана сельсовета необходимо предусмотреть площадки для возможного размещения головных объектов таких систем.</w:t>
      </w:r>
    </w:p>
    <w:p w:rsidR="0041457B" w:rsidRDefault="003B21CF" w:rsidP="00153440">
      <w:pPr>
        <w:pStyle w:val="a3"/>
        <w:numPr>
          <w:ilvl w:val="0"/>
          <w:numId w:val="10"/>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В перспективе возможно повышение качества дорог межмуниципального значения до </w:t>
      </w:r>
      <w:r>
        <w:rPr>
          <w:rFonts w:ascii="Times New Roman" w:hAnsi="Times New Roman" w:cs="Times New Roman"/>
          <w:sz w:val="28"/>
          <w:szCs w:val="28"/>
          <w:lang w:val="en-US"/>
        </w:rPr>
        <w:t>III</w:t>
      </w:r>
      <w:r w:rsidRPr="003B21CF">
        <w:rPr>
          <w:rFonts w:ascii="Times New Roman" w:hAnsi="Times New Roman" w:cs="Times New Roman"/>
          <w:sz w:val="28"/>
          <w:szCs w:val="28"/>
        </w:rPr>
        <w:t xml:space="preserve"> </w:t>
      </w:r>
      <w:r>
        <w:rPr>
          <w:rFonts w:ascii="Times New Roman" w:hAnsi="Times New Roman" w:cs="Times New Roman"/>
          <w:sz w:val="28"/>
          <w:szCs w:val="28"/>
        </w:rPr>
        <w:t>категории; обеспечение связей с дорожной сетью Кемеровской области</w:t>
      </w:r>
      <w:r w:rsidR="008D7277">
        <w:rPr>
          <w:rFonts w:ascii="Times New Roman" w:hAnsi="Times New Roman" w:cs="Times New Roman"/>
          <w:sz w:val="28"/>
          <w:szCs w:val="28"/>
        </w:rPr>
        <w:t xml:space="preserve"> и</w:t>
      </w:r>
      <w:r>
        <w:rPr>
          <w:rFonts w:ascii="Times New Roman" w:hAnsi="Times New Roman" w:cs="Times New Roman"/>
          <w:sz w:val="28"/>
          <w:szCs w:val="28"/>
        </w:rPr>
        <w:t xml:space="preserve"> соседними сельскими поселениями мину</w:t>
      </w:r>
      <w:r w:rsidR="008D7277">
        <w:rPr>
          <w:rFonts w:ascii="Times New Roman" w:hAnsi="Times New Roman" w:cs="Times New Roman"/>
          <w:sz w:val="28"/>
          <w:szCs w:val="28"/>
        </w:rPr>
        <w:t>я</w:t>
      </w:r>
      <w:r>
        <w:rPr>
          <w:rFonts w:ascii="Times New Roman" w:hAnsi="Times New Roman" w:cs="Times New Roman"/>
          <w:sz w:val="28"/>
          <w:szCs w:val="28"/>
        </w:rPr>
        <w:t xml:space="preserve"> г.Тогучин (с Сурковским и Заречным сельсоветами).</w:t>
      </w:r>
    </w:p>
    <w:p w:rsidR="003B21CF" w:rsidRDefault="002E6EC4" w:rsidP="00153440">
      <w:pPr>
        <w:pStyle w:val="a3"/>
        <w:numPr>
          <w:ilvl w:val="0"/>
          <w:numId w:val="10"/>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Существует возможность</w:t>
      </w:r>
      <w:r w:rsidR="003B21CF">
        <w:rPr>
          <w:rFonts w:ascii="Times New Roman" w:hAnsi="Times New Roman" w:cs="Times New Roman"/>
          <w:sz w:val="28"/>
          <w:szCs w:val="28"/>
        </w:rPr>
        <w:t xml:space="preserve"> строительства железнодорожной ветки от железной дороги «Новосибирск - Ленинск-Кузнецкий»</w:t>
      </w:r>
      <w:r>
        <w:rPr>
          <w:rFonts w:ascii="Times New Roman" w:hAnsi="Times New Roman" w:cs="Times New Roman"/>
          <w:sz w:val="28"/>
          <w:szCs w:val="28"/>
        </w:rPr>
        <w:t xml:space="preserve"> для производственных нужд.</w:t>
      </w:r>
    </w:p>
    <w:p w:rsidR="002E6EC4" w:rsidRPr="0041457B" w:rsidRDefault="002E6EC4" w:rsidP="002E6EC4">
      <w:pPr>
        <w:pStyle w:val="a3"/>
        <w:spacing w:after="0" w:line="240" w:lineRule="auto"/>
        <w:ind w:left="1069"/>
        <w:jc w:val="both"/>
        <w:rPr>
          <w:rFonts w:ascii="Times New Roman" w:hAnsi="Times New Roman" w:cs="Times New Roman"/>
          <w:sz w:val="28"/>
          <w:szCs w:val="28"/>
        </w:rPr>
      </w:pPr>
    </w:p>
    <w:p w:rsidR="00CB491E" w:rsidRPr="00275DCC" w:rsidRDefault="00CB491E" w:rsidP="0058280F">
      <w:pPr>
        <w:spacing w:after="0" w:line="240" w:lineRule="auto"/>
        <w:ind w:firstLine="709"/>
        <w:jc w:val="both"/>
        <w:rPr>
          <w:rFonts w:ascii="Times New Roman" w:hAnsi="Times New Roman" w:cs="Times New Roman"/>
          <w:sz w:val="28"/>
          <w:szCs w:val="28"/>
        </w:rPr>
      </w:pPr>
    </w:p>
    <w:p w:rsidR="00A732E0" w:rsidRPr="00275DCC" w:rsidRDefault="00A732E0" w:rsidP="00A732E0">
      <w:pPr>
        <w:spacing w:after="0" w:line="240" w:lineRule="auto"/>
        <w:jc w:val="both"/>
        <w:rPr>
          <w:rFonts w:ascii="Times New Roman" w:hAnsi="Times New Roman" w:cs="Times New Roman"/>
          <w:sz w:val="28"/>
          <w:szCs w:val="28"/>
        </w:rPr>
      </w:pPr>
    </w:p>
    <w:p w:rsidR="004153C2" w:rsidRPr="004153C2" w:rsidRDefault="004153C2" w:rsidP="004153C2">
      <w:pPr>
        <w:spacing w:after="0" w:line="240" w:lineRule="auto"/>
        <w:jc w:val="both"/>
        <w:rPr>
          <w:rFonts w:ascii="Times New Roman" w:hAnsi="Times New Roman" w:cs="Times New Roman"/>
          <w:color w:val="FF0000"/>
          <w:sz w:val="28"/>
          <w:szCs w:val="28"/>
        </w:rPr>
        <w:sectPr w:rsidR="004153C2" w:rsidRPr="004153C2" w:rsidSect="000B7E1C">
          <w:pgSz w:w="11906" w:h="16838"/>
          <w:pgMar w:top="851" w:right="566" w:bottom="1134" w:left="1418" w:header="708" w:footer="708" w:gutter="0"/>
          <w:cols w:space="708"/>
          <w:docGrid w:linePitch="360"/>
        </w:sectPr>
      </w:pPr>
    </w:p>
    <w:p w:rsidR="00CF7102" w:rsidRPr="008E5840" w:rsidRDefault="00C82F96" w:rsidP="006A0C22">
      <w:pPr>
        <w:pStyle w:val="a3"/>
        <w:numPr>
          <w:ilvl w:val="0"/>
          <w:numId w:val="2"/>
        </w:numPr>
        <w:spacing w:after="0" w:line="240" w:lineRule="auto"/>
        <w:ind w:left="0" w:firstLine="0"/>
        <w:jc w:val="center"/>
        <w:rPr>
          <w:rFonts w:ascii="Times New Roman" w:hAnsi="Times New Roman" w:cs="Times New Roman"/>
          <w:sz w:val="28"/>
          <w:szCs w:val="28"/>
        </w:rPr>
      </w:pPr>
      <w:r w:rsidRPr="008E5840">
        <w:rPr>
          <w:rFonts w:ascii="Times New Roman" w:hAnsi="Times New Roman" w:cs="Times New Roman"/>
          <w:sz w:val="28"/>
          <w:szCs w:val="28"/>
        </w:rPr>
        <w:lastRenderedPageBreak/>
        <w:t>ПРЕДЛОЖЕНИЯ ПО ТЕРРИТОРИАЛЬНОМУ ПЛАНИРОВАНИЮ</w:t>
      </w:r>
    </w:p>
    <w:p w:rsidR="002C728C" w:rsidRDefault="002C728C" w:rsidP="002C728C">
      <w:pPr>
        <w:pStyle w:val="a3"/>
        <w:spacing w:after="0" w:line="240" w:lineRule="auto"/>
        <w:ind w:left="0"/>
        <w:rPr>
          <w:rFonts w:ascii="Times New Roman" w:hAnsi="Times New Roman" w:cs="Times New Roman"/>
          <w:color w:val="FF0000"/>
          <w:sz w:val="28"/>
          <w:szCs w:val="28"/>
        </w:rPr>
      </w:pPr>
    </w:p>
    <w:p w:rsidR="002C728C" w:rsidRPr="008E5840" w:rsidRDefault="008E5840" w:rsidP="002C728C">
      <w:pPr>
        <w:pStyle w:val="a3"/>
        <w:numPr>
          <w:ilvl w:val="1"/>
          <w:numId w:val="2"/>
        </w:numPr>
        <w:spacing w:after="0" w:line="240" w:lineRule="auto"/>
        <w:ind w:left="0" w:firstLine="0"/>
        <w:jc w:val="center"/>
        <w:rPr>
          <w:rFonts w:ascii="Times New Roman" w:hAnsi="Times New Roman" w:cs="Times New Roman"/>
          <w:b/>
          <w:sz w:val="28"/>
          <w:szCs w:val="28"/>
        </w:rPr>
      </w:pPr>
      <w:r w:rsidRPr="008E5840">
        <w:rPr>
          <w:rFonts w:ascii="Times New Roman" w:hAnsi="Times New Roman" w:cs="Times New Roman"/>
          <w:b/>
          <w:sz w:val="28"/>
          <w:szCs w:val="28"/>
        </w:rPr>
        <w:t>Приоритетные направления устойчивого развития Киикского сельсовета</w:t>
      </w:r>
    </w:p>
    <w:p w:rsidR="008E5840" w:rsidRPr="008E5840" w:rsidRDefault="008E5840" w:rsidP="008E5840">
      <w:pPr>
        <w:spacing w:after="0" w:line="240" w:lineRule="auto"/>
        <w:ind w:firstLine="709"/>
        <w:jc w:val="both"/>
        <w:rPr>
          <w:rFonts w:ascii="Times New Roman" w:hAnsi="Times New Roman" w:cs="Times New Roman"/>
          <w:b/>
          <w:sz w:val="28"/>
          <w:szCs w:val="28"/>
        </w:rPr>
      </w:pPr>
    </w:p>
    <w:p w:rsidR="008E5840" w:rsidRPr="008E5840" w:rsidRDefault="008E5840" w:rsidP="008E5840">
      <w:pPr>
        <w:spacing w:after="0" w:line="240" w:lineRule="auto"/>
        <w:ind w:firstLine="709"/>
        <w:jc w:val="both"/>
        <w:rPr>
          <w:rFonts w:ascii="Times New Roman" w:hAnsi="Times New Roman" w:cs="Times New Roman"/>
          <w:sz w:val="28"/>
          <w:szCs w:val="28"/>
        </w:rPr>
      </w:pPr>
      <w:r w:rsidRPr="008E5840">
        <w:rPr>
          <w:rFonts w:ascii="Times New Roman" w:hAnsi="Times New Roman" w:cs="Times New Roman"/>
          <w:sz w:val="28"/>
          <w:szCs w:val="28"/>
        </w:rPr>
        <w:t>В основе направлений устойчивого развития Киикского сельсовета приняты ключевые цели Стратегии социально-экономического развития Новосибирской области на период до 2025 года :</w:t>
      </w:r>
    </w:p>
    <w:p w:rsidR="008E5840" w:rsidRPr="008E5840" w:rsidRDefault="008E5840" w:rsidP="008E5840">
      <w:pPr>
        <w:spacing w:after="0" w:line="240" w:lineRule="auto"/>
        <w:ind w:firstLine="709"/>
        <w:jc w:val="both"/>
        <w:rPr>
          <w:rFonts w:ascii="Times New Roman" w:hAnsi="Times New Roman" w:cs="Times New Roman"/>
          <w:spacing w:val="2"/>
          <w:sz w:val="28"/>
          <w:szCs w:val="28"/>
        </w:rPr>
      </w:pPr>
      <w:r w:rsidRPr="008E5840">
        <w:rPr>
          <w:rFonts w:ascii="Times New Roman" w:hAnsi="Times New Roman" w:cs="Times New Roman"/>
          <w:spacing w:val="2"/>
          <w:sz w:val="28"/>
          <w:szCs w:val="28"/>
        </w:rPr>
        <w:t xml:space="preserve">Генеральной целью Стратегии социально-экономического развития Новосибирской области является формирование научно обоснованной политики повышения уровня и качества жизни населения и устойчивого демографического роста за счет придания экономике конкурентоспособности и инновационного качества развития, инвестиционной привлекательности и финансовой самодостаточности. </w:t>
      </w:r>
    </w:p>
    <w:p w:rsidR="008E5840" w:rsidRPr="008E5840" w:rsidRDefault="008E5840" w:rsidP="008E5840">
      <w:pPr>
        <w:spacing w:after="0" w:line="240" w:lineRule="auto"/>
        <w:ind w:firstLine="709"/>
        <w:jc w:val="both"/>
        <w:rPr>
          <w:rFonts w:ascii="Times New Roman" w:hAnsi="Times New Roman" w:cs="Times New Roman"/>
          <w:sz w:val="28"/>
          <w:szCs w:val="28"/>
        </w:rPr>
      </w:pPr>
      <w:r w:rsidRPr="008E5840">
        <w:rPr>
          <w:rFonts w:ascii="Times New Roman" w:hAnsi="Times New Roman" w:cs="Times New Roman"/>
          <w:sz w:val="28"/>
          <w:szCs w:val="28"/>
        </w:rPr>
        <w:t>На основании проведенного</w:t>
      </w:r>
      <w:r w:rsidRPr="008E5840">
        <w:rPr>
          <w:rFonts w:ascii="Times New Roman" w:hAnsi="Times New Roman" w:cs="Times New Roman"/>
          <w:b/>
          <w:sz w:val="28"/>
          <w:szCs w:val="28"/>
        </w:rPr>
        <w:t xml:space="preserve"> </w:t>
      </w:r>
      <w:r w:rsidRPr="008E5840">
        <w:rPr>
          <w:rFonts w:ascii="Times New Roman" w:hAnsi="Times New Roman" w:cs="Times New Roman"/>
          <w:sz w:val="28"/>
          <w:szCs w:val="28"/>
        </w:rPr>
        <w:t>анализа социально-экономического положения  Киикского сельсовета выделяются следующие приоритетные цели (направления), позволяющие реализовать генеральную стратегическую цель:</w:t>
      </w:r>
    </w:p>
    <w:p w:rsidR="008E5840" w:rsidRPr="008E5840" w:rsidRDefault="008E5840" w:rsidP="008E5840">
      <w:pPr>
        <w:spacing w:after="0" w:line="240" w:lineRule="auto"/>
        <w:ind w:firstLine="709"/>
        <w:jc w:val="both"/>
        <w:rPr>
          <w:rFonts w:ascii="Times New Roman" w:hAnsi="Times New Roman" w:cs="Times New Roman"/>
          <w:iCs/>
          <w:sz w:val="28"/>
          <w:szCs w:val="28"/>
        </w:rPr>
      </w:pPr>
      <w:r w:rsidRPr="008E5840">
        <w:rPr>
          <w:rFonts w:ascii="Times New Roman" w:hAnsi="Times New Roman" w:cs="Times New Roman"/>
          <w:iCs/>
          <w:sz w:val="28"/>
          <w:szCs w:val="28"/>
        </w:rPr>
        <w:t>1) организация производства строительных материалов на территории поселения;</w:t>
      </w:r>
    </w:p>
    <w:p w:rsidR="008E5840" w:rsidRPr="008E5840" w:rsidRDefault="008E5840" w:rsidP="008E5840">
      <w:pPr>
        <w:spacing w:after="0" w:line="240" w:lineRule="auto"/>
        <w:ind w:firstLine="709"/>
        <w:jc w:val="both"/>
        <w:rPr>
          <w:rStyle w:val="23"/>
          <w:rFonts w:ascii="Times New Roman" w:eastAsiaTheme="minorEastAsia" w:hAnsi="Times New Roman" w:cs="Times New Roman"/>
          <w:sz w:val="28"/>
          <w:szCs w:val="28"/>
        </w:rPr>
      </w:pPr>
      <w:r w:rsidRPr="008E5840">
        <w:rPr>
          <w:rStyle w:val="23"/>
          <w:rFonts w:ascii="Times New Roman" w:eastAsiaTheme="minorEastAsia" w:hAnsi="Times New Roman" w:cs="Times New Roman"/>
          <w:sz w:val="28"/>
          <w:szCs w:val="28"/>
        </w:rPr>
        <w:t>2) развитие агропромышленного производства путем расширения  масштабов деятельности существующих предприятий и создание новых предприятий на базе передовых технологий в растениеводстве, животноводстве и в переработке сельскохозяйственной продукции;</w:t>
      </w:r>
    </w:p>
    <w:p w:rsidR="008E5840" w:rsidRPr="008E5840" w:rsidRDefault="008E5840" w:rsidP="008E5840">
      <w:pPr>
        <w:spacing w:after="0" w:line="240" w:lineRule="auto"/>
        <w:ind w:firstLine="709"/>
        <w:jc w:val="both"/>
        <w:rPr>
          <w:rStyle w:val="23"/>
          <w:rFonts w:ascii="Times New Roman" w:eastAsiaTheme="minorEastAsia" w:hAnsi="Times New Roman" w:cs="Times New Roman"/>
          <w:sz w:val="28"/>
          <w:szCs w:val="28"/>
        </w:rPr>
      </w:pPr>
      <w:r w:rsidRPr="008E5840">
        <w:rPr>
          <w:rStyle w:val="23"/>
          <w:rFonts w:ascii="Times New Roman" w:eastAsiaTheme="minorEastAsia" w:hAnsi="Times New Roman" w:cs="Times New Roman"/>
          <w:sz w:val="28"/>
          <w:szCs w:val="28"/>
        </w:rPr>
        <w:t>3) развитие системы услуг в организации туризма и отдыха на основе использования привлекательных природных условий и объектов историко-культурного наследия;</w:t>
      </w:r>
    </w:p>
    <w:p w:rsidR="008E5840" w:rsidRPr="008E5840" w:rsidRDefault="008E5840" w:rsidP="008E5840">
      <w:pPr>
        <w:spacing w:after="0" w:line="240" w:lineRule="auto"/>
        <w:ind w:firstLine="709"/>
        <w:jc w:val="both"/>
        <w:rPr>
          <w:rStyle w:val="23"/>
          <w:rFonts w:ascii="Times New Roman" w:eastAsiaTheme="minorEastAsia" w:hAnsi="Times New Roman" w:cs="Times New Roman"/>
          <w:sz w:val="28"/>
          <w:szCs w:val="28"/>
        </w:rPr>
      </w:pPr>
      <w:r w:rsidRPr="008E5840">
        <w:rPr>
          <w:rStyle w:val="23"/>
          <w:rFonts w:ascii="Times New Roman" w:eastAsiaTheme="minorEastAsia" w:hAnsi="Times New Roman" w:cs="Times New Roman"/>
          <w:sz w:val="28"/>
          <w:szCs w:val="28"/>
        </w:rPr>
        <w:t>4) развитие дорожной инфраструктуры и объектов придорожного сервиса;</w:t>
      </w:r>
    </w:p>
    <w:p w:rsidR="008E5840" w:rsidRPr="008E5840" w:rsidRDefault="008E5840" w:rsidP="008E5840">
      <w:pPr>
        <w:spacing w:after="0" w:line="240" w:lineRule="auto"/>
        <w:ind w:firstLine="709"/>
        <w:jc w:val="both"/>
        <w:rPr>
          <w:rStyle w:val="23"/>
          <w:rFonts w:ascii="Times New Roman" w:eastAsiaTheme="minorEastAsia" w:hAnsi="Times New Roman" w:cs="Times New Roman"/>
          <w:sz w:val="28"/>
          <w:szCs w:val="28"/>
        </w:rPr>
      </w:pPr>
      <w:r w:rsidRPr="008E5840">
        <w:rPr>
          <w:rStyle w:val="23"/>
          <w:rFonts w:ascii="Times New Roman" w:eastAsiaTheme="minorEastAsia" w:hAnsi="Times New Roman" w:cs="Times New Roman"/>
          <w:sz w:val="28"/>
          <w:szCs w:val="28"/>
        </w:rPr>
        <w:t>5) модернизация коммунального хозяйства поселения в целях обеспечения его экономической эффективности, устойчивости и надежности;</w:t>
      </w:r>
    </w:p>
    <w:p w:rsidR="008E5840" w:rsidRPr="008E5840" w:rsidRDefault="008E5840" w:rsidP="008E5840">
      <w:pPr>
        <w:spacing w:after="0" w:line="240" w:lineRule="auto"/>
        <w:ind w:firstLine="709"/>
        <w:jc w:val="both"/>
        <w:rPr>
          <w:rStyle w:val="23"/>
          <w:rFonts w:ascii="Times New Roman" w:eastAsiaTheme="minorEastAsia" w:hAnsi="Times New Roman" w:cs="Times New Roman"/>
          <w:sz w:val="28"/>
          <w:szCs w:val="28"/>
        </w:rPr>
      </w:pPr>
      <w:r w:rsidRPr="008E5840">
        <w:rPr>
          <w:rStyle w:val="23"/>
          <w:rFonts w:ascii="Times New Roman" w:eastAsiaTheme="minorEastAsia" w:hAnsi="Times New Roman" w:cs="Times New Roman"/>
          <w:sz w:val="28"/>
          <w:szCs w:val="28"/>
        </w:rPr>
        <w:t xml:space="preserve">6) развитие жилищного строительства с учетом потребностей населения района и миграционных процессов. </w:t>
      </w:r>
    </w:p>
    <w:p w:rsidR="008467A8" w:rsidRDefault="008467A8" w:rsidP="002C728C">
      <w:pPr>
        <w:pStyle w:val="a3"/>
        <w:spacing w:after="0" w:line="240" w:lineRule="auto"/>
        <w:ind w:left="0"/>
        <w:rPr>
          <w:rFonts w:ascii="Times New Roman" w:hAnsi="Times New Roman" w:cs="Times New Roman"/>
          <w:b/>
          <w:color w:val="FF0000"/>
          <w:sz w:val="28"/>
          <w:szCs w:val="28"/>
        </w:rPr>
        <w:sectPr w:rsidR="008467A8" w:rsidSect="00F5466D">
          <w:pgSz w:w="11906" w:h="16838"/>
          <w:pgMar w:top="851" w:right="567" w:bottom="1134" w:left="1418" w:header="709" w:footer="709" w:gutter="0"/>
          <w:cols w:space="708"/>
          <w:docGrid w:linePitch="360"/>
        </w:sectPr>
      </w:pPr>
    </w:p>
    <w:p w:rsidR="00B7358F" w:rsidRDefault="008E5840" w:rsidP="00B7358F">
      <w:pPr>
        <w:pStyle w:val="a3"/>
        <w:numPr>
          <w:ilvl w:val="1"/>
          <w:numId w:val="2"/>
        </w:numPr>
        <w:spacing w:after="0" w:line="240" w:lineRule="auto"/>
        <w:ind w:left="0" w:firstLine="0"/>
        <w:jc w:val="center"/>
        <w:rPr>
          <w:rFonts w:ascii="Times New Roman" w:hAnsi="Times New Roman" w:cs="Times New Roman"/>
          <w:b/>
          <w:sz w:val="28"/>
          <w:szCs w:val="28"/>
        </w:rPr>
      </w:pPr>
      <w:r w:rsidRPr="008E5840">
        <w:rPr>
          <w:rFonts w:ascii="Times New Roman" w:hAnsi="Times New Roman" w:cs="Times New Roman"/>
          <w:b/>
          <w:sz w:val="28"/>
          <w:szCs w:val="28"/>
        </w:rPr>
        <w:lastRenderedPageBreak/>
        <w:t>Демографический прогноз</w:t>
      </w:r>
    </w:p>
    <w:p w:rsidR="009669D7" w:rsidRDefault="009669D7" w:rsidP="009669D7">
      <w:pPr>
        <w:pStyle w:val="a3"/>
        <w:spacing w:after="0" w:line="240" w:lineRule="auto"/>
        <w:ind w:left="0"/>
        <w:rPr>
          <w:rFonts w:ascii="Times New Roman" w:hAnsi="Times New Roman" w:cs="Times New Roman"/>
          <w:b/>
          <w:sz w:val="28"/>
          <w:szCs w:val="28"/>
        </w:rPr>
      </w:pPr>
    </w:p>
    <w:p w:rsidR="009669D7" w:rsidRPr="008E5840" w:rsidRDefault="009669D7" w:rsidP="009669D7">
      <w:pPr>
        <w:spacing w:after="0" w:line="240" w:lineRule="auto"/>
        <w:ind w:firstLine="709"/>
        <w:jc w:val="both"/>
        <w:rPr>
          <w:rFonts w:ascii="Times New Roman" w:hAnsi="Times New Roman" w:cs="Times New Roman"/>
          <w:sz w:val="28"/>
          <w:szCs w:val="28"/>
        </w:rPr>
      </w:pPr>
      <w:r w:rsidRPr="008E5840">
        <w:rPr>
          <w:rFonts w:ascii="Times New Roman" w:hAnsi="Times New Roman" w:cs="Times New Roman"/>
          <w:sz w:val="28"/>
          <w:szCs w:val="28"/>
        </w:rPr>
        <w:t>Для расчета численности населения на перспективу использован метод демографического прогноза, основанный на применении математических функций, с учетом сложившихся социально-экономических условий и гипотезы демографического и экономического развития поселения. Показатели демографического развития, используемые в расчете прогнозной численности населения, приведены в «Материалах по обоснованию генерального плана».</w:t>
      </w:r>
    </w:p>
    <w:p w:rsidR="009669D7" w:rsidRPr="008E5840" w:rsidRDefault="009669D7" w:rsidP="009669D7">
      <w:pPr>
        <w:spacing w:after="0" w:line="240" w:lineRule="auto"/>
        <w:ind w:firstLine="709"/>
        <w:jc w:val="both"/>
        <w:rPr>
          <w:rFonts w:ascii="Times New Roman" w:hAnsi="Times New Roman" w:cs="Times New Roman"/>
          <w:sz w:val="28"/>
          <w:szCs w:val="28"/>
        </w:rPr>
      </w:pPr>
      <w:r w:rsidRPr="008E5840">
        <w:rPr>
          <w:rFonts w:ascii="Times New Roman" w:hAnsi="Times New Roman" w:cs="Times New Roman"/>
          <w:sz w:val="28"/>
          <w:szCs w:val="28"/>
        </w:rPr>
        <w:t>В рамках проекта рассмотрено три возможных варианта комплексного развития территории Киикского сельсовета: минимальный (инерционный), базовый (мобилизационный) и максимальный.</w:t>
      </w:r>
    </w:p>
    <w:p w:rsidR="009669D7" w:rsidRPr="008E5840" w:rsidRDefault="009669D7" w:rsidP="009669D7">
      <w:pPr>
        <w:spacing w:after="0" w:line="240" w:lineRule="auto"/>
        <w:ind w:firstLine="709"/>
        <w:jc w:val="both"/>
        <w:rPr>
          <w:rFonts w:ascii="Times New Roman" w:hAnsi="Times New Roman" w:cs="Times New Roman"/>
          <w:sz w:val="28"/>
          <w:szCs w:val="28"/>
        </w:rPr>
      </w:pPr>
      <w:r w:rsidRPr="008E5840">
        <w:rPr>
          <w:rFonts w:ascii="Times New Roman" w:hAnsi="Times New Roman" w:cs="Times New Roman"/>
          <w:sz w:val="28"/>
          <w:szCs w:val="28"/>
        </w:rPr>
        <w:t>Далее будет оценена возможность реализации каждого из вышеперечисленных сценариев.</w:t>
      </w:r>
    </w:p>
    <w:p w:rsidR="009669D7" w:rsidRPr="008E5840" w:rsidRDefault="009669D7" w:rsidP="009669D7">
      <w:pPr>
        <w:spacing w:after="0" w:line="240" w:lineRule="auto"/>
        <w:ind w:firstLine="709"/>
        <w:jc w:val="both"/>
        <w:rPr>
          <w:rFonts w:ascii="Times New Roman" w:hAnsi="Times New Roman" w:cs="Times New Roman"/>
          <w:sz w:val="28"/>
          <w:szCs w:val="28"/>
        </w:rPr>
      </w:pPr>
      <w:r w:rsidRPr="008E5840">
        <w:rPr>
          <w:rFonts w:ascii="Times New Roman" w:hAnsi="Times New Roman" w:cs="Times New Roman"/>
          <w:sz w:val="28"/>
          <w:szCs w:val="28"/>
        </w:rPr>
        <w:t xml:space="preserve">Для </w:t>
      </w:r>
      <w:r w:rsidRPr="008E5840">
        <w:rPr>
          <w:rFonts w:ascii="Times New Roman" w:hAnsi="Times New Roman" w:cs="Times New Roman"/>
          <w:b/>
          <w:sz w:val="28"/>
          <w:szCs w:val="28"/>
        </w:rPr>
        <w:t>минимального (инерционного)</w:t>
      </w:r>
      <w:r w:rsidRPr="008E5840">
        <w:rPr>
          <w:rFonts w:ascii="Times New Roman" w:hAnsi="Times New Roman" w:cs="Times New Roman"/>
          <w:sz w:val="28"/>
          <w:szCs w:val="28"/>
        </w:rPr>
        <w:t xml:space="preserve"> </w:t>
      </w:r>
      <w:r w:rsidRPr="008E5840">
        <w:rPr>
          <w:rFonts w:ascii="Times New Roman" w:hAnsi="Times New Roman" w:cs="Times New Roman"/>
          <w:b/>
          <w:sz w:val="28"/>
          <w:szCs w:val="28"/>
        </w:rPr>
        <w:t>сценария</w:t>
      </w:r>
      <w:r w:rsidRPr="008E5840">
        <w:rPr>
          <w:rFonts w:ascii="Times New Roman" w:hAnsi="Times New Roman" w:cs="Times New Roman"/>
          <w:sz w:val="28"/>
          <w:szCs w:val="28"/>
        </w:rPr>
        <w:t xml:space="preserve"> характерно сохранение сложившихся на территории Новосибирской области и Российской Федерации отрицательных демографических тенденций, таких как низкий уровень рождаемости, высокий уровень смертности населения, невысокий уровень продолжительности жизни и т.д.</w:t>
      </w:r>
    </w:p>
    <w:p w:rsidR="009669D7" w:rsidRPr="008E5840" w:rsidRDefault="009669D7" w:rsidP="009669D7">
      <w:pPr>
        <w:spacing w:after="0" w:line="240" w:lineRule="auto"/>
        <w:ind w:firstLine="709"/>
        <w:jc w:val="both"/>
        <w:rPr>
          <w:rFonts w:ascii="Times New Roman" w:hAnsi="Times New Roman" w:cs="Times New Roman"/>
          <w:sz w:val="28"/>
          <w:szCs w:val="28"/>
        </w:rPr>
      </w:pPr>
      <w:r w:rsidRPr="008E5840">
        <w:rPr>
          <w:rFonts w:ascii="Times New Roman" w:hAnsi="Times New Roman" w:cs="Times New Roman"/>
          <w:sz w:val="28"/>
          <w:szCs w:val="28"/>
        </w:rPr>
        <w:t>Высока вероятность осуществления минимального сценария при сохранении существующих темпов социального развития района, для которого характерны следующие отрицательные факторы: несбалансированный рынок труда, несоответствие социальной сферы современным требованиям, низкий уровень благосостояния населения.</w:t>
      </w:r>
    </w:p>
    <w:p w:rsidR="009669D7" w:rsidRPr="008E5840" w:rsidRDefault="009669D7" w:rsidP="009669D7">
      <w:pPr>
        <w:spacing w:after="0" w:line="240" w:lineRule="auto"/>
        <w:ind w:firstLine="709"/>
        <w:jc w:val="both"/>
        <w:rPr>
          <w:rFonts w:ascii="Times New Roman" w:hAnsi="Times New Roman" w:cs="Times New Roman"/>
          <w:sz w:val="28"/>
          <w:szCs w:val="28"/>
        </w:rPr>
      </w:pPr>
      <w:r w:rsidRPr="008E5840">
        <w:rPr>
          <w:rFonts w:ascii="Times New Roman" w:hAnsi="Times New Roman" w:cs="Times New Roman"/>
          <w:sz w:val="28"/>
          <w:szCs w:val="28"/>
        </w:rPr>
        <w:t>Численность населения на расчетный срок согласно минимальному сценарию рассчитана на основе данных о естественном и механическом приросте населения за анализируемый период и предположения о сохранении выявленной закономерности изменения на прогнозируемый период (</w:t>
      </w:r>
      <w:r w:rsidRPr="00231989">
        <w:rPr>
          <w:rFonts w:ascii="Times New Roman" w:hAnsi="Times New Roman" w:cs="Times New Roman"/>
          <w:i/>
          <w:sz w:val="28"/>
          <w:szCs w:val="28"/>
        </w:rPr>
        <w:t>таблица 3.2-1</w:t>
      </w:r>
      <w:r w:rsidRPr="008E5840">
        <w:rPr>
          <w:rFonts w:ascii="Times New Roman" w:hAnsi="Times New Roman" w:cs="Times New Roman"/>
          <w:sz w:val="28"/>
          <w:szCs w:val="28"/>
        </w:rPr>
        <w:t>).</w:t>
      </w:r>
    </w:p>
    <w:p w:rsidR="009669D7" w:rsidRPr="008E5840" w:rsidRDefault="009669D7" w:rsidP="009669D7">
      <w:pPr>
        <w:spacing w:after="0" w:line="240" w:lineRule="auto"/>
        <w:ind w:firstLine="709"/>
        <w:jc w:val="both"/>
        <w:rPr>
          <w:rFonts w:ascii="Times New Roman" w:hAnsi="Times New Roman" w:cs="Times New Roman"/>
          <w:sz w:val="28"/>
          <w:szCs w:val="28"/>
        </w:rPr>
      </w:pPr>
    </w:p>
    <w:p w:rsidR="009669D7" w:rsidRDefault="009669D7" w:rsidP="009669D7">
      <w:pPr>
        <w:spacing w:after="0" w:line="240" w:lineRule="auto"/>
        <w:ind w:firstLine="709"/>
        <w:jc w:val="right"/>
        <w:rPr>
          <w:rFonts w:ascii="Times New Roman" w:hAnsi="Times New Roman" w:cs="Times New Roman"/>
          <w:i/>
          <w:sz w:val="28"/>
          <w:szCs w:val="28"/>
        </w:rPr>
      </w:pPr>
      <w:r w:rsidRPr="00231989">
        <w:rPr>
          <w:rFonts w:ascii="Times New Roman" w:hAnsi="Times New Roman" w:cs="Times New Roman"/>
          <w:i/>
          <w:sz w:val="28"/>
          <w:szCs w:val="28"/>
        </w:rPr>
        <w:t>Таблица 3.2-1</w:t>
      </w:r>
    </w:p>
    <w:p w:rsidR="009669D7" w:rsidRPr="00231989" w:rsidRDefault="009669D7" w:rsidP="009669D7">
      <w:pPr>
        <w:spacing w:after="0" w:line="240" w:lineRule="auto"/>
        <w:ind w:firstLine="709"/>
        <w:jc w:val="right"/>
        <w:rPr>
          <w:rFonts w:ascii="Times New Roman" w:hAnsi="Times New Roman" w:cs="Times New Roman"/>
          <w:i/>
          <w:sz w:val="28"/>
          <w:szCs w:val="28"/>
        </w:rPr>
      </w:pPr>
    </w:p>
    <w:p w:rsidR="009669D7" w:rsidRPr="00231989" w:rsidRDefault="009669D7" w:rsidP="009669D7">
      <w:pPr>
        <w:spacing w:after="0" w:line="240" w:lineRule="auto"/>
        <w:ind w:firstLine="709"/>
        <w:jc w:val="center"/>
        <w:rPr>
          <w:rFonts w:ascii="Times New Roman" w:hAnsi="Times New Roman" w:cs="Times New Roman"/>
          <w:i/>
          <w:sz w:val="28"/>
          <w:szCs w:val="28"/>
        </w:rPr>
      </w:pPr>
      <w:r w:rsidRPr="00231989">
        <w:rPr>
          <w:rFonts w:ascii="Times New Roman" w:hAnsi="Times New Roman" w:cs="Times New Roman"/>
          <w:i/>
          <w:sz w:val="28"/>
          <w:szCs w:val="28"/>
        </w:rPr>
        <w:t>Численность населения Киикского сельсовета на расчетный срок согласно инерционному сценарию социально-экономического развития</w:t>
      </w:r>
    </w:p>
    <w:p w:rsidR="009669D7" w:rsidRPr="008E5840" w:rsidRDefault="009669D7" w:rsidP="009669D7">
      <w:pPr>
        <w:spacing w:after="0" w:line="240" w:lineRule="auto"/>
        <w:ind w:firstLine="709"/>
        <w:rPr>
          <w:rFonts w:ascii="Times New Roman" w:hAnsi="Times New Roman" w:cs="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3"/>
        <w:gridCol w:w="1653"/>
        <w:gridCol w:w="1675"/>
        <w:gridCol w:w="1691"/>
      </w:tblGrid>
      <w:tr w:rsidR="009669D7" w:rsidRPr="006B6086" w:rsidTr="000E20A4">
        <w:trPr>
          <w:jc w:val="center"/>
        </w:trPr>
        <w:tc>
          <w:tcPr>
            <w:tcW w:w="2543" w:type="dxa"/>
            <w:vMerge w:val="restart"/>
            <w:vAlign w:val="center"/>
          </w:tcPr>
          <w:p w:rsidR="009669D7" w:rsidRPr="006B6086" w:rsidRDefault="009669D7" w:rsidP="000E20A4">
            <w:pPr>
              <w:spacing w:after="0" w:line="240" w:lineRule="auto"/>
              <w:jc w:val="center"/>
              <w:rPr>
                <w:rFonts w:ascii="Times New Roman" w:hAnsi="Times New Roman" w:cs="Times New Roman"/>
                <w:b/>
                <w:sz w:val="24"/>
                <w:szCs w:val="24"/>
              </w:rPr>
            </w:pPr>
            <w:r w:rsidRPr="006B6086">
              <w:rPr>
                <w:rFonts w:ascii="Times New Roman" w:hAnsi="Times New Roman" w:cs="Times New Roman"/>
                <w:b/>
                <w:sz w:val="24"/>
                <w:szCs w:val="24"/>
              </w:rPr>
              <w:t xml:space="preserve">Наименование </w:t>
            </w:r>
          </w:p>
          <w:p w:rsidR="009669D7" w:rsidRPr="006B6086" w:rsidRDefault="009669D7" w:rsidP="000E20A4">
            <w:pPr>
              <w:spacing w:after="0" w:line="240" w:lineRule="auto"/>
              <w:jc w:val="center"/>
              <w:rPr>
                <w:rFonts w:ascii="Times New Roman" w:hAnsi="Times New Roman" w:cs="Times New Roman"/>
                <w:b/>
                <w:sz w:val="24"/>
                <w:szCs w:val="24"/>
              </w:rPr>
            </w:pPr>
            <w:r w:rsidRPr="006B6086">
              <w:rPr>
                <w:rFonts w:ascii="Times New Roman" w:hAnsi="Times New Roman" w:cs="Times New Roman"/>
                <w:b/>
                <w:sz w:val="24"/>
                <w:szCs w:val="24"/>
              </w:rPr>
              <w:t>населенного пункта</w:t>
            </w:r>
          </w:p>
        </w:tc>
        <w:tc>
          <w:tcPr>
            <w:tcW w:w="5019" w:type="dxa"/>
            <w:gridSpan w:val="3"/>
            <w:vAlign w:val="center"/>
          </w:tcPr>
          <w:p w:rsidR="009669D7" w:rsidRPr="006B6086" w:rsidRDefault="009669D7" w:rsidP="000E20A4">
            <w:pPr>
              <w:spacing w:after="0" w:line="240" w:lineRule="auto"/>
              <w:jc w:val="center"/>
              <w:rPr>
                <w:rFonts w:ascii="Times New Roman" w:hAnsi="Times New Roman" w:cs="Times New Roman"/>
                <w:b/>
                <w:sz w:val="24"/>
                <w:szCs w:val="24"/>
              </w:rPr>
            </w:pPr>
            <w:r w:rsidRPr="006B6086">
              <w:rPr>
                <w:rFonts w:ascii="Times New Roman" w:hAnsi="Times New Roman" w:cs="Times New Roman"/>
                <w:b/>
                <w:sz w:val="24"/>
                <w:szCs w:val="24"/>
              </w:rPr>
              <w:t>Численность населения, чел</w:t>
            </w:r>
          </w:p>
        </w:tc>
      </w:tr>
      <w:tr w:rsidR="009669D7" w:rsidRPr="006B6086" w:rsidTr="000E20A4">
        <w:trPr>
          <w:jc w:val="center"/>
        </w:trPr>
        <w:tc>
          <w:tcPr>
            <w:tcW w:w="2543" w:type="dxa"/>
            <w:vMerge/>
            <w:vAlign w:val="center"/>
          </w:tcPr>
          <w:p w:rsidR="009669D7" w:rsidRPr="006B6086" w:rsidRDefault="009669D7" w:rsidP="000E20A4">
            <w:pPr>
              <w:spacing w:after="0" w:line="240" w:lineRule="auto"/>
              <w:jc w:val="both"/>
              <w:rPr>
                <w:rFonts w:ascii="Times New Roman" w:hAnsi="Times New Roman" w:cs="Times New Roman"/>
                <w:sz w:val="24"/>
                <w:szCs w:val="24"/>
              </w:rPr>
            </w:pPr>
          </w:p>
        </w:tc>
        <w:tc>
          <w:tcPr>
            <w:tcW w:w="1653" w:type="dxa"/>
            <w:vAlign w:val="center"/>
          </w:tcPr>
          <w:p w:rsidR="009669D7" w:rsidRPr="006B6086" w:rsidRDefault="009669D7" w:rsidP="000E20A4">
            <w:pPr>
              <w:spacing w:after="0" w:line="240" w:lineRule="auto"/>
              <w:jc w:val="center"/>
              <w:rPr>
                <w:rFonts w:ascii="Times New Roman" w:hAnsi="Times New Roman" w:cs="Times New Roman"/>
                <w:b/>
                <w:sz w:val="24"/>
                <w:szCs w:val="24"/>
              </w:rPr>
            </w:pPr>
            <w:r w:rsidRPr="006B6086">
              <w:rPr>
                <w:rFonts w:ascii="Times New Roman" w:hAnsi="Times New Roman" w:cs="Times New Roman"/>
                <w:b/>
                <w:sz w:val="24"/>
                <w:szCs w:val="24"/>
              </w:rPr>
              <w:t>01.01.2010г.</w:t>
            </w:r>
          </w:p>
        </w:tc>
        <w:tc>
          <w:tcPr>
            <w:tcW w:w="1675" w:type="dxa"/>
            <w:vAlign w:val="center"/>
          </w:tcPr>
          <w:p w:rsidR="009669D7" w:rsidRPr="006B6086" w:rsidRDefault="009669D7" w:rsidP="000E20A4">
            <w:pPr>
              <w:spacing w:after="0" w:line="240" w:lineRule="auto"/>
              <w:jc w:val="center"/>
              <w:rPr>
                <w:rFonts w:ascii="Times New Roman" w:hAnsi="Times New Roman" w:cs="Times New Roman"/>
                <w:b/>
                <w:sz w:val="24"/>
                <w:szCs w:val="24"/>
              </w:rPr>
            </w:pPr>
            <w:r w:rsidRPr="006B6086">
              <w:rPr>
                <w:rFonts w:ascii="Times New Roman" w:hAnsi="Times New Roman" w:cs="Times New Roman"/>
                <w:b/>
                <w:sz w:val="24"/>
                <w:szCs w:val="24"/>
              </w:rPr>
              <w:t>01.01.2020г.</w:t>
            </w:r>
          </w:p>
        </w:tc>
        <w:tc>
          <w:tcPr>
            <w:tcW w:w="1691" w:type="dxa"/>
            <w:vAlign w:val="center"/>
          </w:tcPr>
          <w:p w:rsidR="009669D7" w:rsidRPr="006B6086" w:rsidRDefault="009669D7" w:rsidP="000E20A4">
            <w:pPr>
              <w:spacing w:after="0" w:line="240" w:lineRule="auto"/>
              <w:jc w:val="center"/>
              <w:rPr>
                <w:rFonts w:ascii="Times New Roman" w:hAnsi="Times New Roman" w:cs="Times New Roman"/>
                <w:b/>
                <w:sz w:val="24"/>
                <w:szCs w:val="24"/>
              </w:rPr>
            </w:pPr>
            <w:r w:rsidRPr="006B6086">
              <w:rPr>
                <w:rFonts w:ascii="Times New Roman" w:hAnsi="Times New Roman" w:cs="Times New Roman"/>
                <w:b/>
                <w:sz w:val="24"/>
                <w:szCs w:val="24"/>
              </w:rPr>
              <w:t>01.01.2035г.</w:t>
            </w:r>
          </w:p>
        </w:tc>
      </w:tr>
      <w:tr w:rsidR="009669D7" w:rsidRPr="006B6086" w:rsidTr="000E20A4">
        <w:trPr>
          <w:jc w:val="center"/>
        </w:trPr>
        <w:tc>
          <w:tcPr>
            <w:tcW w:w="2543" w:type="dxa"/>
            <w:vAlign w:val="center"/>
          </w:tcPr>
          <w:p w:rsidR="009669D7" w:rsidRPr="006B6086" w:rsidRDefault="009669D7" w:rsidP="000E20A4">
            <w:pPr>
              <w:spacing w:after="0" w:line="240" w:lineRule="auto"/>
              <w:rPr>
                <w:rFonts w:ascii="Times New Roman" w:hAnsi="Times New Roman" w:cs="Times New Roman"/>
                <w:sz w:val="24"/>
                <w:szCs w:val="24"/>
              </w:rPr>
            </w:pPr>
            <w:r w:rsidRPr="006B6086">
              <w:rPr>
                <w:rFonts w:ascii="Times New Roman" w:hAnsi="Times New Roman" w:cs="Times New Roman"/>
                <w:sz w:val="24"/>
                <w:szCs w:val="24"/>
              </w:rPr>
              <w:t>с. Киик</w:t>
            </w:r>
          </w:p>
        </w:tc>
        <w:tc>
          <w:tcPr>
            <w:tcW w:w="1653"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999</w:t>
            </w:r>
          </w:p>
        </w:tc>
        <w:tc>
          <w:tcPr>
            <w:tcW w:w="1675"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964</w:t>
            </w:r>
          </w:p>
        </w:tc>
        <w:tc>
          <w:tcPr>
            <w:tcW w:w="1691"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914</w:t>
            </w:r>
          </w:p>
        </w:tc>
      </w:tr>
      <w:tr w:rsidR="009669D7" w:rsidRPr="006B6086" w:rsidTr="000E20A4">
        <w:trPr>
          <w:jc w:val="center"/>
        </w:trPr>
        <w:tc>
          <w:tcPr>
            <w:tcW w:w="2543" w:type="dxa"/>
            <w:vAlign w:val="center"/>
          </w:tcPr>
          <w:p w:rsidR="009669D7" w:rsidRPr="006B6086" w:rsidRDefault="009669D7" w:rsidP="000E20A4">
            <w:pPr>
              <w:spacing w:after="0" w:line="240" w:lineRule="auto"/>
              <w:rPr>
                <w:rFonts w:ascii="Times New Roman" w:hAnsi="Times New Roman" w:cs="Times New Roman"/>
                <w:sz w:val="24"/>
                <w:szCs w:val="24"/>
              </w:rPr>
            </w:pPr>
            <w:r w:rsidRPr="006B6086">
              <w:rPr>
                <w:rFonts w:ascii="Times New Roman" w:hAnsi="Times New Roman" w:cs="Times New Roman"/>
                <w:sz w:val="24"/>
                <w:szCs w:val="24"/>
              </w:rPr>
              <w:t>п. Инской</w:t>
            </w:r>
          </w:p>
        </w:tc>
        <w:tc>
          <w:tcPr>
            <w:tcW w:w="1653"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131</w:t>
            </w:r>
          </w:p>
        </w:tc>
        <w:tc>
          <w:tcPr>
            <w:tcW w:w="1675"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115</w:t>
            </w:r>
          </w:p>
        </w:tc>
        <w:tc>
          <w:tcPr>
            <w:tcW w:w="1691"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94</w:t>
            </w:r>
          </w:p>
        </w:tc>
      </w:tr>
      <w:tr w:rsidR="009669D7" w:rsidRPr="006B6086" w:rsidTr="000E20A4">
        <w:trPr>
          <w:jc w:val="center"/>
        </w:trPr>
        <w:tc>
          <w:tcPr>
            <w:tcW w:w="2543" w:type="dxa"/>
            <w:vAlign w:val="center"/>
          </w:tcPr>
          <w:p w:rsidR="009669D7" w:rsidRPr="006B6086" w:rsidRDefault="009669D7" w:rsidP="000E20A4">
            <w:pPr>
              <w:spacing w:after="0" w:line="240" w:lineRule="auto"/>
              <w:rPr>
                <w:rFonts w:ascii="Times New Roman" w:hAnsi="Times New Roman" w:cs="Times New Roman"/>
                <w:sz w:val="24"/>
                <w:szCs w:val="24"/>
              </w:rPr>
            </w:pPr>
            <w:r w:rsidRPr="006B6086">
              <w:rPr>
                <w:rFonts w:ascii="Times New Roman" w:hAnsi="Times New Roman" w:cs="Times New Roman"/>
                <w:sz w:val="24"/>
                <w:szCs w:val="24"/>
              </w:rPr>
              <w:t>д. Кусково</w:t>
            </w:r>
          </w:p>
        </w:tc>
        <w:tc>
          <w:tcPr>
            <w:tcW w:w="1653"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111</w:t>
            </w:r>
          </w:p>
        </w:tc>
        <w:tc>
          <w:tcPr>
            <w:tcW w:w="1675"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92</w:t>
            </w:r>
          </w:p>
        </w:tc>
        <w:tc>
          <w:tcPr>
            <w:tcW w:w="1691"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69</w:t>
            </w:r>
          </w:p>
        </w:tc>
      </w:tr>
      <w:tr w:rsidR="009669D7" w:rsidRPr="006B6086" w:rsidTr="000E20A4">
        <w:trPr>
          <w:jc w:val="center"/>
        </w:trPr>
        <w:tc>
          <w:tcPr>
            <w:tcW w:w="2543" w:type="dxa"/>
            <w:vAlign w:val="center"/>
          </w:tcPr>
          <w:p w:rsidR="009669D7" w:rsidRPr="006B6086" w:rsidRDefault="009669D7" w:rsidP="000E20A4">
            <w:pPr>
              <w:spacing w:after="0" w:line="240" w:lineRule="auto"/>
              <w:rPr>
                <w:rFonts w:ascii="Times New Roman" w:hAnsi="Times New Roman" w:cs="Times New Roman"/>
                <w:sz w:val="24"/>
                <w:szCs w:val="24"/>
              </w:rPr>
            </w:pPr>
            <w:r w:rsidRPr="006B6086">
              <w:rPr>
                <w:rFonts w:ascii="Times New Roman" w:hAnsi="Times New Roman" w:cs="Times New Roman"/>
                <w:sz w:val="24"/>
                <w:szCs w:val="24"/>
              </w:rPr>
              <w:t>д. Кусмень</w:t>
            </w:r>
          </w:p>
        </w:tc>
        <w:tc>
          <w:tcPr>
            <w:tcW w:w="1653"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181</w:t>
            </w:r>
          </w:p>
        </w:tc>
        <w:tc>
          <w:tcPr>
            <w:tcW w:w="1675"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153</w:t>
            </w:r>
          </w:p>
        </w:tc>
        <w:tc>
          <w:tcPr>
            <w:tcW w:w="1691"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119</w:t>
            </w:r>
          </w:p>
        </w:tc>
      </w:tr>
      <w:tr w:rsidR="009669D7" w:rsidRPr="006B6086" w:rsidTr="000E20A4">
        <w:trPr>
          <w:jc w:val="center"/>
        </w:trPr>
        <w:tc>
          <w:tcPr>
            <w:tcW w:w="2543" w:type="dxa"/>
            <w:vAlign w:val="center"/>
          </w:tcPr>
          <w:p w:rsidR="009669D7" w:rsidRPr="006B6086" w:rsidRDefault="009669D7" w:rsidP="000E20A4">
            <w:pPr>
              <w:spacing w:after="0" w:line="240" w:lineRule="auto"/>
              <w:rPr>
                <w:rFonts w:ascii="Times New Roman" w:hAnsi="Times New Roman" w:cs="Times New Roman"/>
                <w:sz w:val="24"/>
                <w:szCs w:val="24"/>
              </w:rPr>
            </w:pPr>
            <w:r w:rsidRPr="006B6086">
              <w:rPr>
                <w:rFonts w:ascii="Times New Roman" w:hAnsi="Times New Roman" w:cs="Times New Roman"/>
                <w:sz w:val="24"/>
                <w:szCs w:val="24"/>
              </w:rPr>
              <w:t>Киикский сельсовет</w:t>
            </w:r>
          </w:p>
        </w:tc>
        <w:tc>
          <w:tcPr>
            <w:tcW w:w="1653"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1422</w:t>
            </w:r>
          </w:p>
        </w:tc>
        <w:tc>
          <w:tcPr>
            <w:tcW w:w="1675"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1324</w:t>
            </w:r>
          </w:p>
        </w:tc>
        <w:tc>
          <w:tcPr>
            <w:tcW w:w="1691" w:type="dxa"/>
            <w:vAlign w:val="center"/>
          </w:tcPr>
          <w:p w:rsidR="009669D7" w:rsidRPr="006B6086" w:rsidRDefault="009669D7" w:rsidP="000E20A4">
            <w:pPr>
              <w:spacing w:after="0" w:line="240" w:lineRule="auto"/>
              <w:jc w:val="center"/>
              <w:rPr>
                <w:rFonts w:ascii="Times New Roman" w:hAnsi="Times New Roman" w:cs="Times New Roman"/>
                <w:sz w:val="24"/>
                <w:szCs w:val="24"/>
              </w:rPr>
            </w:pPr>
            <w:r w:rsidRPr="006B6086">
              <w:rPr>
                <w:rFonts w:ascii="Times New Roman" w:hAnsi="Times New Roman" w:cs="Times New Roman"/>
                <w:sz w:val="24"/>
                <w:szCs w:val="24"/>
              </w:rPr>
              <w:t>1196</w:t>
            </w:r>
          </w:p>
        </w:tc>
      </w:tr>
    </w:tbl>
    <w:p w:rsidR="009669D7" w:rsidRPr="008E5840" w:rsidRDefault="009669D7" w:rsidP="009669D7">
      <w:pPr>
        <w:spacing w:after="0" w:line="240" w:lineRule="auto"/>
        <w:ind w:firstLine="709"/>
        <w:jc w:val="both"/>
        <w:rPr>
          <w:rFonts w:ascii="Times New Roman" w:hAnsi="Times New Roman" w:cs="Times New Roman"/>
          <w:sz w:val="28"/>
          <w:szCs w:val="28"/>
        </w:rPr>
      </w:pPr>
    </w:p>
    <w:p w:rsidR="009669D7" w:rsidRPr="008E5840" w:rsidRDefault="009669D7" w:rsidP="009669D7">
      <w:pPr>
        <w:spacing w:after="0" w:line="240" w:lineRule="auto"/>
        <w:ind w:firstLine="709"/>
        <w:jc w:val="both"/>
        <w:rPr>
          <w:rFonts w:ascii="Times New Roman" w:hAnsi="Times New Roman" w:cs="Times New Roman"/>
          <w:color w:val="000000"/>
          <w:sz w:val="28"/>
          <w:szCs w:val="28"/>
        </w:rPr>
      </w:pPr>
      <w:r w:rsidRPr="008E5840">
        <w:rPr>
          <w:rFonts w:ascii="Times New Roman" w:hAnsi="Times New Roman" w:cs="Times New Roman"/>
          <w:color w:val="000000"/>
          <w:sz w:val="28"/>
          <w:szCs w:val="28"/>
        </w:rPr>
        <w:t>Анализ факторов, определяющих перспективную численность населения (механическое и естественное движение населения, половозрастной состав), а так же территориальных возможностей показал, что имеются объективные основания на обозримый период прогнозировать рост численности населения на территории сельсовета.</w:t>
      </w:r>
    </w:p>
    <w:p w:rsidR="009669D7" w:rsidRPr="008E5840" w:rsidRDefault="009669D7" w:rsidP="009669D7">
      <w:pPr>
        <w:spacing w:after="0" w:line="240" w:lineRule="auto"/>
        <w:ind w:firstLine="709"/>
        <w:jc w:val="both"/>
        <w:rPr>
          <w:rFonts w:ascii="Times New Roman" w:hAnsi="Times New Roman" w:cs="Times New Roman"/>
          <w:color w:val="000000"/>
          <w:sz w:val="28"/>
          <w:szCs w:val="28"/>
        </w:rPr>
      </w:pPr>
      <w:r w:rsidRPr="008E5840">
        <w:rPr>
          <w:rFonts w:ascii="Times New Roman" w:hAnsi="Times New Roman" w:cs="Times New Roman"/>
          <w:color w:val="000000"/>
          <w:sz w:val="28"/>
          <w:szCs w:val="28"/>
        </w:rPr>
        <w:lastRenderedPageBreak/>
        <w:t xml:space="preserve">Совокупность имеющихся на территории предпосылок социально-экономического развития и комплекс мероприятий, направленных на устойчивое развитие поселения, составляют основу </w:t>
      </w:r>
      <w:r w:rsidRPr="008E5840">
        <w:rPr>
          <w:rFonts w:ascii="Times New Roman" w:hAnsi="Times New Roman" w:cs="Times New Roman"/>
          <w:b/>
          <w:color w:val="000000"/>
          <w:sz w:val="28"/>
          <w:szCs w:val="28"/>
        </w:rPr>
        <w:t>базового (мобилизационного) сценария</w:t>
      </w:r>
      <w:r w:rsidRPr="008E5840">
        <w:rPr>
          <w:rFonts w:ascii="Times New Roman" w:hAnsi="Times New Roman" w:cs="Times New Roman"/>
          <w:color w:val="000000"/>
          <w:sz w:val="28"/>
          <w:szCs w:val="28"/>
        </w:rPr>
        <w:t>. Именно этот сценарий социально-экономического развития Киикского сельсовета принят в качестве основополагающего в настоящем проекте и имеет наибольшую вероятность реализации при внедрении комплекса развивающих мероприятий. Расчетная численность населения сельсовета согласно базовому сценарию составит на первую очередь 1750 человек, на расчетный срок 2000 человек.</w:t>
      </w:r>
    </w:p>
    <w:p w:rsidR="009669D7" w:rsidRPr="008E5840" w:rsidRDefault="009669D7" w:rsidP="009669D7">
      <w:pPr>
        <w:spacing w:after="0" w:line="240" w:lineRule="auto"/>
        <w:ind w:firstLine="709"/>
        <w:jc w:val="both"/>
        <w:rPr>
          <w:rFonts w:ascii="Times New Roman" w:hAnsi="Times New Roman" w:cs="Times New Roman"/>
          <w:color w:val="0070C0"/>
          <w:sz w:val="28"/>
          <w:szCs w:val="28"/>
        </w:rPr>
      </w:pPr>
      <w:r w:rsidRPr="008E5840">
        <w:rPr>
          <w:rFonts w:ascii="Times New Roman" w:hAnsi="Times New Roman" w:cs="Times New Roman"/>
          <w:sz w:val="28"/>
          <w:szCs w:val="28"/>
        </w:rPr>
        <w:t xml:space="preserve">При ускорении предполагаемых Генеральным планом темпов социального и экономического развития муниципального образования возможен </w:t>
      </w:r>
      <w:r w:rsidRPr="008E5840">
        <w:rPr>
          <w:rFonts w:ascii="Times New Roman" w:hAnsi="Times New Roman" w:cs="Times New Roman"/>
          <w:b/>
          <w:sz w:val="28"/>
          <w:szCs w:val="28"/>
        </w:rPr>
        <w:t>максимальный сценарий</w:t>
      </w:r>
      <w:r w:rsidRPr="008E5840">
        <w:rPr>
          <w:rFonts w:ascii="Times New Roman" w:hAnsi="Times New Roman" w:cs="Times New Roman"/>
          <w:sz w:val="28"/>
          <w:szCs w:val="28"/>
        </w:rPr>
        <w:t xml:space="preserve"> развития, согласно которому численность населения превысит 2000 человек. </w:t>
      </w:r>
    </w:p>
    <w:p w:rsidR="009669D7" w:rsidRPr="008E5840" w:rsidRDefault="009669D7" w:rsidP="009669D7">
      <w:pPr>
        <w:pStyle w:val="ad"/>
        <w:spacing w:before="0" w:after="0"/>
        <w:ind w:firstLine="709"/>
        <w:jc w:val="both"/>
        <w:rPr>
          <w:rFonts w:ascii="Times New Roman" w:hAnsi="Times New Roman" w:cs="Times New Roman"/>
          <w:sz w:val="28"/>
          <w:szCs w:val="28"/>
        </w:rPr>
      </w:pPr>
      <w:r w:rsidRPr="008E5840">
        <w:rPr>
          <w:rFonts w:ascii="Times New Roman" w:hAnsi="Times New Roman" w:cs="Times New Roman"/>
          <w:sz w:val="28"/>
          <w:szCs w:val="28"/>
        </w:rPr>
        <w:t>В случае превышения 2000 человек на расчетный срок проектом предусмотрены резервные территории для пространственного развития населенных пунктов и резервные мощности учреждений обслуживания населения.</w:t>
      </w:r>
    </w:p>
    <w:p w:rsidR="009669D7" w:rsidRPr="00231989" w:rsidRDefault="009669D7" w:rsidP="009669D7">
      <w:pPr>
        <w:spacing w:after="0" w:line="240" w:lineRule="auto"/>
        <w:ind w:firstLine="709"/>
        <w:jc w:val="both"/>
        <w:rPr>
          <w:rFonts w:ascii="Times New Roman" w:hAnsi="Times New Roman" w:cs="Times New Roman"/>
          <w:i/>
          <w:sz w:val="28"/>
          <w:szCs w:val="28"/>
        </w:rPr>
      </w:pPr>
      <w:r w:rsidRPr="008E5840">
        <w:rPr>
          <w:rFonts w:ascii="Times New Roman" w:hAnsi="Times New Roman" w:cs="Times New Roman"/>
          <w:sz w:val="28"/>
          <w:szCs w:val="28"/>
        </w:rPr>
        <w:t>Выше было указано, что основополагающим в Генеральном плане принят мобилизационный (базовый) сценарий социально-экономического развития поселения. В таблице 2 представлена ожидаемая численность населения на первую очередь (2020г.) и на расчетный срок (2035г.).</w:t>
      </w:r>
    </w:p>
    <w:p w:rsidR="009669D7" w:rsidRDefault="009669D7" w:rsidP="009669D7">
      <w:pPr>
        <w:spacing w:after="0" w:line="240" w:lineRule="auto"/>
        <w:ind w:firstLine="709"/>
        <w:jc w:val="right"/>
        <w:rPr>
          <w:rFonts w:ascii="Times New Roman" w:hAnsi="Times New Roman" w:cs="Times New Roman"/>
          <w:i/>
          <w:sz w:val="28"/>
          <w:szCs w:val="28"/>
        </w:rPr>
      </w:pPr>
      <w:r w:rsidRPr="00231989">
        <w:rPr>
          <w:rFonts w:ascii="Times New Roman" w:hAnsi="Times New Roman" w:cs="Times New Roman"/>
          <w:i/>
          <w:sz w:val="28"/>
          <w:szCs w:val="28"/>
        </w:rPr>
        <w:t>Таблица 3.2-2</w:t>
      </w:r>
    </w:p>
    <w:p w:rsidR="009669D7" w:rsidRPr="00231989" w:rsidRDefault="009669D7" w:rsidP="009669D7">
      <w:pPr>
        <w:spacing w:after="0" w:line="240" w:lineRule="auto"/>
        <w:ind w:firstLine="709"/>
        <w:jc w:val="right"/>
        <w:rPr>
          <w:rFonts w:ascii="Times New Roman" w:hAnsi="Times New Roman" w:cs="Times New Roman"/>
          <w:i/>
          <w:sz w:val="28"/>
          <w:szCs w:val="28"/>
        </w:rPr>
      </w:pPr>
    </w:p>
    <w:p w:rsidR="009669D7" w:rsidRPr="00231989" w:rsidRDefault="009669D7" w:rsidP="009669D7">
      <w:pPr>
        <w:spacing w:after="0" w:line="240" w:lineRule="auto"/>
        <w:ind w:firstLine="709"/>
        <w:jc w:val="center"/>
        <w:rPr>
          <w:rFonts w:ascii="Times New Roman" w:hAnsi="Times New Roman" w:cs="Times New Roman"/>
          <w:i/>
          <w:sz w:val="28"/>
          <w:szCs w:val="28"/>
        </w:rPr>
      </w:pPr>
      <w:r w:rsidRPr="00231989">
        <w:rPr>
          <w:rFonts w:ascii="Times New Roman" w:hAnsi="Times New Roman" w:cs="Times New Roman"/>
          <w:i/>
          <w:sz w:val="28"/>
          <w:szCs w:val="28"/>
        </w:rPr>
        <w:t>Численность населения Киикского сельсовета на расчетный срок согласно мобилизационному сценарию социально-экономического развития</w:t>
      </w:r>
    </w:p>
    <w:p w:rsidR="009669D7" w:rsidRPr="008E5840" w:rsidRDefault="009669D7" w:rsidP="009669D7">
      <w:pPr>
        <w:spacing w:after="0" w:line="240" w:lineRule="auto"/>
        <w:ind w:firstLine="709"/>
        <w:rPr>
          <w:rFonts w:ascii="Times New Roman" w:hAnsi="Times New Roman" w:cs="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3"/>
        <w:gridCol w:w="1653"/>
        <w:gridCol w:w="1675"/>
        <w:gridCol w:w="1691"/>
      </w:tblGrid>
      <w:tr w:rsidR="009669D7" w:rsidRPr="009D368F" w:rsidTr="000E20A4">
        <w:trPr>
          <w:jc w:val="center"/>
        </w:trPr>
        <w:tc>
          <w:tcPr>
            <w:tcW w:w="2543" w:type="dxa"/>
            <w:vMerge w:val="restart"/>
            <w:vAlign w:val="center"/>
          </w:tcPr>
          <w:p w:rsidR="009669D7" w:rsidRPr="009D368F" w:rsidRDefault="009669D7" w:rsidP="000E20A4">
            <w:pPr>
              <w:spacing w:after="0" w:line="240" w:lineRule="auto"/>
              <w:jc w:val="center"/>
              <w:rPr>
                <w:rFonts w:ascii="Times New Roman" w:hAnsi="Times New Roman" w:cs="Times New Roman"/>
                <w:b/>
                <w:sz w:val="24"/>
                <w:szCs w:val="24"/>
              </w:rPr>
            </w:pPr>
            <w:r w:rsidRPr="009D368F">
              <w:rPr>
                <w:rFonts w:ascii="Times New Roman" w:hAnsi="Times New Roman" w:cs="Times New Roman"/>
                <w:b/>
                <w:sz w:val="24"/>
                <w:szCs w:val="24"/>
              </w:rPr>
              <w:t xml:space="preserve">Наименование </w:t>
            </w:r>
          </w:p>
          <w:p w:rsidR="009669D7" w:rsidRPr="009D368F" w:rsidRDefault="009669D7" w:rsidP="000E20A4">
            <w:pPr>
              <w:spacing w:after="0" w:line="240" w:lineRule="auto"/>
              <w:jc w:val="center"/>
              <w:rPr>
                <w:rFonts w:ascii="Times New Roman" w:hAnsi="Times New Roman" w:cs="Times New Roman"/>
                <w:b/>
                <w:sz w:val="24"/>
                <w:szCs w:val="24"/>
              </w:rPr>
            </w:pPr>
            <w:r w:rsidRPr="009D368F">
              <w:rPr>
                <w:rFonts w:ascii="Times New Roman" w:hAnsi="Times New Roman" w:cs="Times New Roman"/>
                <w:b/>
                <w:sz w:val="24"/>
                <w:szCs w:val="24"/>
              </w:rPr>
              <w:t>населенного пункта</w:t>
            </w:r>
          </w:p>
        </w:tc>
        <w:tc>
          <w:tcPr>
            <w:tcW w:w="5019" w:type="dxa"/>
            <w:gridSpan w:val="3"/>
            <w:vAlign w:val="center"/>
          </w:tcPr>
          <w:p w:rsidR="009669D7" w:rsidRPr="009D368F" w:rsidRDefault="009669D7" w:rsidP="000E20A4">
            <w:pPr>
              <w:spacing w:after="0" w:line="240" w:lineRule="auto"/>
              <w:jc w:val="center"/>
              <w:rPr>
                <w:rFonts w:ascii="Times New Roman" w:hAnsi="Times New Roman" w:cs="Times New Roman"/>
                <w:b/>
                <w:sz w:val="24"/>
                <w:szCs w:val="24"/>
              </w:rPr>
            </w:pPr>
            <w:r w:rsidRPr="009D368F">
              <w:rPr>
                <w:rFonts w:ascii="Times New Roman" w:hAnsi="Times New Roman" w:cs="Times New Roman"/>
                <w:b/>
                <w:sz w:val="24"/>
                <w:szCs w:val="24"/>
              </w:rPr>
              <w:t>Численность населения, чел</w:t>
            </w:r>
          </w:p>
        </w:tc>
      </w:tr>
      <w:tr w:rsidR="009669D7" w:rsidRPr="009D368F" w:rsidTr="000E20A4">
        <w:trPr>
          <w:jc w:val="center"/>
        </w:trPr>
        <w:tc>
          <w:tcPr>
            <w:tcW w:w="2543" w:type="dxa"/>
            <w:vMerge/>
            <w:vAlign w:val="center"/>
          </w:tcPr>
          <w:p w:rsidR="009669D7" w:rsidRPr="009D368F" w:rsidRDefault="009669D7" w:rsidP="000E20A4">
            <w:pPr>
              <w:spacing w:after="0" w:line="240" w:lineRule="auto"/>
              <w:jc w:val="both"/>
              <w:rPr>
                <w:rFonts w:ascii="Times New Roman" w:hAnsi="Times New Roman" w:cs="Times New Roman"/>
                <w:sz w:val="24"/>
                <w:szCs w:val="24"/>
              </w:rPr>
            </w:pPr>
          </w:p>
        </w:tc>
        <w:tc>
          <w:tcPr>
            <w:tcW w:w="1653" w:type="dxa"/>
            <w:vAlign w:val="center"/>
          </w:tcPr>
          <w:p w:rsidR="009669D7" w:rsidRPr="009D368F" w:rsidRDefault="009669D7" w:rsidP="000E20A4">
            <w:pPr>
              <w:spacing w:after="0" w:line="240" w:lineRule="auto"/>
              <w:jc w:val="center"/>
              <w:rPr>
                <w:rFonts w:ascii="Times New Roman" w:hAnsi="Times New Roman" w:cs="Times New Roman"/>
                <w:b/>
                <w:sz w:val="24"/>
                <w:szCs w:val="24"/>
              </w:rPr>
            </w:pPr>
            <w:r w:rsidRPr="009D368F">
              <w:rPr>
                <w:rFonts w:ascii="Times New Roman" w:hAnsi="Times New Roman" w:cs="Times New Roman"/>
                <w:b/>
                <w:sz w:val="24"/>
                <w:szCs w:val="24"/>
              </w:rPr>
              <w:t>01.01.2010г.</w:t>
            </w:r>
          </w:p>
        </w:tc>
        <w:tc>
          <w:tcPr>
            <w:tcW w:w="1675" w:type="dxa"/>
            <w:vAlign w:val="center"/>
          </w:tcPr>
          <w:p w:rsidR="009669D7" w:rsidRPr="009D368F" w:rsidRDefault="009669D7" w:rsidP="000E20A4">
            <w:pPr>
              <w:spacing w:after="0" w:line="240" w:lineRule="auto"/>
              <w:jc w:val="center"/>
              <w:rPr>
                <w:rFonts w:ascii="Times New Roman" w:hAnsi="Times New Roman" w:cs="Times New Roman"/>
                <w:b/>
                <w:sz w:val="24"/>
                <w:szCs w:val="24"/>
              </w:rPr>
            </w:pPr>
            <w:r w:rsidRPr="009D368F">
              <w:rPr>
                <w:rFonts w:ascii="Times New Roman" w:hAnsi="Times New Roman" w:cs="Times New Roman"/>
                <w:b/>
                <w:sz w:val="24"/>
                <w:szCs w:val="24"/>
              </w:rPr>
              <w:t>01.01.2020г.</w:t>
            </w:r>
          </w:p>
        </w:tc>
        <w:tc>
          <w:tcPr>
            <w:tcW w:w="1691" w:type="dxa"/>
            <w:vAlign w:val="center"/>
          </w:tcPr>
          <w:p w:rsidR="009669D7" w:rsidRPr="009D368F" w:rsidRDefault="009669D7" w:rsidP="000E20A4">
            <w:pPr>
              <w:spacing w:after="0" w:line="240" w:lineRule="auto"/>
              <w:jc w:val="center"/>
              <w:rPr>
                <w:rFonts w:ascii="Times New Roman" w:hAnsi="Times New Roman" w:cs="Times New Roman"/>
                <w:b/>
                <w:sz w:val="24"/>
                <w:szCs w:val="24"/>
              </w:rPr>
            </w:pPr>
            <w:r w:rsidRPr="009D368F">
              <w:rPr>
                <w:rFonts w:ascii="Times New Roman" w:hAnsi="Times New Roman" w:cs="Times New Roman"/>
                <w:b/>
                <w:sz w:val="24"/>
                <w:szCs w:val="24"/>
              </w:rPr>
              <w:t>01.01.2035г.</w:t>
            </w:r>
          </w:p>
        </w:tc>
      </w:tr>
      <w:tr w:rsidR="009669D7" w:rsidRPr="009D368F" w:rsidTr="000E20A4">
        <w:trPr>
          <w:jc w:val="center"/>
        </w:trPr>
        <w:tc>
          <w:tcPr>
            <w:tcW w:w="2543" w:type="dxa"/>
            <w:vAlign w:val="center"/>
          </w:tcPr>
          <w:p w:rsidR="009669D7" w:rsidRPr="009D368F" w:rsidRDefault="009669D7" w:rsidP="000E20A4">
            <w:pPr>
              <w:spacing w:after="0" w:line="240" w:lineRule="auto"/>
              <w:rPr>
                <w:rFonts w:ascii="Times New Roman" w:hAnsi="Times New Roman" w:cs="Times New Roman"/>
                <w:sz w:val="24"/>
                <w:szCs w:val="24"/>
              </w:rPr>
            </w:pPr>
            <w:r w:rsidRPr="009D368F">
              <w:rPr>
                <w:rFonts w:ascii="Times New Roman" w:hAnsi="Times New Roman" w:cs="Times New Roman"/>
                <w:sz w:val="24"/>
                <w:szCs w:val="24"/>
              </w:rPr>
              <w:t>с. Киик</w:t>
            </w:r>
          </w:p>
        </w:tc>
        <w:tc>
          <w:tcPr>
            <w:tcW w:w="1653"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999</w:t>
            </w:r>
          </w:p>
        </w:tc>
        <w:tc>
          <w:tcPr>
            <w:tcW w:w="1675"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1280</w:t>
            </w:r>
          </w:p>
        </w:tc>
        <w:tc>
          <w:tcPr>
            <w:tcW w:w="1691"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1480</w:t>
            </w:r>
          </w:p>
        </w:tc>
      </w:tr>
      <w:tr w:rsidR="009669D7" w:rsidRPr="009D368F" w:rsidTr="000E20A4">
        <w:trPr>
          <w:jc w:val="center"/>
        </w:trPr>
        <w:tc>
          <w:tcPr>
            <w:tcW w:w="2543" w:type="dxa"/>
            <w:vAlign w:val="center"/>
          </w:tcPr>
          <w:p w:rsidR="009669D7" w:rsidRPr="009D368F" w:rsidRDefault="009669D7" w:rsidP="000E20A4">
            <w:pPr>
              <w:spacing w:after="0" w:line="240" w:lineRule="auto"/>
              <w:rPr>
                <w:rFonts w:ascii="Times New Roman" w:hAnsi="Times New Roman" w:cs="Times New Roman"/>
                <w:sz w:val="24"/>
                <w:szCs w:val="24"/>
              </w:rPr>
            </w:pPr>
            <w:r w:rsidRPr="009D368F">
              <w:rPr>
                <w:rFonts w:ascii="Times New Roman" w:hAnsi="Times New Roman" w:cs="Times New Roman"/>
                <w:sz w:val="24"/>
                <w:szCs w:val="24"/>
              </w:rPr>
              <w:t>п. Инской</w:t>
            </w:r>
          </w:p>
        </w:tc>
        <w:tc>
          <w:tcPr>
            <w:tcW w:w="1653"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131</w:t>
            </w:r>
          </w:p>
        </w:tc>
        <w:tc>
          <w:tcPr>
            <w:tcW w:w="1675"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145</w:t>
            </w:r>
          </w:p>
        </w:tc>
        <w:tc>
          <w:tcPr>
            <w:tcW w:w="1691"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160</w:t>
            </w:r>
          </w:p>
        </w:tc>
      </w:tr>
      <w:tr w:rsidR="009669D7" w:rsidRPr="009D368F" w:rsidTr="000E20A4">
        <w:trPr>
          <w:jc w:val="center"/>
        </w:trPr>
        <w:tc>
          <w:tcPr>
            <w:tcW w:w="2543" w:type="dxa"/>
            <w:vAlign w:val="center"/>
          </w:tcPr>
          <w:p w:rsidR="009669D7" w:rsidRPr="009D368F" w:rsidRDefault="009669D7" w:rsidP="000E20A4">
            <w:pPr>
              <w:spacing w:after="0" w:line="240" w:lineRule="auto"/>
              <w:rPr>
                <w:rFonts w:ascii="Times New Roman" w:hAnsi="Times New Roman" w:cs="Times New Roman"/>
                <w:sz w:val="24"/>
                <w:szCs w:val="24"/>
              </w:rPr>
            </w:pPr>
            <w:r w:rsidRPr="009D368F">
              <w:rPr>
                <w:rFonts w:ascii="Times New Roman" w:hAnsi="Times New Roman" w:cs="Times New Roman"/>
                <w:sz w:val="24"/>
                <w:szCs w:val="24"/>
              </w:rPr>
              <w:t>д. Кусково</w:t>
            </w:r>
          </w:p>
        </w:tc>
        <w:tc>
          <w:tcPr>
            <w:tcW w:w="1653"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111</w:t>
            </w:r>
          </w:p>
        </w:tc>
        <w:tc>
          <w:tcPr>
            <w:tcW w:w="1675"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125</w:t>
            </w:r>
          </w:p>
        </w:tc>
        <w:tc>
          <w:tcPr>
            <w:tcW w:w="1691"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140</w:t>
            </w:r>
          </w:p>
        </w:tc>
      </w:tr>
      <w:tr w:rsidR="009669D7" w:rsidRPr="009D368F" w:rsidTr="000E20A4">
        <w:trPr>
          <w:jc w:val="center"/>
        </w:trPr>
        <w:tc>
          <w:tcPr>
            <w:tcW w:w="2543" w:type="dxa"/>
            <w:vAlign w:val="center"/>
          </w:tcPr>
          <w:p w:rsidR="009669D7" w:rsidRPr="009D368F" w:rsidRDefault="009669D7" w:rsidP="000E20A4">
            <w:pPr>
              <w:spacing w:after="0" w:line="240" w:lineRule="auto"/>
              <w:rPr>
                <w:rFonts w:ascii="Times New Roman" w:hAnsi="Times New Roman" w:cs="Times New Roman"/>
                <w:sz w:val="24"/>
                <w:szCs w:val="24"/>
              </w:rPr>
            </w:pPr>
            <w:r w:rsidRPr="009D368F">
              <w:rPr>
                <w:rFonts w:ascii="Times New Roman" w:hAnsi="Times New Roman" w:cs="Times New Roman"/>
                <w:sz w:val="24"/>
                <w:szCs w:val="24"/>
              </w:rPr>
              <w:t>д. Кусмень</w:t>
            </w:r>
          </w:p>
        </w:tc>
        <w:tc>
          <w:tcPr>
            <w:tcW w:w="1653"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181</w:t>
            </w:r>
          </w:p>
        </w:tc>
        <w:tc>
          <w:tcPr>
            <w:tcW w:w="1675"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200</w:t>
            </w:r>
          </w:p>
        </w:tc>
        <w:tc>
          <w:tcPr>
            <w:tcW w:w="1691"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220</w:t>
            </w:r>
          </w:p>
        </w:tc>
      </w:tr>
      <w:tr w:rsidR="009669D7" w:rsidRPr="009D368F" w:rsidTr="000E20A4">
        <w:trPr>
          <w:jc w:val="center"/>
        </w:trPr>
        <w:tc>
          <w:tcPr>
            <w:tcW w:w="2543" w:type="dxa"/>
            <w:vAlign w:val="center"/>
          </w:tcPr>
          <w:p w:rsidR="009669D7" w:rsidRPr="009D368F" w:rsidRDefault="009669D7" w:rsidP="000E20A4">
            <w:pPr>
              <w:spacing w:after="0" w:line="240" w:lineRule="auto"/>
              <w:rPr>
                <w:rFonts w:ascii="Times New Roman" w:hAnsi="Times New Roman" w:cs="Times New Roman"/>
                <w:sz w:val="24"/>
                <w:szCs w:val="24"/>
              </w:rPr>
            </w:pPr>
            <w:r w:rsidRPr="009D368F">
              <w:rPr>
                <w:rFonts w:ascii="Times New Roman" w:hAnsi="Times New Roman" w:cs="Times New Roman"/>
                <w:sz w:val="24"/>
                <w:szCs w:val="24"/>
              </w:rPr>
              <w:t>Киикский сельсовет</w:t>
            </w:r>
          </w:p>
        </w:tc>
        <w:tc>
          <w:tcPr>
            <w:tcW w:w="1653"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1422</w:t>
            </w:r>
          </w:p>
        </w:tc>
        <w:tc>
          <w:tcPr>
            <w:tcW w:w="1675"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1750</w:t>
            </w:r>
          </w:p>
        </w:tc>
        <w:tc>
          <w:tcPr>
            <w:tcW w:w="1691" w:type="dxa"/>
            <w:vAlign w:val="center"/>
          </w:tcPr>
          <w:p w:rsidR="009669D7" w:rsidRPr="009D368F" w:rsidRDefault="009669D7" w:rsidP="000E20A4">
            <w:pPr>
              <w:spacing w:after="0" w:line="240" w:lineRule="auto"/>
              <w:jc w:val="center"/>
              <w:rPr>
                <w:rFonts w:ascii="Times New Roman" w:hAnsi="Times New Roman" w:cs="Times New Roman"/>
                <w:sz w:val="24"/>
                <w:szCs w:val="24"/>
              </w:rPr>
            </w:pPr>
            <w:r w:rsidRPr="009D368F">
              <w:rPr>
                <w:rFonts w:ascii="Times New Roman" w:hAnsi="Times New Roman" w:cs="Times New Roman"/>
                <w:sz w:val="24"/>
                <w:szCs w:val="24"/>
              </w:rPr>
              <w:t>2000</w:t>
            </w:r>
          </w:p>
        </w:tc>
      </w:tr>
    </w:tbl>
    <w:p w:rsidR="009669D7" w:rsidRPr="008E5840" w:rsidRDefault="009669D7" w:rsidP="009669D7">
      <w:pPr>
        <w:spacing w:after="0" w:line="240" w:lineRule="auto"/>
        <w:ind w:firstLine="709"/>
        <w:jc w:val="both"/>
        <w:rPr>
          <w:rFonts w:ascii="Times New Roman" w:hAnsi="Times New Roman" w:cs="Times New Roman"/>
          <w:sz w:val="28"/>
          <w:szCs w:val="28"/>
        </w:rPr>
      </w:pPr>
    </w:p>
    <w:p w:rsidR="009669D7" w:rsidRPr="008E5840" w:rsidRDefault="009669D7" w:rsidP="009669D7">
      <w:pPr>
        <w:spacing w:after="0" w:line="240" w:lineRule="auto"/>
        <w:ind w:firstLine="709"/>
        <w:jc w:val="both"/>
        <w:rPr>
          <w:rFonts w:ascii="Times New Roman" w:hAnsi="Times New Roman" w:cs="Times New Roman"/>
          <w:color w:val="000000"/>
          <w:sz w:val="28"/>
          <w:szCs w:val="28"/>
        </w:rPr>
      </w:pPr>
      <w:r w:rsidRPr="008E5840">
        <w:rPr>
          <w:rFonts w:ascii="Times New Roman" w:hAnsi="Times New Roman" w:cs="Times New Roman"/>
          <w:color w:val="000000"/>
          <w:sz w:val="28"/>
          <w:szCs w:val="28"/>
        </w:rPr>
        <w:t>Анализ возрастной структуры населения Киикского сельсовета позволил выявить следующие тенденции:</w:t>
      </w:r>
    </w:p>
    <w:p w:rsidR="009669D7" w:rsidRPr="008E5840" w:rsidRDefault="009669D7" w:rsidP="009669D7">
      <w:pPr>
        <w:spacing w:after="0" w:line="240" w:lineRule="auto"/>
        <w:ind w:firstLine="709"/>
        <w:jc w:val="both"/>
        <w:rPr>
          <w:rFonts w:ascii="Times New Roman" w:hAnsi="Times New Roman" w:cs="Times New Roman"/>
          <w:sz w:val="28"/>
          <w:szCs w:val="28"/>
        </w:rPr>
      </w:pPr>
      <w:r w:rsidRPr="008E5840">
        <w:rPr>
          <w:rFonts w:ascii="Times New Roman" w:hAnsi="Times New Roman" w:cs="Times New Roman"/>
          <w:sz w:val="28"/>
          <w:szCs w:val="28"/>
        </w:rPr>
        <w:t>- устойчиво растет доля населения трудоспособного возраста;</w:t>
      </w:r>
    </w:p>
    <w:p w:rsidR="009669D7" w:rsidRPr="008E5840" w:rsidRDefault="009669D7" w:rsidP="009669D7">
      <w:pPr>
        <w:spacing w:after="0" w:line="240" w:lineRule="auto"/>
        <w:ind w:firstLine="709"/>
        <w:rPr>
          <w:rFonts w:ascii="Times New Roman" w:hAnsi="Times New Roman" w:cs="Times New Roman"/>
          <w:sz w:val="28"/>
          <w:szCs w:val="28"/>
        </w:rPr>
      </w:pPr>
      <w:r w:rsidRPr="008E5840">
        <w:rPr>
          <w:rFonts w:ascii="Times New Roman" w:hAnsi="Times New Roman" w:cs="Times New Roman"/>
          <w:sz w:val="28"/>
          <w:szCs w:val="28"/>
        </w:rPr>
        <w:t>- прослеживается тенденция снижения доли жителей пенсионного возраста, но одновременно растет количество жителей предпенсионного возраста.</w:t>
      </w:r>
    </w:p>
    <w:p w:rsidR="009669D7" w:rsidRPr="008E5840" w:rsidRDefault="009669D7" w:rsidP="009669D7">
      <w:pPr>
        <w:spacing w:after="0" w:line="240" w:lineRule="auto"/>
        <w:ind w:firstLine="709"/>
        <w:jc w:val="both"/>
        <w:rPr>
          <w:rFonts w:ascii="Times New Roman" w:hAnsi="Times New Roman" w:cs="Times New Roman"/>
          <w:color w:val="000000"/>
          <w:sz w:val="28"/>
          <w:szCs w:val="28"/>
        </w:rPr>
      </w:pPr>
      <w:r w:rsidRPr="008E5840">
        <w:rPr>
          <w:rFonts w:ascii="Times New Roman" w:hAnsi="Times New Roman" w:cs="Times New Roman"/>
          <w:color w:val="000000"/>
          <w:sz w:val="28"/>
          <w:szCs w:val="28"/>
        </w:rPr>
        <w:t>Согласно прогнозу демографического развития в Новосибирской области до 2025 года, разработанного Росстатом, к концу прогнозного периода в трудоспособный возраст будет вступать малочисленное поколение, а каждый четвертый житель области будет находиться в возрасте старше трудоспособного.</w:t>
      </w:r>
    </w:p>
    <w:p w:rsidR="009669D7" w:rsidRPr="008E5840" w:rsidRDefault="009669D7" w:rsidP="009669D7">
      <w:pPr>
        <w:spacing w:after="0" w:line="240" w:lineRule="auto"/>
        <w:ind w:firstLine="709"/>
        <w:jc w:val="both"/>
        <w:rPr>
          <w:rFonts w:ascii="Times New Roman" w:hAnsi="Times New Roman" w:cs="Times New Roman"/>
          <w:color w:val="000000"/>
          <w:sz w:val="28"/>
          <w:szCs w:val="28"/>
        </w:rPr>
      </w:pPr>
      <w:r w:rsidRPr="008E5840">
        <w:rPr>
          <w:rFonts w:ascii="Times New Roman" w:hAnsi="Times New Roman" w:cs="Times New Roman"/>
          <w:color w:val="000000"/>
          <w:sz w:val="28"/>
          <w:szCs w:val="28"/>
        </w:rPr>
        <w:t xml:space="preserve">С учетом результатов анализа возрастной структуры населения Киикского сельсовета и ее изменений с 2005г., а также с учетом прогнозов демографического развития, разработанных специалистами отделов статистики областного и </w:t>
      </w:r>
      <w:r w:rsidRPr="008E5840">
        <w:rPr>
          <w:rFonts w:ascii="Times New Roman" w:hAnsi="Times New Roman" w:cs="Times New Roman"/>
          <w:color w:val="000000"/>
          <w:sz w:val="28"/>
          <w:szCs w:val="28"/>
        </w:rPr>
        <w:lastRenderedPageBreak/>
        <w:t>федерального уровней, построена гипотеза изменения возрастной структуры в течение расчетного срока (</w:t>
      </w:r>
      <w:r w:rsidRPr="008467A8">
        <w:rPr>
          <w:rFonts w:ascii="Times New Roman" w:hAnsi="Times New Roman" w:cs="Times New Roman"/>
          <w:i/>
          <w:color w:val="000000"/>
          <w:sz w:val="28"/>
          <w:szCs w:val="28"/>
        </w:rPr>
        <w:t>таблица3.2- 3</w:t>
      </w:r>
      <w:r w:rsidRPr="008E5840">
        <w:rPr>
          <w:rFonts w:ascii="Times New Roman" w:hAnsi="Times New Roman" w:cs="Times New Roman"/>
          <w:color w:val="000000"/>
          <w:sz w:val="28"/>
          <w:szCs w:val="28"/>
        </w:rPr>
        <w:t>).</w:t>
      </w:r>
    </w:p>
    <w:p w:rsidR="009669D7" w:rsidRPr="008E5840" w:rsidRDefault="009669D7" w:rsidP="009669D7">
      <w:pPr>
        <w:spacing w:after="0" w:line="240" w:lineRule="auto"/>
        <w:ind w:firstLine="709"/>
        <w:jc w:val="right"/>
        <w:rPr>
          <w:rFonts w:ascii="Times New Roman" w:hAnsi="Times New Roman" w:cs="Times New Roman"/>
          <w:color w:val="000000"/>
          <w:sz w:val="28"/>
          <w:szCs w:val="28"/>
        </w:rPr>
      </w:pPr>
    </w:p>
    <w:p w:rsidR="009669D7" w:rsidRDefault="009669D7" w:rsidP="009669D7">
      <w:pPr>
        <w:spacing w:after="0" w:line="240" w:lineRule="auto"/>
        <w:ind w:firstLine="709"/>
        <w:jc w:val="right"/>
        <w:rPr>
          <w:rFonts w:ascii="Times New Roman" w:hAnsi="Times New Roman" w:cs="Times New Roman"/>
          <w:i/>
          <w:color w:val="000000"/>
          <w:sz w:val="28"/>
          <w:szCs w:val="28"/>
        </w:rPr>
      </w:pPr>
      <w:r w:rsidRPr="008467A8">
        <w:rPr>
          <w:rFonts w:ascii="Times New Roman" w:hAnsi="Times New Roman" w:cs="Times New Roman"/>
          <w:i/>
          <w:color w:val="000000"/>
          <w:sz w:val="28"/>
          <w:szCs w:val="28"/>
        </w:rPr>
        <w:t>Таблица 3.2-3</w:t>
      </w:r>
    </w:p>
    <w:p w:rsidR="009669D7" w:rsidRPr="008467A8" w:rsidRDefault="009669D7" w:rsidP="009669D7">
      <w:pPr>
        <w:spacing w:after="0" w:line="240" w:lineRule="auto"/>
        <w:ind w:firstLine="709"/>
        <w:jc w:val="right"/>
        <w:rPr>
          <w:rFonts w:ascii="Times New Roman" w:hAnsi="Times New Roman" w:cs="Times New Roman"/>
          <w:i/>
          <w:color w:val="000000"/>
          <w:sz w:val="28"/>
          <w:szCs w:val="28"/>
        </w:rPr>
      </w:pPr>
    </w:p>
    <w:p w:rsidR="009669D7" w:rsidRDefault="009669D7" w:rsidP="009669D7">
      <w:pPr>
        <w:spacing w:after="0" w:line="240" w:lineRule="auto"/>
        <w:ind w:firstLine="709"/>
        <w:jc w:val="center"/>
        <w:rPr>
          <w:rFonts w:ascii="Times New Roman" w:hAnsi="Times New Roman" w:cs="Times New Roman"/>
          <w:i/>
          <w:color w:val="000000"/>
          <w:sz w:val="28"/>
          <w:szCs w:val="28"/>
        </w:rPr>
      </w:pPr>
      <w:r w:rsidRPr="008467A8">
        <w:rPr>
          <w:rFonts w:ascii="Times New Roman" w:hAnsi="Times New Roman" w:cs="Times New Roman"/>
          <w:i/>
          <w:color w:val="000000"/>
          <w:sz w:val="28"/>
          <w:szCs w:val="28"/>
        </w:rPr>
        <w:t>Предполагаемое изменение возрастной структуры населения Киикского сельсовета</w:t>
      </w:r>
    </w:p>
    <w:p w:rsidR="009669D7" w:rsidRPr="008467A8" w:rsidRDefault="009669D7" w:rsidP="009669D7">
      <w:pPr>
        <w:spacing w:after="0" w:line="240" w:lineRule="auto"/>
        <w:ind w:firstLine="709"/>
        <w:jc w:val="center"/>
        <w:rPr>
          <w:rFonts w:ascii="Times New Roman" w:hAnsi="Times New Roman" w:cs="Times New Roman"/>
          <w:i/>
          <w:color w:val="000000"/>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176"/>
        <w:gridCol w:w="900"/>
        <w:gridCol w:w="900"/>
        <w:gridCol w:w="900"/>
      </w:tblGrid>
      <w:tr w:rsidR="009669D7" w:rsidRPr="009D368F" w:rsidTr="000E20A4">
        <w:trPr>
          <w:jc w:val="center"/>
        </w:trPr>
        <w:tc>
          <w:tcPr>
            <w:tcW w:w="6176" w:type="dxa"/>
            <w:vMerge w:val="restart"/>
            <w:vAlign w:val="center"/>
          </w:tcPr>
          <w:p w:rsidR="009669D7" w:rsidRPr="009D368F" w:rsidRDefault="009669D7" w:rsidP="000E20A4">
            <w:pPr>
              <w:spacing w:after="0" w:line="240" w:lineRule="auto"/>
              <w:jc w:val="center"/>
              <w:rPr>
                <w:rFonts w:ascii="Times New Roman" w:hAnsi="Times New Roman" w:cs="Times New Roman"/>
                <w:b/>
                <w:color w:val="000000"/>
                <w:sz w:val="24"/>
                <w:szCs w:val="24"/>
              </w:rPr>
            </w:pPr>
            <w:r w:rsidRPr="009D368F">
              <w:rPr>
                <w:rFonts w:ascii="Times New Roman" w:hAnsi="Times New Roman" w:cs="Times New Roman"/>
                <w:b/>
                <w:color w:val="000000"/>
                <w:sz w:val="24"/>
                <w:szCs w:val="24"/>
              </w:rPr>
              <w:t>Возрастная структура населения (на начало года)</w:t>
            </w:r>
          </w:p>
        </w:tc>
        <w:tc>
          <w:tcPr>
            <w:tcW w:w="2700" w:type="dxa"/>
            <w:gridSpan w:val="3"/>
            <w:vAlign w:val="center"/>
          </w:tcPr>
          <w:p w:rsidR="009669D7" w:rsidRPr="009D368F" w:rsidRDefault="009669D7" w:rsidP="000E20A4">
            <w:pPr>
              <w:spacing w:after="0" w:line="240" w:lineRule="auto"/>
              <w:jc w:val="center"/>
              <w:rPr>
                <w:rFonts w:ascii="Times New Roman" w:hAnsi="Times New Roman" w:cs="Times New Roman"/>
                <w:b/>
                <w:color w:val="000000"/>
                <w:sz w:val="24"/>
                <w:szCs w:val="24"/>
              </w:rPr>
            </w:pPr>
            <w:r w:rsidRPr="009D368F">
              <w:rPr>
                <w:rFonts w:ascii="Times New Roman" w:hAnsi="Times New Roman" w:cs="Times New Roman"/>
                <w:b/>
                <w:color w:val="000000"/>
                <w:sz w:val="24"/>
                <w:szCs w:val="24"/>
              </w:rPr>
              <w:t>Годы</w:t>
            </w:r>
          </w:p>
        </w:tc>
      </w:tr>
      <w:tr w:rsidR="009669D7" w:rsidRPr="009D368F" w:rsidTr="000E20A4">
        <w:trPr>
          <w:jc w:val="center"/>
        </w:trPr>
        <w:tc>
          <w:tcPr>
            <w:tcW w:w="6176" w:type="dxa"/>
            <w:vMerge/>
            <w:vAlign w:val="center"/>
          </w:tcPr>
          <w:p w:rsidR="009669D7" w:rsidRPr="009D368F" w:rsidRDefault="009669D7" w:rsidP="000E20A4">
            <w:pPr>
              <w:spacing w:after="0" w:line="240" w:lineRule="auto"/>
              <w:jc w:val="center"/>
              <w:rPr>
                <w:rFonts w:ascii="Times New Roman" w:hAnsi="Times New Roman" w:cs="Times New Roman"/>
                <w:b/>
                <w:color w:val="000000"/>
                <w:sz w:val="24"/>
                <w:szCs w:val="24"/>
              </w:rPr>
            </w:pPr>
          </w:p>
        </w:tc>
        <w:tc>
          <w:tcPr>
            <w:tcW w:w="900" w:type="dxa"/>
            <w:vAlign w:val="center"/>
          </w:tcPr>
          <w:p w:rsidR="009669D7" w:rsidRPr="009D368F" w:rsidRDefault="009669D7" w:rsidP="000E20A4">
            <w:pPr>
              <w:spacing w:after="0" w:line="240" w:lineRule="auto"/>
              <w:jc w:val="center"/>
              <w:rPr>
                <w:rFonts w:ascii="Times New Roman" w:hAnsi="Times New Roman" w:cs="Times New Roman"/>
                <w:b/>
                <w:color w:val="000000"/>
                <w:sz w:val="24"/>
                <w:szCs w:val="24"/>
              </w:rPr>
            </w:pPr>
            <w:r w:rsidRPr="009D368F">
              <w:rPr>
                <w:rFonts w:ascii="Times New Roman" w:hAnsi="Times New Roman" w:cs="Times New Roman"/>
                <w:b/>
                <w:color w:val="000000"/>
                <w:sz w:val="24"/>
                <w:szCs w:val="24"/>
              </w:rPr>
              <w:t>2009г.</w:t>
            </w:r>
          </w:p>
        </w:tc>
        <w:tc>
          <w:tcPr>
            <w:tcW w:w="900" w:type="dxa"/>
            <w:vAlign w:val="center"/>
          </w:tcPr>
          <w:p w:rsidR="009669D7" w:rsidRPr="009D368F" w:rsidRDefault="009669D7" w:rsidP="000E20A4">
            <w:pPr>
              <w:spacing w:after="0" w:line="240" w:lineRule="auto"/>
              <w:jc w:val="center"/>
              <w:rPr>
                <w:rFonts w:ascii="Times New Roman" w:hAnsi="Times New Roman" w:cs="Times New Roman"/>
                <w:b/>
                <w:color w:val="000000"/>
                <w:sz w:val="24"/>
                <w:szCs w:val="24"/>
              </w:rPr>
            </w:pPr>
            <w:r w:rsidRPr="009D368F">
              <w:rPr>
                <w:rFonts w:ascii="Times New Roman" w:hAnsi="Times New Roman" w:cs="Times New Roman"/>
                <w:b/>
                <w:color w:val="000000"/>
                <w:sz w:val="24"/>
                <w:szCs w:val="24"/>
              </w:rPr>
              <w:t>2020г.</w:t>
            </w:r>
          </w:p>
        </w:tc>
        <w:tc>
          <w:tcPr>
            <w:tcW w:w="900" w:type="dxa"/>
            <w:vAlign w:val="center"/>
          </w:tcPr>
          <w:p w:rsidR="009669D7" w:rsidRPr="009D368F" w:rsidRDefault="009669D7" w:rsidP="000E20A4">
            <w:pPr>
              <w:spacing w:after="0" w:line="240" w:lineRule="auto"/>
              <w:jc w:val="center"/>
              <w:rPr>
                <w:rFonts w:ascii="Times New Roman" w:hAnsi="Times New Roman" w:cs="Times New Roman"/>
                <w:b/>
                <w:color w:val="000000"/>
                <w:sz w:val="24"/>
                <w:szCs w:val="24"/>
              </w:rPr>
            </w:pPr>
            <w:r w:rsidRPr="009D368F">
              <w:rPr>
                <w:rFonts w:ascii="Times New Roman" w:hAnsi="Times New Roman" w:cs="Times New Roman"/>
                <w:b/>
                <w:color w:val="000000"/>
                <w:sz w:val="24"/>
                <w:szCs w:val="24"/>
              </w:rPr>
              <w:t>2035г.</w:t>
            </w:r>
          </w:p>
        </w:tc>
      </w:tr>
      <w:tr w:rsidR="009669D7" w:rsidRPr="009D368F" w:rsidTr="000E20A4">
        <w:trPr>
          <w:jc w:val="center"/>
        </w:trPr>
        <w:tc>
          <w:tcPr>
            <w:tcW w:w="6176" w:type="dxa"/>
            <w:vAlign w:val="center"/>
          </w:tcPr>
          <w:p w:rsidR="009669D7" w:rsidRPr="009D368F" w:rsidRDefault="009669D7" w:rsidP="000E20A4">
            <w:pPr>
              <w:spacing w:after="0" w:line="240" w:lineRule="auto"/>
              <w:rPr>
                <w:rFonts w:ascii="Times New Roman" w:hAnsi="Times New Roman" w:cs="Times New Roman"/>
                <w:color w:val="000000"/>
                <w:sz w:val="24"/>
                <w:szCs w:val="24"/>
              </w:rPr>
            </w:pPr>
            <w:r w:rsidRPr="009D368F">
              <w:rPr>
                <w:rFonts w:ascii="Times New Roman" w:hAnsi="Times New Roman" w:cs="Times New Roman"/>
                <w:color w:val="000000"/>
                <w:sz w:val="24"/>
                <w:szCs w:val="24"/>
              </w:rPr>
              <w:t>Для населения моложе трудоспособного возраста, %</w:t>
            </w:r>
          </w:p>
        </w:tc>
        <w:tc>
          <w:tcPr>
            <w:tcW w:w="900" w:type="dxa"/>
            <w:vAlign w:val="center"/>
          </w:tcPr>
          <w:p w:rsidR="009669D7" w:rsidRPr="009D368F" w:rsidRDefault="009669D7" w:rsidP="000E20A4">
            <w:pPr>
              <w:spacing w:after="0" w:line="240" w:lineRule="auto"/>
              <w:jc w:val="center"/>
              <w:rPr>
                <w:rFonts w:ascii="Times New Roman" w:hAnsi="Times New Roman" w:cs="Times New Roman"/>
                <w:color w:val="000000"/>
                <w:sz w:val="24"/>
                <w:szCs w:val="24"/>
              </w:rPr>
            </w:pPr>
            <w:r w:rsidRPr="009D368F">
              <w:rPr>
                <w:rFonts w:ascii="Times New Roman" w:hAnsi="Times New Roman" w:cs="Times New Roman"/>
                <w:color w:val="000000"/>
                <w:sz w:val="24"/>
                <w:szCs w:val="24"/>
              </w:rPr>
              <w:t>16,3</w:t>
            </w:r>
          </w:p>
        </w:tc>
        <w:tc>
          <w:tcPr>
            <w:tcW w:w="900" w:type="dxa"/>
            <w:vAlign w:val="center"/>
          </w:tcPr>
          <w:p w:rsidR="009669D7" w:rsidRPr="009D368F" w:rsidRDefault="009669D7" w:rsidP="000E20A4">
            <w:pPr>
              <w:spacing w:after="0" w:line="240" w:lineRule="auto"/>
              <w:jc w:val="center"/>
              <w:rPr>
                <w:rFonts w:ascii="Times New Roman" w:hAnsi="Times New Roman" w:cs="Times New Roman"/>
                <w:color w:val="000000"/>
                <w:sz w:val="24"/>
                <w:szCs w:val="24"/>
              </w:rPr>
            </w:pPr>
            <w:r w:rsidRPr="009D368F">
              <w:rPr>
                <w:rFonts w:ascii="Times New Roman" w:hAnsi="Times New Roman" w:cs="Times New Roman"/>
                <w:color w:val="000000"/>
                <w:sz w:val="24"/>
                <w:szCs w:val="24"/>
              </w:rPr>
              <w:t>19,0</w:t>
            </w:r>
          </w:p>
        </w:tc>
        <w:tc>
          <w:tcPr>
            <w:tcW w:w="900" w:type="dxa"/>
            <w:vAlign w:val="center"/>
          </w:tcPr>
          <w:p w:rsidR="009669D7" w:rsidRPr="009D368F" w:rsidRDefault="009669D7" w:rsidP="000E20A4">
            <w:pPr>
              <w:spacing w:after="0" w:line="240" w:lineRule="auto"/>
              <w:jc w:val="center"/>
              <w:rPr>
                <w:rFonts w:ascii="Times New Roman" w:hAnsi="Times New Roman" w:cs="Times New Roman"/>
                <w:color w:val="000000"/>
                <w:sz w:val="24"/>
                <w:szCs w:val="24"/>
              </w:rPr>
            </w:pPr>
            <w:r w:rsidRPr="009D368F">
              <w:rPr>
                <w:rFonts w:ascii="Times New Roman" w:hAnsi="Times New Roman" w:cs="Times New Roman"/>
                <w:color w:val="000000"/>
                <w:sz w:val="24"/>
                <w:szCs w:val="24"/>
              </w:rPr>
              <w:t>23,0</w:t>
            </w:r>
          </w:p>
        </w:tc>
      </w:tr>
      <w:tr w:rsidR="009669D7" w:rsidRPr="009D368F" w:rsidTr="000E20A4">
        <w:trPr>
          <w:jc w:val="center"/>
        </w:trPr>
        <w:tc>
          <w:tcPr>
            <w:tcW w:w="6176" w:type="dxa"/>
            <w:vAlign w:val="center"/>
          </w:tcPr>
          <w:p w:rsidR="009669D7" w:rsidRPr="009D368F" w:rsidRDefault="009669D7" w:rsidP="000E20A4">
            <w:pPr>
              <w:spacing w:after="0" w:line="240" w:lineRule="auto"/>
              <w:rPr>
                <w:rFonts w:ascii="Times New Roman" w:hAnsi="Times New Roman" w:cs="Times New Roman"/>
                <w:color w:val="000000"/>
                <w:sz w:val="24"/>
                <w:szCs w:val="24"/>
              </w:rPr>
            </w:pPr>
            <w:r w:rsidRPr="009D368F">
              <w:rPr>
                <w:rFonts w:ascii="Times New Roman" w:hAnsi="Times New Roman" w:cs="Times New Roman"/>
                <w:color w:val="000000"/>
                <w:sz w:val="24"/>
                <w:szCs w:val="24"/>
              </w:rPr>
              <w:t>Доля населения трудоспособного возраста, %</w:t>
            </w:r>
          </w:p>
        </w:tc>
        <w:tc>
          <w:tcPr>
            <w:tcW w:w="900" w:type="dxa"/>
            <w:vAlign w:val="center"/>
          </w:tcPr>
          <w:p w:rsidR="009669D7" w:rsidRPr="009D368F" w:rsidRDefault="009669D7" w:rsidP="000E20A4">
            <w:pPr>
              <w:spacing w:after="0" w:line="240" w:lineRule="auto"/>
              <w:jc w:val="center"/>
              <w:rPr>
                <w:rFonts w:ascii="Times New Roman" w:hAnsi="Times New Roman" w:cs="Times New Roman"/>
                <w:color w:val="000000"/>
                <w:sz w:val="24"/>
                <w:szCs w:val="24"/>
              </w:rPr>
            </w:pPr>
            <w:r w:rsidRPr="009D368F">
              <w:rPr>
                <w:rFonts w:ascii="Times New Roman" w:hAnsi="Times New Roman" w:cs="Times New Roman"/>
                <w:color w:val="000000"/>
                <w:sz w:val="24"/>
                <w:szCs w:val="24"/>
              </w:rPr>
              <w:t>69,4</w:t>
            </w:r>
          </w:p>
        </w:tc>
        <w:tc>
          <w:tcPr>
            <w:tcW w:w="900" w:type="dxa"/>
            <w:vAlign w:val="center"/>
          </w:tcPr>
          <w:p w:rsidR="009669D7" w:rsidRPr="009D368F" w:rsidRDefault="009669D7" w:rsidP="000E20A4">
            <w:pPr>
              <w:spacing w:after="0" w:line="240" w:lineRule="auto"/>
              <w:jc w:val="center"/>
              <w:rPr>
                <w:rFonts w:ascii="Times New Roman" w:hAnsi="Times New Roman" w:cs="Times New Roman"/>
                <w:color w:val="000000"/>
                <w:sz w:val="24"/>
                <w:szCs w:val="24"/>
              </w:rPr>
            </w:pPr>
            <w:r w:rsidRPr="009D368F">
              <w:rPr>
                <w:rFonts w:ascii="Times New Roman" w:hAnsi="Times New Roman" w:cs="Times New Roman"/>
                <w:color w:val="000000"/>
                <w:sz w:val="24"/>
                <w:szCs w:val="24"/>
              </w:rPr>
              <w:t>57,3</w:t>
            </w:r>
          </w:p>
        </w:tc>
        <w:tc>
          <w:tcPr>
            <w:tcW w:w="900" w:type="dxa"/>
            <w:vAlign w:val="center"/>
          </w:tcPr>
          <w:p w:rsidR="009669D7" w:rsidRPr="009D368F" w:rsidRDefault="009669D7" w:rsidP="000E20A4">
            <w:pPr>
              <w:spacing w:after="0" w:line="240" w:lineRule="auto"/>
              <w:jc w:val="center"/>
              <w:rPr>
                <w:rFonts w:ascii="Times New Roman" w:hAnsi="Times New Roman" w:cs="Times New Roman"/>
                <w:color w:val="000000"/>
                <w:sz w:val="24"/>
                <w:szCs w:val="24"/>
              </w:rPr>
            </w:pPr>
            <w:r w:rsidRPr="009D368F">
              <w:rPr>
                <w:rFonts w:ascii="Times New Roman" w:hAnsi="Times New Roman" w:cs="Times New Roman"/>
                <w:color w:val="000000"/>
                <w:sz w:val="24"/>
                <w:szCs w:val="24"/>
              </w:rPr>
              <w:t>52,0</w:t>
            </w:r>
          </w:p>
        </w:tc>
      </w:tr>
      <w:tr w:rsidR="009669D7" w:rsidRPr="009D368F" w:rsidTr="000E20A4">
        <w:trPr>
          <w:jc w:val="center"/>
        </w:trPr>
        <w:tc>
          <w:tcPr>
            <w:tcW w:w="6176" w:type="dxa"/>
            <w:vAlign w:val="center"/>
          </w:tcPr>
          <w:p w:rsidR="009669D7" w:rsidRPr="009D368F" w:rsidRDefault="009669D7" w:rsidP="000E20A4">
            <w:pPr>
              <w:spacing w:after="0" w:line="240" w:lineRule="auto"/>
              <w:rPr>
                <w:rFonts w:ascii="Times New Roman" w:hAnsi="Times New Roman" w:cs="Times New Roman"/>
                <w:color w:val="000000"/>
                <w:sz w:val="24"/>
                <w:szCs w:val="24"/>
              </w:rPr>
            </w:pPr>
            <w:r w:rsidRPr="009D368F">
              <w:rPr>
                <w:rFonts w:ascii="Times New Roman" w:hAnsi="Times New Roman" w:cs="Times New Roman"/>
                <w:color w:val="000000"/>
                <w:sz w:val="24"/>
                <w:szCs w:val="24"/>
              </w:rPr>
              <w:t>Доля населения старше трудоспособного возраста, %</w:t>
            </w:r>
          </w:p>
        </w:tc>
        <w:tc>
          <w:tcPr>
            <w:tcW w:w="900" w:type="dxa"/>
            <w:vAlign w:val="center"/>
          </w:tcPr>
          <w:p w:rsidR="009669D7" w:rsidRPr="009D368F" w:rsidRDefault="009669D7" w:rsidP="000E20A4">
            <w:pPr>
              <w:spacing w:after="0" w:line="240" w:lineRule="auto"/>
              <w:jc w:val="center"/>
              <w:rPr>
                <w:rFonts w:ascii="Times New Roman" w:hAnsi="Times New Roman" w:cs="Times New Roman"/>
                <w:color w:val="000000"/>
                <w:sz w:val="24"/>
                <w:szCs w:val="24"/>
              </w:rPr>
            </w:pPr>
            <w:r w:rsidRPr="009D368F">
              <w:rPr>
                <w:rFonts w:ascii="Times New Roman" w:hAnsi="Times New Roman" w:cs="Times New Roman"/>
                <w:color w:val="000000"/>
                <w:sz w:val="24"/>
                <w:szCs w:val="24"/>
              </w:rPr>
              <w:t>14,3</w:t>
            </w:r>
          </w:p>
        </w:tc>
        <w:tc>
          <w:tcPr>
            <w:tcW w:w="900" w:type="dxa"/>
            <w:vAlign w:val="center"/>
          </w:tcPr>
          <w:p w:rsidR="009669D7" w:rsidRPr="009D368F" w:rsidRDefault="009669D7" w:rsidP="000E20A4">
            <w:pPr>
              <w:spacing w:after="0" w:line="240" w:lineRule="auto"/>
              <w:jc w:val="center"/>
              <w:rPr>
                <w:rFonts w:ascii="Times New Roman" w:hAnsi="Times New Roman" w:cs="Times New Roman"/>
                <w:color w:val="000000"/>
                <w:sz w:val="24"/>
                <w:szCs w:val="24"/>
              </w:rPr>
            </w:pPr>
            <w:r w:rsidRPr="009D368F">
              <w:rPr>
                <w:rFonts w:ascii="Times New Roman" w:hAnsi="Times New Roman" w:cs="Times New Roman"/>
                <w:color w:val="000000"/>
                <w:sz w:val="24"/>
                <w:szCs w:val="24"/>
              </w:rPr>
              <w:t>23,7</w:t>
            </w:r>
          </w:p>
        </w:tc>
        <w:tc>
          <w:tcPr>
            <w:tcW w:w="900" w:type="dxa"/>
            <w:vAlign w:val="center"/>
          </w:tcPr>
          <w:p w:rsidR="009669D7" w:rsidRPr="009D368F" w:rsidRDefault="009669D7" w:rsidP="000E20A4">
            <w:pPr>
              <w:spacing w:after="0" w:line="240" w:lineRule="auto"/>
              <w:jc w:val="center"/>
              <w:rPr>
                <w:rFonts w:ascii="Times New Roman" w:hAnsi="Times New Roman" w:cs="Times New Roman"/>
                <w:color w:val="000000"/>
                <w:sz w:val="24"/>
                <w:szCs w:val="24"/>
              </w:rPr>
            </w:pPr>
            <w:r w:rsidRPr="009D368F">
              <w:rPr>
                <w:rFonts w:ascii="Times New Roman" w:hAnsi="Times New Roman" w:cs="Times New Roman"/>
                <w:color w:val="000000"/>
                <w:sz w:val="24"/>
                <w:szCs w:val="24"/>
              </w:rPr>
              <w:t>25,0</w:t>
            </w:r>
          </w:p>
        </w:tc>
      </w:tr>
    </w:tbl>
    <w:p w:rsidR="009669D7" w:rsidRPr="008E5840" w:rsidRDefault="009669D7" w:rsidP="009669D7">
      <w:pPr>
        <w:spacing w:after="0" w:line="240" w:lineRule="auto"/>
        <w:ind w:firstLine="709"/>
        <w:jc w:val="both"/>
        <w:rPr>
          <w:rFonts w:ascii="Times New Roman" w:hAnsi="Times New Roman" w:cs="Times New Roman"/>
          <w:color w:val="000000"/>
          <w:sz w:val="28"/>
          <w:szCs w:val="28"/>
        </w:rPr>
      </w:pPr>
    </w:p>
    <w:p w:rsidR="009669D7" w:rsidRPr="008E5840" w:rsidRDefault="009669D7" w:rsidP="009669D7">
      <w:pPr>
        <w:spacing w:after="0" w:line="240" w:lineRule="auto"/>
        <w:ind w:firstLine="709"/>
        <w:jc w:val="both"/>
        <w:rPr>
          <w:rFonts w:ascii="Times New Roman" w:hAnsi="Times New Roman" w:cs="Times New Roman"/>
          <w:sz w:val="28"/>
          <w:szCs w:val="28"/>
        </w:rPr>
      </w:pPr>
      <w:r w:rsidRPr="008E5840">
        <w:rPr>
          <w:rFonts w:ascii="Times New Roman" w:hAnsi="Times New Roman" w:cs="Times New Roman"/>
          <w:color w:val="000000"/>
          <w:sz w:val="28"/>
          <w:szCs w:val="28"/>
        </w:rPr>
        <w:t>В соответствии с полученными величинами численности населения и показателями возрастной структуры определены основные параметры развития поселения: отвод территории жилой и нежилой застройки, объемы жилищного строительства и учреждений обслуживания, система инженерных и транспортных коммуникаций.</w:t>
      </w:r>
    </w:p>
    <w:p w:rsidR="009669D7" w:rsidRDefault="009669D7" w:rsidP="009669D7">
      <w:pPr>
        <w:pStyle w:val="a3"/>
        <w:spacing w:after="0" w:line="240" w:lineRule="auto"/>
        <w:ind w:left="0"/>
        <w:rPr>
          <w:rFonts w:ascii="Times New Roman" w:hAnsi="Times New Roman" w:cs="Times New Roman"/>
          <w:b/>
          <w:sz w:val="28"/>
          <w:szCs w:val="28"/>
        </w:rPr>
        <w:sectPr w:rsidR="009669D7" w:rsidSect="00F5466D">
          <w:pgSz w:w="11906" w:h="16838"/>
          <w:pgMar w:top="851" w:right="567" w:bottom="1134" w:left="1418" w:header="709" w:footer="709" w:gutter="0"/>
          <w:cols w:space="708"/>
          <w:docGrid w:linePitch="360"/>
        </w:sectPr>
      </w:pPr>
    </w:p>
    <w:p w:rsidR="009669D7" w:rsidRPr="008E5840" w:rsidRDefault="009669D7" w:rsidP="00B7358F">
      <w:pPr>
        <w:pStyle w:val="a3"/>
        <w:numPr>
          <w:ilvl w:val="1"/>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lastRenderedPageBreak/>
        <w:t>Формирование системы расселения</w:t>
      </w:r>
    </w:p>
    <w:p w:rsidR="000D6E6A" w:rsidRDefault="000D6E6A" w:rsidP="000D6E6A">
      <w:pPr>
        <w:pStyle w:val="a3"/>
        <w:spacing w:after="0" w:line="240" w:lineRule="auto"/>
        <w:ind w:left="0"/>
        <w:rPr>
          <w:rFonts w:ascii="Times New Roman" w:hAnsi="Times New Roman" w:cs="Times New Roman"/>
          <w:b/>
          <w:color w:val="FF0000"/>
          <w:sz w:val="28"/>
          <w:szCs w:val="28"/>
        </w:rPr>
      </w:pPr>
    </w:p>
    <w:p w:rsidR="009669D7" w:rsidRPr="009669D7" w:rsidRDefault="009669D7" w:rsidP="009669D7">
      <w:pPr>
        <w:spacing w:after="0" w:line="240" w:lineRule="auto"/>
        <w:ind w:firstLine="709"/>
        <w:jc w:val="both"/>
        <w:rPr>
          <w:rFonts w:ascii="Times New Roman" w:hAnsi="Times New Roman" w:cs="Times New Roman"/>
          <w:sz w:val="28"/>
          <w:szCs w:val="28"/>
        </w:rPr>
      </w:pPr>
      <w:bookmarkStart w:id="0" w:name="_Toc52077613"/>
      <w:bookmarkEnd w:id="0"/>
      <w:r w:rsidRPr="009669D7">
        <w:rPr>
          <w:rFonts w:ascii="Times New Roman" w:hAnsi="Times New Roman" w:cs="Times New Roman"/>
          <w:sz w:val="28"/>
          <w:szCs w:val="28"/>
        </w:rPr>
        <w:t>Перспективные направления развития сети населенных пунктов муниципального образования определены с учетом естественного и механического движения населения, параметров экономического развития, трудовой миграции.</w:t>
      </w:r>
    </w:p>
    <w:p w:rsidR="009669D7" w:rsidRPr="009669D7" w:rsidRDefault="009669D7" w:rsidP="009669D7">
      <w:pPr>
        <w:spacing w:after="0" w:line="240" w:lineRule="auto"/>
        <w:ind w:firstLine="709"/>
        <w:jc w:val="both"/>
        <w:rPr>
          <w:rFonts w:ascii="Times New Roman" w:hAnsi="Times New Roman" w:cs="Times New Roman"/>
          <w:sz w:val="28"/>
          <w:szCs w:val="28"/>
        </w:rPr>
      </w:pPr>
      <w:r w:rsidRPr="009669D7">
        <w:rPr>
          <w:rFonts w:ascii="Times New Roman" w:hAnsi="Times New Roman" w:cs="Times New Roman"/>
          <w:sz w:val="28"/>
          <w:szCs w:val="28"/>
        </w:rPr>
        <w:t>Реализация масштабных проектов с высокой долей притока постоянных занятых, улучшение факторов, влияющих на демографическую ситуацию обеспечат рост численности населения на перспективу. Наибольший приток населения ожидается на территории административного центра поселения – с. Киик (около 80 % прироста численности населения). На территориях остальных населенных пунктов прогнозируется стабилизация и незначительное увеличение численности населения.</w:t>
      </w:r>
    </w:p>
    <w:p w:rsidR="009669D7" w:rsidRPr="009669D7" w:rsidRDefault="009669D7" w:rsidP="009669D7">
      <w:pPr>
        <w:spacing w:after="0" w:line="240" w:lineRule="auto"/>
        <w:ind w:firstLine="709"/>
        <w:jc w:val="both"/>
        <w:rPr>
          <w:rFonts w:ascii="Times New Roman" w:hAnsi="Times New Roman" w:cs="Times New Roman"/>
          <w:sz w:val="28"/>
          <w:szCs w:val="28"/>
        </w:rPr>
      </w:pPr>
      <w:r w:rsidRPr="009669D7">
        <w:rPr>
          <w:rFonts w:ascii="Times New Roman" w:hAnsi="Times New Roman" w:cs="Times New Roman"/>
          <w:sz w:val="28"/>
          <w:szCs w:val="28"/>
        </w:rPr>
        <w:t>Все населенные пункты признаны перспективными на расчетный срок.</w:t>
      </w:r>
    </w:p>
    <w:p w:rsidR="008467A8" w:rsidRPr="009669D7" w:rsidRDefault="009669D7" w:rsidP="009669D7">
      <w:pPr>
        <w:spacing w:after="0" w:line="240" w:lineRule="auto"/>
        <w:ind w:firstLine="709"/>
        <w:rPr>
          <w:rFonts w:ascii="Times New Roman" w:hAnsi="Times New Roman" w:cs="Times New Roman"/>
          <w:sz w:val="28"/>
          <w:szCs w:val="28"/>
        </w:rPr>
        <w:sectPr w:rsidR="008467A8" w:rsidRPr="009669D7" w:rsidSect="00F5466D">
          <w:pgSz w:w="11906" w:h="16838"/>
          <w:pgMar w:top="851" w:right="567" w:bottom="1134" w:left="1418" w:header="709" w:footer="709" w:gutter="0"/>
          <w:cols w:space="708"/>
          <w:docGrid w:linePitch="360"/>
        </w:sectPr>
      </w:pPr>
      <w:r w:rsidRPr="009669D7">
        <w:rPr>
          <w:rFonts w:ascii="Times New Roman" w:hAnsi="Times New Roman" w:cs="Times New Roman"/>
          <w:sz w:val="28"/>
          <w:szCs w:val="28"/>
        </w:rPr>
        <w:t>Центром межселенного обслуживания, где сконцентрированы учреждения, обслуживающие потребности не только собственного населения, но и прилегающих населенных пунктов, в течение расчетного срока будет являться с. Киик</w:t>
      </w:r>
    </w:p>
    <w:p w:rsidR="00B7358F" w:rsidRPr="002C728C" w:rsidRDefault="00B7358F" w:rsidP="00B7358F">
      <w:pPr>
        <w:pStyle w:val="a3"/>
        <w:numPr>
          <w:ilvl w:val="1"/>
          <w:numId w:val="2"/>
        </w:numPr>
        <w:spacing w:after="0" w:line="240" w:lineRule="auto"/>
        <w:ind w:left="0" w:firstLine="0"/>
        <w:jc w:val="center"/>
        <w:rPr>
          <w:rFonts w:ascii="Times New Roman" w:hAnsi="Times New Roman" w:cs="Times New Roman"/>
          <w:b/>
          <w:sz w:val="28"/>
          <w:szCs w:val="28"/>
        </w:rPr>
      </w:pPr>
      <w:r w:rsidRPr="002C728C">
        <w:rPr>
          <w:rFonts w:ascii="Times New Roman" w:hAnsi="Times New Roman" w:cs="Times New Roman"/>
          <w:b/>
          <w:sz w:val="28"/>
          <w:szCs w:val="28"/>
        </w:rPr>
        <w:lastRenderedPageBreak/>
        <w:t>Планировочная структура и функциональное зонирование территории</w:t>
      </w:r>
    </w:p>
    <w:p w:rsidR="00213564" w:rsidRPr="002C728C" w:rsidRDefault="00213564" w:rsidP="00213564">
      <w:pPr>
        <w:pStyle w:val="a3"/>
        <w:spacing w:after="0" w:line="240" w:lineRule="auto"/>
        <w:ind w:left="0"/>
        <w:rPr>
          <w:rFonts w:ascii="Times New Roman" w:hAnsi="Times New Roman" w:cs="Times New Roman"/>
          <w:b/>
          <w:sz w:val="28"/>
          <w:szCs w:val="28"/>
        </w:rPr>
      </w:pPr>
    </w:p>
    <w:p w:rsidR="00B7358F" w:rsidRPr="002C728C" w:rsidRDefault="00B7358F" w:rsidP="00140AED">
      <w:pPr>
        <w:pStyle w:val="a3"/>
        <w:numPr>
          <w:ilvl w:val="2"/>
          <w:numId w:val="2"/>
        </w:numPr>
        <w:spacing w:after="0" w:line="240" w:lineRule="auto"/>
        <w:ind w:left="0" w:firstLine="0"/>
        <w:jc w:val="center"/>
        <w:rPr>
          <w:rFonts w:ascii="Times New Roman" w:hAnsi="Times New Roman" w:cs="Times New Roman"/>
          <w:b/>
          <w:sz w:val="28"/>
          <w:szCs w:val="28"/>
        </w:rPr>
      </w:pPr>
      <w:r w:rsidRPr="002C728C">
        <w:rPr>
          <w:rFonts w:ascii="Times New Roman" w:hAnsi="Times New Roman" w:cs="Times New Roman"/>
          <w:b/>
          <w:sz w:val="28"/>
          <w:szCs w:val="28"/>
        </w:rPr>
        <w:t>Планировочная структура, планировочные оси</w:t>
      </w:r>
    </w:p>
    <w:p w:rsidR="000D6E6A" w:rsidRDefault="000D6E6A" w:rsidP="000D6E6A">
      <w:pPr>
        <w:pStyle w:val="a3"/>
        <w:spacing w:after="0" w:line="240" w:lineRule="auto"/>
        <w:ind w:left="0"/>
        <w:rPr>
          <w:rFonts w:ascii="Times New Roman" w:hAnsi="Times New Roman" w:cs="Times New Roman"/>
          <w:b/>
          <w:color w:val="FF0000"/>
          <w:sz w:val="28"/>
          <w:szCs w:val="28"/>
        </w:rPr>
      </w:pPr>
    </w:p>
    <w:p w:rsidR="008D51A1" w:rsidRPr="007B6D61" w:rsidRDefault="008D51A1" w:rsidP="008D51A1">
      <w:pPr>
        <w:spacing w:after="0" w:line="240" w:lineRule="auto"/>
        <w:ind w:firstLine="709"/>
        <w:jc w:val="both"/>
        <w:rPr>
          <w:rFonts w:ascii="Times New Roman" w:hAnsi="Times New Roman" w:cs="Times New Roman"/>
          <w:sz w:val="28"/>
          <w:szCs w:val="28"/>
        </w:rPr>
      </w:pPr>
      <w:r w:rsidRPr="007B6D61">
        <w:rPr>
          <w:rFonts w:ascii="Times New Roman" w:hAnsi="Times New Roman" w:cs="Times New Roman"/>
          <w:sz w:val="28"/>
          <w:szCs w:val="28"/>
        </w:rPr>
        <w:t xml:space="preserve">В генеральном плане решается общая стратегия развития </w:t>
      </w:r>
      <w:r>
        <w:rPr>
          <w:rFonts w:ascii="Times New Roman" w:hAnsi="Times New Roman" w:cs="Times New Roman"/>
          <w:sz w:val="28"/>
          <w:szCs w:val="28"/>
        </w:rPr>
        <w:t>поселения на период до 2035 года, с выделением первой очереди – 2020 год.</w:t>
      </w:r>
      <w:r w:rsidRPr="007B6D61">
        <w:rPr>
          <w:rFonts w:ascii="Times New Roman" w:hAnsi="Times New Roman" w:cs="Times New Roman"/>
          <w:sz w:val="28"/>
          <w:szCs w:val="28"/>
        </w:rPr>
        <w:t xml:space="preserve"> В основу архитектурно-планировочного решения положены следующие принципы:</w:t>
      </w:r>
    </w:p>
    <w:p w:rsidR="008D51A1" w:rsidRPr="007B6D61" w:rsidRDefault="008D51A1" w:rsidP="00153440">
      <w:pPr>
        <w:pStyle w:val="a3"/>
        <w:numPr>
          <w:ilvl w:val="0"/>
          <w:numId w:val="22"/>
        </w:numPr>
        <w:spacing w:after="0" w:line="240" w:lineRule="auto"/>
        <w:ind w:left="0" w:firstLine="709"/>
        <w:jc w:val="both"/>
        <w:rPr>
          <w:rFonts w:ascii="Times New Roman" w:hAnsi="Times New Roman" w:cs="Times New Roman"/>
          <w:sz w:val="28"/>
          <w:szCs w:val="28"/>
        </w:rPr>
      </w:pPr>
      <w:r w:rsidRPr="007B6D61">
        <w:rPr>
          <w:rFonts w:ascii="Times New Roman" w:hAnsi="Times New Roman" w:cs="Times New Roman"/>
          <w:sz w:val="28"/>
          <w:szCs w:val="28"/>
        </w:rPr>
        <w:t>функциональное зонирование территории;</w:t>
      </w:r>
    </w:p>
    <w:p w:rsidR="008D51A1" w:rsidRPr="007B6D61" w:rsidRDefault="008D51A1" w:rsidP="00153440">
      <w:pPr>
        <w:pStyle w:val="a3"/>
        <w:numPr>
          <w:ilvl w:val="0"/>
          <w:numId w:val="22"/>
        </w:numPr>
        <w:spacing w:after="0" w:line="240" w:lineRule="auto"/>
        <w:ind w:left="0" w:firstLine="709"/>
        <w:jc w:val="both"/>
        <w:rPr>
          <w:rFonts w:ascii="Times New Roman" w:hAnsi="Times New Roman" w:cs="Times New Roman"/>
          <w:sz w:val="28"/>
          <w:szCs w:val="28"/>
        </w:rPr>
      </w:pPr>
      <w:r w:rsidRPr="007B6D61">
        <w:rPr>
          <w:rFonts w:ascii="Times New Roman" w:hAnsi="Times New Roman" w:cs="Times New Roman"/>
          <w:sz w:val="28"/>
          <w:szCs w:val="28"/>
        </w:rPr>
        <w:t>определение параметров и направлений развития всех  функциональных зон;</w:t>
      </w:r>
    </w:p>
    <w:p w:rsidR="008D51A1" w:rsidRPr="007B6D61" w:rsidRDefault="008D51A1" w:rsidP="00153440">
      <w:pPr>
        <w:pStyle w:val="a3"/>
        <w:numPr>
          <w:ilvl w:val="0"/>
          <w:numId w:val="22"/>
        </w:numPr>
        <w:spacing w:after="0" w:line="240" w:lineRule="auto"/>
        <w:ind w:left="0" w:firstLine="709"/>
        <w:jc w:val="both"/>
        <w:rPr>
          <w:rFonts w:ascii="Times New Roman" w:hAnsi="Times New Roman" w:cs="Times New Roman"/>
          <w:sz w:val="28"/>
          <w:szCs w:val="28"/>
        </w:rPr>
      </w:pPr>
      <w:r w:rsidRPr="007B6D61">
        <w:rPr>
          <w:rFonts w:ascii="Times New Roman" w:hAnsi="Times New Roman" w:cs="Times New Roman"/>
          <w:sz w:val="28"/>
          <w:szCs w:val="28"/>
        </w:rPr>
        <w:t>структурная организация территорий;</w:t>
      </w:r>
    </w:p>
    <w:p w:rsidR="008D51A1" w:rsidRPr="007B6D61" w:rsidRDefault="008D51A1" w:rsidP="00153440">
      <w:pPr>
        <w:pStyle w:val="a3"/>
        <w:numPr>
          <w:ilvl w:val="0"/>
          <w:numId w:val="22"/>
        </w:numPr>
        <w:spacing w:after="0" w:line="240" w:lineRule="auto"/>
        <w:ind w:left="0" w:firstLine="709"/>
        <w:jc w:val="both"/>
        <w:rPr>
          <w:rFonts w:ascii="Times New Roman" w:hAnsi="Times New Roman" w:cs="Times New Roman"/>
          <w:sz w:val="28"/>
          <w:szCs w:val="28"/>
        </w:rPr>
      </w:pPr>
      <w:r w:rsidRPr="007B6D61">
        <w:rPr>
          <w:rFonts w:ascii="Times New Roman" w:hAnsi="Times New Roman" w:cs="Times New Roman"/>
          <w:sz w:val="28"/>
          <w:szCs w:val="28"/>
        </w:rPr>
        <w:t xml:space="preserve">организация </w:t>
      </w:r>
      <w:r>
        <w:rPr>
          <w:rFonts w:ascii="Times New Roman" w:hAnsi="Times New Roman" w:cs="Times New Roman"/>
          <w:sz w:val="28"/>
          <w:szCs w:val="28"/>
        </w:rPr>
        <w:t xml:space="preserve">развитой </w:t>
      </w:r>
      <w:r w:rsidRPr="007B6D61">
        <w:rPr>
          <w:rFonts w:ascii="Times New Roman" w:hAnsi="Times New Roman" w:cs="Times New Roman"/>
          <w:sz w:val="28"/>
          <w:szCs w:val="28"/>
        </w:rPr>
        <w:t>транспортной инфрастру</w:t>
      </w:r>
      <w:r>
        <w:rPr>
          <w:rFonts w:ascii="Times New Roman" w:hAnsi="Times New Roman" w:cs="Times New Roman"/>
          <w:sz w:val="28"/>
          <w:szCs w:val="28"/>
        </w:rPr>
        <w:t>ктуры;</w:t>
      </w:r>
      <w:r w:rsidRPr="007B6D61">
        <w:rPr>
          <w:rFonts w:ascii="Times New Roman" w:hAnsi="Times New Roman" w:cs="Times New Roman"/>
          <w:sz w:val="28"/>
          <w:szCs w:val="28"/>
        </w:rPr>
        <w:t xml:space="preserve"> </w:t>
      </w:r>
    </w:p>
    <w:p w:rsidR="008D51A1" w:rsidRPr="007B6D61" w:rsidRDefault="008D51A1" w:rsidP="00153440">
      <w:pPr>
        <w:pStyle w:val="a3"/>
        <w:numPr>
          <w:ilvl w:val="0"/>
          <w:numId w:val="22"/>
        </w:numPr>
        <w:spacing w:after="0" w:line="240" w:lineRule="auto"/>
        <w:ind w:left="0" w:firstLine="709"/>
        <w:jc w:val="both"/>
        <w:rPr>
          <w:rFonts w:ascii="Times New Roman" w:hAnsi="Times New Roman" w:cs="Times New Roman"/>
          <w:sz w:val="28"/>
          <w:szCs w:val="28"/>
        </w:rPr>
      </w:pPr>
      <w:r w:rsidRPr="007B6D61">
        <w:rPr>
          <w:rFonts w:ascii="Times New Roman" w:hAnsi="Times New Roman" w:cs="Times New Roman"/>
          <w:sz w:val="28"/>
          <w:szCs w:val="28"/>
        </w:rPr>
        <w:t>создание системы культурно-бытового обслуживания на уровне современных требований;</w:t>
      </w:r>
    </w:p>
    <w:p w:rsidR="008D51A1" w:rsidRPr="007B6D61" w:rsidRDefault="008D51A1" w:rsidP="00153440">
      <w:pPr>
        <w:pStyle w:val="a3"/>
        <w:numPr>
          <w:ilvl w:val="0"/>
          <w:numId w:val="22"/>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организация мест</w:t>
      </w:r>
      <w:r w:rsidRPr="007B6D61">
        <w:rPr>
          <w:rFonts w:ascii="Times New Roman" w:hAnsi="Times New Roman" w:cs="Times New Roman"/>
          <w:sz w:val="28"/>
          <w:szCs w:val="28"/>
        </w:rPr>
        <w:t xml:space="preserve"> отдыха;</w:t>
      </w:r>
    </w:p>
    <w:p w:rsidR="008D51A1" w:rsidRPr="007B6D61" w:rsidRDefault="008D51A1" w:rsidP="00153440">
      <w:pPr>
        <w:pStyle w:val="a3"/>
        <w:numPr>
          <w:ilvl w:val="0"/>
          <w:numId w:val="22"/>
        </w:numPr>
        <w:spacing w:after="0" w:line="240" w:lineRule="auto"/>
        <w:ind w:left="0" w:firstLine="709"/>
        <w:jc w:val="both"/>
        <w:rPr>
          <w:rFonts w:ascii="Times New Roman" w:hAnsi="Times New Roman" w:cs="Times New Roman"/>
          <w:sz w:val="28"/>
          <w:szCs w:val="28"/>
        </w:rPr>
      </w:pPr>
      <w:r w:rsidRPr="007B6D61">
        <w:rPr>
          <w:rFonts w:ascii="Times New Roman" w:hAnsi="Times New Roman" w:cs="Times New Roman"/>
          <w:sz w:val="28"/>
          <w:szCs w:val="28"/>
        </w:rPr>
        <w:t>оптимальное решение инженерного обеспечения территорий и охраны окружающей среды.</w:t>
      </w:r>
    </w:p>
    <w:p w:rsidR="008D51A1" w:rsidRDefault="008D51A1" w:rsidP="000D6E6A">
      <w:pPr>
        <w:pStyle w:val="a3"/>
        <w:spacing w:after="0" w:line="240" w:lineRule="auto"/>
        <w:ind w:left="0"/>
        <w:rPr>
          <w:rFonts w:ascii="Times New Roman" w:hAnsi="Times New Roman" w:cs="Times New Roman"/>
          <w:b/>
          <w:color w:val="FF0000"/>
          <w:sz w:val="28"/>
          <w:szCs w:val="28"/>
        </w:rPr>
      </w:pPr>
    </w:p>
    <w:p w:rsidR="000D6E6A" w:rsidRPr="00C0022F" w:rsidRDefault="000D6E6A" w:rsidP="000D6E6A">
      <w:pPr>
        <w:pStyle w:val="af7"/>
        <w:spacing w:before="0" w:after="0"/>
        <w:ind w:left="0" w:right="0" w:firstLine="709"/>
        <w:rPr>
          <w:rFonts w:ascii="Times New Roman" w:eastAsia="Calibri" w:hAnsi="Times New Roman"/>
          <w:b w:val="0"/>
          <w:bCs/>
          <w:sz w:val="28"/>
          <w:u w:val="single"/>
        </w:rPr>
      </w:pPr>
      <w:r w:rsidRPr="00C0022F">
        <w:rPr>
          <w:rFonts w:ascii="Times New Roman" w:eastAsia="Calibri" w:hAnsi="Times New Roman"/>
          <w:b w:val="0"/>
          <w:bCs/>
          <w:sz w:val="28"/>
        </w:rPr>
        <w:t>В проекте генерального плана главными планировочными осями пространственного каркаса территории являются транспортные коммуникации, имеющие межмуниципальное значение</w:t>
      </w:r>
      <w:r>
        <w:rPr>
          <w:rFonts w:ascii="Times New Roman" w:eastAsia="Calibri" w:hAnsi="Times New Roman"/>
          <w:b w:val="0"/>
          <w:bCs/>
          <w:sz w:val="28"/>
        </w:rPr>
        <w:t>.</w:t>
      </w:r>
    </w:p>
    <w:p w:rsidR="000D6E6A" w:rsidRDefault="000D6E6A" w:rsidP="000D6E6A">
      <w:pPr>
        <w:pStyle w:val="af7"/>
        <w:spacing w:before="0" w:after="0"/>
        <w:ind w:left="0" w:right="0" w:firstLine="709"/>
        <w:rPr>
          <w:rFonts w:ascii="Times New Roman" w:eastAsia="Calibri" w:hAnsi="Times New Roman"/>
          <w:b w:val="0"/>
          <w:bCs/>
          <w:sz w:val="28"/>
        </w:rPr>
      </w:pPr>
      <w:r>
        <w:rPr>
          <w:rFonts w:ascii="Times New Roman" w:eastAsia="Calibri" w:hAnsi="Times New Roman"/>
          <w:b w:val="0"/>
          <w:bCs/>
          <w:sz w:val="28"/>
        </w:rPr>
        <w:t xml:space="preserve">Главную </w:t>
      </w:r>
      <w:r w:rsidRPr="00E33E5F">
        <w:rPr>
          <w:rFonts w:ascii="Times New Roman" w:eastAsia="Calibri" w:hAnsi="Times New Roman"/>
          <w:b w:val="0"/>
          <w:bCs/>
          <w:i/>
          <w:sz w:val="28"/>
        </w:rPr>
        <w:t>широтную ось</w:t>
      </w:r>
      <w:r>
        <w:rPr>
          <w:rFonts w:ascii="Times New Roman" w:eastAsia="Calibri" w:hAnsi="Times New Roman"/>
          <w:b w:val="0"/>
          <w:bCs/>
          <w:sz w:val="28"/>
        </w:rPr>
        <w:t xml:space="preserve"> по прежнему образует коммуникационный коридор связанный с автодорогой Н-2611 и р.Инёй.  Продление в перспективе автодороги в Кемеровскую область сделает её транзитной через территорию сельсовета, что положительно отразится на экономико-географическом положении территории, существенно повысит инвестиционную привлекательность, а также дополнит транспортный каркас не только сельсовета, но и района в целом, улучшив транспортные связи с соседними субъектами Российской Федерации.</w:t>
      </w:r>
    </w:p>
    <w:p w:rsidR="000D6E6A" w:rsidRDefault="000D6E6A" w:rsidP="000D6E6A">
      <w:pPr>
        <w:pStyle w:val="af7"/>
        <w:spacing w:before="0" w:after="0"/>
        <w:ind w:left="0" w:right="0" w:firstLine="709"/>
        <w:rPr>
          <w:rFonts w:ascii="Times New Roman" w:eastAsia="Calibri" w:hAnsi="Times New Roman"/>
          <w:b w:val="0"/>
          <w:bCs/>
          <w:sz w:val="28"/>
        </w:rPr>
      </w:pPr>
      <w:r w:rsidRPr="00E33E5F">
        <w:rPr>
          <w:rFonts w:ascii="Times New Roman" w:eastAsia="Calibri" w:hAnsi="Times New Roman"/>
          <w:b w:val="0"/>
          <w:bCs/>
          <w:i/>
          <w:sz w:val="28"/>
        </w:rPr>
        <w:t>Меридиональную планировочную ось</w:t>
      </w:r>
      <w:r>
        <w:rPr>
          <w:rFonts w:ascii="Times New Roman" w:eastAsia="Calibri" w:hAnsi="Times New Roman"/>
          <w:b w:val="0"/>
          <w:bCs/>
          <w:sz w:val="28"/>
        </w:rPr>
        <w:t xml:space="preserve"> образуют проектируемая автодорога связывающая с.Киик и проектируемой промзоной, а также проектируемая дорога «Промзона - Н-2638»; проектируемая железнодорожная ветка «ст.Заводская-ст. Тогучин». Проектируемые дороги будут иметь большое значение для развития внутрихозяйственной деятельности на территории сельсовета, улучшат транспортный связи селитебных территорий с формируемой промышленной зоной.</w:t>
      </w:r>
    </w:p>
    <w:p w:rsidR="000D6E6A" w:rsidRPr="001A039F" w:rsidRDefault="000D6E6A" w:rsidP="000D6E6A">
      <w:pPr>
        <w:pStyle w:val="S0"/>
      </w:pPr>
      <w:r w:rsidRPr="001A039F">
        <w:t>Архитектурно-пространственное решение территории поселения принято с учётом инженерно-геологических</w:t>
      </w:r>
      <w:r w:rsidR="00A411E8">
        <w:t>,</w:t>
      </w:r>
      <w:r w:rsidRPr="001A039F">
        <w:t xml:space="preserve"> экологических</w:t>
      </w:r>
      <w:r w:rsidR="00A411E8">
        <w:t xml:space="preserve"> и планировочных</w:t>
      </w:r>
      <w:r w:rsidRPr="001A039F">
        <w:t xml:space="preserve"> ограничений, а также специфики уклада жизни населения, основных видов хозяйственной деятельности. </w:t>
      </w:r>
    </w:p>
    <w:p w:rsidR="000D6E6A" w:rsidRPr="001A039F" w:rsidRDefault="000D6E6A" w:rsidP="000D6E6A">
      <w:pPr>
        <w:pStyle w:val="S0"/>
      </w:pPr>
      <w:r w:rsidRPr="001A039F">
        <w:t xml:space="preserve">В результате анализа современного состояния территории поселения, социально-демографических условий, производственного и транспортного потенциала, выявлены следующие факторы, которые учитывались в данной работе: </w:t>
      </w:r>
    </w:p>
    <w:p w:rsidR="000D6E6A" w:rsidRPr="00A74A21" w:rsidRDefault="00A411E8" w:rsidP="00153440">
      <w:pPr>
        <w:pStyle w:val="S0"/>
        <w:numPr>
          <w:ilvl w:val="0"/>
          <w:numId w:val="17"/>
        </w:numPr>
        <w:ind w:left="0" w:firstLine="709"/>
      </w:pPr>
      <w:r w:rsidRPr="00A74A21">
        <w:t>значительного увеличения численности населения на расчётный срок не ожидается, прогнозная численность населения составит около 2000 человек.</w:t>
      </w:r>
    </w:p>
    <w:p w:rsidR="000D6E6A" w:rsidRPr="00A74A21" w:rsidRDefault="00A411E8" w:rsidP="00153440">
      <w:pPr>
        <w:pStyle w:val="S0"/>
        <w:numPr>
          <w:ilvl w:val="0"/>
          <w:numId w:val="17"/>
        </w:numPr>
        <w:ind w:left="0" w:firstLine="709"/>
      </w:pPr>
      <w:r w:rsidRPr="00A74A21">
        <w:lastRenderedPageBreak/>
        <w:t>необходимость дальнейшего развития существующего транспортного каркаса</w:t>
      </w:r>
      <w:r w:rsidR="000D6E6A" w:rsidRPr="00A74A21">
        <w:t xml:space="preserve">; </w:t>
      </w:r>
    </w:p>
    <w:p w:rsidR="000D6E6A" w:rsidRPr="00A74A21" w:rsidRDefault="00A411E8" w:rsidP="00153440">
      <w:pPr>
        <w:pStyle w:val="S0"/>
        <w:numPr>
          <w:ilvl w:val="0"/>
          <w:numId w:val="17"/>
        </w:numPr>
        <w:ind w:left="0" w:firstLine="709"/>
      </w:pPr>
      <w:r w:rsidRPr="00A74A21">
        <w:t>развитие производств</w:t>
      </w:r>
      <w:r w:rsidR="000B2BF4">
        <w:t>а</w:t>
      </w:r>
      <w:r w:rsidRPr="00A74A21">
        <w:t xml:space="preserve"> строительных материалов на базе местного сырья</w:t>
      </w:r>
      <w:r w:rsidR="000D6E6A" w:rsidRPr="00A74A21">
        <w:t>;</w:t>
      </w:r>
    </w:p>
    <w:p w:rsidR="000D6E6A" w:rsidRPr="00A74A21" w:rsidRDefault="00A411E8" w:rsidP="00153440">
      <w:pPr>
        <w:pStyle w:val="S0"/>
        <w:numPr>
          <w:ilvl w:val="0"/>
          <w:numId w:val="17"/>
        </w:numPr>
        <w:ind w:left="0" w:firstLine="709"/>
      </w:pPr>
      <w:r w:rsidRPr="00A74A21">
        <w:t>большой сельскохозяйственный потенциал территории и как следствие развитие сельскохозяйственного производства как основной сферы деятельности;</w:t>
      </w:r>
    </w:p>
    <w:p w:rsidR="008467A8" w:rsidRPr="008467A8" w:rsidRDefault="00A411E8" w:rsidP="00153440">
      <w:pPr>
        <w:pStyle w:val="S0"/>
        <w:numPr>
          <w:ilvl w:val="0"/>
          <w:numId w:val="17"/>
        </w:numPr>
        <w:ind w:left="0" w:firstLine="709"/>
      </w:pPr>
      <w:r w:rsidRPr="00A74A21">
        <w:t>большой рекреационный потенциал территории;</w:t>
      </w:r>
    </w:p>
    <w:p w:rsidR="000D6E6A" w:rsidRPr="00A64C47" w:rsidRDefault="000D6E6A" w:rsidP="000D6E6A">
      <w:pPr>
        <w:pStyle w:val="a3"/>
        <w:spacing w:after="0" w:line="240" w:lineRule="auto"/>
        <w:ind w:left="0"/>
        <w:rPr>
          <w:rFonts w:ascii="Times New Roman" w:hAnsi="Times New Roman" w:cs="Times New Roman"/>
          <w:b/>
          <w:sz w:val="28"/>
          <w:szCs w:val="28"/>
        </w:rPr>
      </w:pPr>
    </w:p>
    <w:p w:rsidR="00B7358F" w:rsidRPr="00BE053F" w:rsidRDefault="00E72955" w:rsidP="00140AED">
      <w:pPr>
        <w:pStyle w:val="a3"/>
        <w:numPr>
          <w:ilvl w:val="2"/>
          <w:numId w:val="2"/>
        </w:numPr>
        <w:spacing w:after="0" w:line="240" w:lineRule="auto"/>
        <w:ind w:left="0" w:firstLine="0"/>
        <w:jc w:val="center"/>
        <w:rPr>
          <w:rFonts w:ascii="Times New Roman" w:hAnsi="Times New Roman" w:cs="Times New Roman"/>
          <w:b/>
          <w:sz w:val="28"/>
          <w:szCs w:val="28"/>
        </w:rPr>
      </w:pPr>
      <w:r w:rsidRPr="00BE053F">
        <w:rPr>
          <w:rFonts w:ascii="Times New Roman" w:hAnsi="Times New Roman" w:cs="Times New Roman"/>
          <w:b/>
          <w:sz w:val="28"/>
          <w:szCs w:val="28"/>
        </w:rPr>
        <w:t>Развитие селитебной территории</w:t>
      </w:r>
    </w:p>
    <w:p w:rsidR="00894410" w:rsidRDefault="00894410" w:rsidP="003B3097">
      <w:pPr>
        <w:pStyle w:val="a3"/>
        <w:spacing w:after="0" w:line="240" w:lineRule="auto"/>
        <w:ind w:left="0" w:firstLine="709"/>
        <w:jc w:val="both"/>
        <w:rPr>
          <w:rFonts w:ascii="Times New Roman" w:hAnsi="Times New Roman" w:cs="Times New Roman"/>
          <w:sz w:val="28"/>
          <w:szCs w:val="28"/>
        </w:rPr>
      </w:pPr>
    </w:p>
    <w:p w:rsidR="00E72955" w:rsidRDefault="00894410" w:rsidP="003B3097">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Последние два десятилетия численность населения сельсовета постоянно сокращалась, ликвидировались производственные площадки, во всех населённых пунктах появились «брошенные» неиспользуемые  территории. Большие приусадебные участки (до 0,5 га) </w:t>
      </w:r>
      <w:r w:rsidR="00BE053F">
        <w:rPr>
          <w:rFonts w:ascii="Times New Roman" w:hAnsi="Times New Roman" w:cs="Times New Roman"/>
          <w:sz w:val="28"/>
          <w:szCs w:val="28"/>
        </w:rPr>
        <w:t>обрабатываются не полностью</w:t>
      </w:r>
      <w:r>
        <w:rPr>
          <w:rFonts w:ascii="Times New Roman" w:hAnsi="Times New Roman" w:cs="Times New Roman"/>
          <w:sz w:val="28"/>
          <w:szCs w:val="28"/>
        </w:rPr>
        <w:t>. Большинство участков не оформлено в собственность гражданами.</w:t>
      </w:r>
    </w:p>
    <w:p w:rsidR="00777FA2" w:rsidRDefault="00BF2941" w:rsidP="003B3097">
      <w:pPr>
        <w:pStyle w:val="a3"/>
        <w:spacing w:after="0" w:line="240" w:lineRule="auto"/>
        <w:ind w:left="0" w:firstLine="709"/>
        <w:jc w:val="both"/>
        <w:rPr>
          <w:rFonts w:ascii="Times New Roman" w:hAnsi="Times New Roman" w:cs="Times New Roman"/>
          <w:i/>
          <w:sz w:val="28"/>
          <w:szCs w:val="28"/>
        </w:rPr>
      </w:pPr>
      <w:r>
        <w:rPr>
          <w:rFonts w:ascii="Times New Roman" w:hAnsi="Times New Roman" w:cs="Times New Roman"/>
          <w:sz w:val="28"/>
          <w:szCs w:val="28"/>
        </w:rPr>
        <w:t xml:space="preserve">Исходя из демографических прогнозов в ближайшие 25 лет значительного увеличения численности населения сельсовета </w:t>
      </w:r>
      <w:r w:rsidR="00894410">
        <w:rPr>
          <w:rFonts w:ascii="Times New Roman" w:hAnsi="Times New Roman" w:cs="Times New Roman"/>
          <w:sz w:val="28"/>
          <w:szCs w:val="28"/>
        </w:rPr>
        <w:t xml:space="preserve">также </w:t>
      </w:r>
      <w:r>
        <w:rPr>
          <w:rFonts w:ascii="Times New Roman" w:hAnsi="Times New Roman" w:cs="Times New Roman"/>
          <w:sz w:val="28"/>
          <w:szCs w:val="28"/>
        </w:rPr>
        <w:t>не ожидается, рост населения более всего будет происходить в с.Киик. Расчёт потребности в территориях</w:t>
      </w:r>
      <w:r w:rsidR="00894410">
        <w:rPr>
          <w:rFonts w:ascii="Times New Roman" w:hAnsi="Times New Roman" w:cs="Times New Roman"/>
          <w:sz w:val="28"/>
          <w:szCs w:val="28"/>
        </w:rPr>
        <w:t xml:space="preserve"> </w:t>
      </w:r>
      <w:r>
        <w:rPr>
          <w:rFonts w:ascii="Times New Roman" w:hAnsi="Times New Roman" w:cs="Times New Roman"/>
          <w:sz w:val="28"/>
          <w:szCs w:val="28"/>
        </w:rPr>
        <w:t xml:space="preserve">приведён в </w:t>
      </w:r>
      <w:r w:rsidRPr="00BF2941">
        <w:rPr>
          <w:rFonts w:ascii="Times New Roman" w:hAnsi="Times New Roman" w:cs="Times New Roman"/>
          <w:i/>
          <w:sz w:val="28"/>
          <w:szCs w:val="28"/>
        </w:rPr>
        <w:t>таблице 3.4.2-1.</w:t>
      </w:r>
    </w:p>
    <w:p w:rsidR="00BF2941" w:rsidRDefault="00BF2941" w:rsidP="003B3097">
      <w:pPr>
        <w:pStyle w:val="a3"/>
        <w:spacing w:after="0" w:line="240" w:lineRule="auto"/>
        <w:ind w:left="0" w:firstLine="709"/>
        <w:jc w:val="both"/>
        <w:rPr>
          <w:rFonts w:ascii="Times New Roman" w:hAnsi="Times New Roman" w:cs="Times New Roman"/>
          <w:sz w:val="28"/>
          <w:szCs w:val="28"/>
        </w:rPr>
      </w:pPr>
    </w:p>
    <w:p w:rsidR="00E72955" w:rsidRDefault="00BF2941" w:rsidP="00BF2941">
      <w:pPr>
        <w:pStyle w:val="a3"/>
        <w:spacing w:after="0" w:line="240" w:lineRule="auto"/>
        <w:ind w:left="0"/>
        <w:jc w:val="right"/>
        <w:rPr>
          <w:rFonts w:ascii="Times New Roman" w:hAnsi="Times New Roman" w:cs="Times New Roman"/>
          <w:i/>
          <w:sz w:val="28"/>
          <w:szCs w:val="28"/>
        </w:rPr>
      </w:pPr>
      <w:r w:rsidRPr="00BF2941">
        <w:rPr>
          <w:rFonts w:ascii="Times New Roman" w:hAnsi="Times New Roman" w:cs="Times New Roman"/>
          <w:i/>
          <w:sz w:val="28"/>
          <w:szCs w:val="28"/>
        </w:rPr>
        <w:t>Таблица 3.4.2-1</w:t>
      </w:r>
    </w:p>
    <w:p w:rsidR="00BF2941" w:rsidRPr="00BF2941" w:rsidRDefault="00BF2941" w:rsidP="00BF2941">
      <w:pPr>
        <w:pStyle w:val="a3"/>
        <w:spacing w:after="0" w:line="240" w:lineRule="auto"/>
        <w:ind w:left="0"/>
        <w:jc w:val="right"/>
        <w:rPr>
          <w:rFonts w:ascii="Times New Roman" w:hAnsi="Times New Roman" w:cs="Times New Roman"/>
          <w:i/>
          <w:sz w:val="28"/>
          <w:szCs w:val="28"/>
        </w:rPr>
      </w:pPr>
    </w:p>
    <w:tbl>
      <w:tblPr>
        <w:tblStyle w:val="ac"/>
        <w:tblW w:w="0" w:type="auto"/>
        <w:tblLook w:val="04A0"/>
      </w:tblPr>
      <w:tblGrid>
        <w:gridCol w:w="1781"/>
        <w:gridCol w:w="1986"/>
        <w:gridCol w:w="1502"/>
        <w:gridCol w:w="1635"/>
        <w:gridCol w:w="1733"/>
        <w:gridCol w:w="1405"/>
      </w:tblGrid>
      <w:tr w:rsidR="000448AB" w:rsidTr="00C04C94">
        <w:tc>
          <w:tcPr>
            <w:tcW w:w="1781" w:type="dxa"/>
          </w:tcPr>
          <w:p w:rsidR="000448AB" w:rsidRPr="000448AB" w:rsidRDefault="000448AB" w:rsidP="000448AB">
            <w:pPr>
              <w:pStyle w:val="a3"/>
              <w:ind w:left="0"/>
              <w:jc w:val="center"/>
              <w:rPr>
                <w:rFonts w:ascii="Times New Roman" w:hAnsi="Times New Roman" w:cs="Times New Roman"/>
                <w:b/>
              </w:rPr>
            </w:pPr>
            <w:r w:rsidRPr="000448AB">
              <w:rPr>
                <w:rFonts w:ascii="Times New Roman" w:hAnsi="Times New Roman" w:cs="Times New Roman"/>
                <w:b/>
              </w:rPr>
              <w:t>Наименование населённого пункта</w:t>
            </w:r>
          </w:p>
        </w:tc>
        <w:tc>
          <w:tcPr>
            <w:tcW w:w="1986" w:type="dxa"/>
          </w:tcPr>
          <w:p w:rsidR="000448AB" w:rsidRPr="000448AB" w:rsidRDefault="000448AB" w:rsidP="000448AB">
            <w:pPr>
              <w:pStyle w:val="a3"/>
              <w:ind w:left="0"/>
              <w:jc w:val="center"/>
              <w:rPr>
                <w:rFonts w:ascii="Times New Roman" w:hAnsi="Times New Roman" w:cs="Times New Roman"/>
                <w:b/>
              </w:rPr>
            </w:pPr>
            <w:r w:rsidRPr="000448AB">
              <w:rPr>
                <w:rFonts w:ascii="Times New Roman" w:hAnsi="Times New Roman" w:cs="Times New Roman"/>
                <w:b/>
              </w:rPr>
              <w:t>Прогнозируемая численность населения на 2035г.</w:t>
            </w:r>
            <w:r>
              <w:rPr>
                <w:rFonts w:ascii="Times New Roman" w:hAnsi="Times New Roman" w:cs="Times New Roman"/>
                <w:b/>
              </w:rPr>
              <w:t>, чел.</w:t>
            </w:r>
          </w:p>
        </w:tc>
        <w:tc>
          <w:tcPr>
            <w:tcW w:w="1502" w:type="dxa"/>
          </w:tcPr>
          <w:p w:rsidR="000448AB" w:rsidRPr="000448AB" w:rsidRDefault="000448AB" w:rsidP="000448AB">
            <w:pPr>
              <w:pStyle w:val="a3"/>
              <w:ind w:left="0"/>
              <w:jc w:val="center"/>
              <w:rPr>
                <w:rFonts w:ascii="Times New Roman" w:hAnsi="Times New Roman" w:cs="Times New Roman"/>
                <w:b/>
              </w:rPr>
            </w:pPr>
            <w:r w:rsidRPr="000448AB">
              <w:rPr>
                <w:rFonts w:ascii="Times New Roman" w:hAnsi="Times New Roman" w:cs="Times New Roman"/>
                <w:b/>
              </w:rPr>
              <w:t>Территории усадебной застройки сущ., га</w:t>
            </w:r>
          </w:p>
        </w:tc>
        <w:tc>
          <w:tcPr>
            <w:tcW w:w="1635" w:type="dxa"/>
          </w:tcPr>
          <w:p w:rsidR="000448AB" w:rsidRPr="000448AB" w:rsidRDefault="000448AB" w:rsidP="00C04C94">
            <w:pPr>
              <w:pStyle w:val="a3"/>
              <w:ind w:left="0"/>
              <w:jc w:val="center"/>
              <w:rPr>
                <w:rFonts w:ascii="Times New Roman" w:hAnsi="Times New Roman" w:cs="Times New Roman"/>
                <w:b/>
              </w:rPr>
            </w:pPr>
            <w:r w:rsidRPr="000448AB">
              <w:rPr>
                <w:rFonts w:ascii="Times New Roman" w:hAnsi="Times New Roman" w:cs="Times New Roman"/>
                <w:b/>
              </w:rPr>
              <w:t>Территории усадебной застройки необходимых по расчёту</w:t>
            </w:r>
            <w:r w:rsidR="00C04C94">
              <w:rPr>
                <w:rFonts w:ascii="Times New Roman" w:hAnsi="Times New Roman" w:cs="Times New Roman"/>
                <w:b/>
              </w:rPr>
              <w:t xml:space="preserve"> (на всё население в целом)</w:t>
            </w:r>
            <w:r w:rsidRPr="000448AB">
              <w:rPr>
                <w:rFonts w:ascii="Times New Roman" w:hAnsi="Times New Roman" w:cs="Times New Roman"/>
                <w:b/>
              </w:rPr>
              <w:t xml:space="preserve">, га </w:t>
            </w:r>
          </w:p>
        </w:tc>
        <w:tc>
          <w:tcPr>
            <w:tcW w:w="1733" w:type="dxa"/>
          </w:tcPr>
          <w:p w:rsidR="00357B49" w:rsidRDefault="000448AB" w:rsidP="00357B49">
            <w:pPr>
              <w:pStyle w:val="a3"/>
              <w:ind w:left="0"/>
              <w:jc w:val="center"/>
              <w:rPr>
                <w:rFonts w:ascii="Times New Roman" w:hAnsi="Times New Roman" w:cs="Times New Roman"/>
                <w:b/>
              </w:rPr>
            </w:pPr>
            <w:r w:rsidRPr="000448AB">
              <w:rPr>
                <w:rFonts w:ascii="Times New Roman" w:hAnsi="Times New Roman" w:cs="Times New Roman"/>
                <w:b/>
              </w:rPr>
              <w:t>Внутренний резерв территории в существующих границ</w:t>
            </w:r>
            <w:r>
              <w:rPr>
                <w:rFonts w:ascii="Times New Roman" w:hAnsi="Times New Roman" w:cs="Times New Roman"/>
                <w:b/>
              </w:rPr>
              <w:t>ах</w:t>
            </w:r>
          </w:p>
          <w:p w:rsidR="000448AB" w:rsidRPr="000448AB" w:rsidRDefault="00357B49" w:rsidP="00357B49">
            <w:pPr>
              <w:pStyle w:val="a3"/>
              <w:ind w:left="0"/>
              <w:jc w:val="center"/>
              <w:rPr>
                <w:rFonts w:ascii="Times New Roman" w:hAnsi="Times New Roman" w:cs="Times New Roman"/>
                <w:b/>
              </w:rPr>
            </w:pPr>
            <w:r>
              <w:rPr>
                <w:rFonts w:ascii="Times New Roman" w:hAnsi="Times New Roman" w:cs="Times New Roman"/>
                <w:b/>
              </w:rPr>
              <w:t xml:space="preserve"> (+ избыток, - недостаток)</w:t>
            </w:r>
          </w:p>
        </w:tc>
        <w:tc>
          <w:tcPr>
            <w:tcW w:w="1405" w:type="dxa"/>
          </w:tcPr>
          <w:p w:rsidR="000448AB" w:rsidRPr="000448AB" w:rsidRDefault="000448AB" w:rsidP="00C04C94">
            <w:pPr>
              <w:pStyle w:val="a3"/>
              <w:ind w:left="0"/>
              <w:jc w:val="center"/>
              <w:rPr>
                <w:rFonts w:ascii="Times New Roman" w:hAnsi="Times New Roman" w:cs="Times New Roman"/>
                <w:b/>
              </w:rPr>
            </w:pPr>
            <w:r>
              <w:rPr>
                <w:rFonts w:ascii="Times New Roman" w:hAnsi="Times New Roman" w:cs="Times New Roman"/>
                <w:b/>
              </w:rPr>
              <w:t xml:space="preserve">Резерв для развития селитебной террит. на перспек. </w:t>
            </w:r>
            <w:r w:rsidR="00C04C94">
              <w:rPr>
                <w:rFonts w:ascii="Times New Roman" w:hAnsi="Times New Roman" w:cs="Times New Roman"/>
                <w:b/>
              </w:rPr>
              <w:t>з</w:t>
            </w:r>
            <w:r>
              <w:rPr>
                <w:rFonts w:ascii="Times New Roman" w:hAnsi="Times New Roman" w:cs="Times New Roman"/>
                <w:b/>
              </w:rPr>
              <w:t xml:space="preserve">а </w:t>
            </w:r>
            <w:r w:rsidRPr="000448AB">
              <w:rPr>
                <w:rFonts w:ascii="Times New Roman" w:hAnsi="Times New Roman" w:cs="Times New Roman"/>
                <w:b/>
              </w:rPr>
              <w:t>границами населённых пунктов</w:t>
            </w:r>
            <w:r w:rsidR="008B470C">
              <w:rPr>
                <w:rFonts w:ascii="Times New Roman" w:hAnsi="Times New Roman" w:cs="Times New Roman"/>
                <w:b/>
              </w:rPr>
              <w:t xml:space="preserve"> (в границах на рек.тер.)</w:t>
            </w:r>
          </w:p>
        </w:tc>
      </w:tr>
      <w:tr w:rsidR="000448AB" w:rsidTr="00C04C94">
        <w:tc>
          <w:tcPr>
            <w:tcW w:w="1781" w:type="dxa"/>
            <w:vAlign w:val="center"/>
          </w:tcPr>
          <w:p w:rsidR="003B3097" w:rsidRPr="008B470C" w:rsidRDefault="000448AB" w:rsidP="008B470C">
            <w:pPr>
              <w:pStyle w:val="a3"/>
              <w:spacing w:before="60" w:after="60"/>
              <w:ind w:left="0"/>
              <w:rPr>
                <w:rFonts w:ascii="Times New Roman" w:hAnsi="Times New Roman" w:cs="Times New Roman"/>
                <w:sz w:val="24"/>
                <w:szCs w:val="24"/>
              </w:rPr>
            </w:pPr>
            <w:r w:rsidRPr="008B470C">
              <w:rPr>
                <w:rFonts w:ascii="Times New Roman" w:hAnsi="Times New Roman" w:cs="Times New Roman"/>
                <w:sz w:val="24"/>
                <w:szCs w:val="24"/>
              </w:rPr>
              <w:t>с. Киик</w:t>
            </w:r>
          </w:p>
        </w:tc>
        <w:tc>
          <w:tcPr>
            <w:tcW w:w="1986" w:type="dxa"/>
            <w:vAlign w:val="center"/>
          </w:tcPr>
          <w:p w:rsidR="003B3097" w:rsidRPr="008B470C" w:rsidRDefault="000448AB"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1480</w:t>
            </w:r>
          </w:p>
        </w:tc>
        <w:tc>
          <w:tcPr>
            <w:tcW w:w="1502" w:type="dxa"/>
            <w:vAlign w:val="center"/>
          </w:tcPr>
          <w:p w:rsidR="003B3097" w:rsidRPr="008B470C" w:rsidRDefault="000448AB"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99,55</w:t>
            </w:r>
          </w:p>
        </w:tc>
        <w:tc>
          <w:tcPr>
            <w:tcW w:w="1635" w:type="dxa"/>
            <w:vAlign w:val="center"/>
          </w:tcPr>
          <w:p w:rsidR="003B3097" w:rsidRPr="008B470C" w:rsidRDefault="00252C4E"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113,46</w:t>
            </w:r>
          </w:p>
        </w:tc>
        <w:tc>
          <w:tcPr>
            <w:tcW w:w="1733" w:type="dxa"/>
            <w:vAlign w:val="center"/>
          </w:tcPr>
          <w:p w:rsidR="003B3097" w:rsidRPr="008B470C" w:rsidRDefault="00357B49"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w:t>
            </w:r>
            <w:r w:rsidR="00252C4E" w:rsidRPr="008B470C">
              <w:rPr>
                <w:rFonts w:ascii="Times New Roman" w:hAnsi="Times New Roman" w:cs="Times New Roman"/>
                <w:sz w:val="24"/>
                <w:szCs w:val="24"/>
              </w:rPr>
              <w:t>13,90</w:t>
            </w:r>
          </w:p>
        </w:tc>
        <w:tc>
          <w:tcPr>
            <w:tcW w:w="1405" w:type="dxa"/>
            <w:vAlign w:val="center"/>
          </w:tcPr>
          <w:p w:rsidR="003B3097" w:rsidRPr="008B470C" w:rsidRDefault="008B470C"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43,70 (11,70)</w:t>
            </w:r>
          </w:p>
        </w:tc>
      </w:tr>
      <w:tr w:rsidR="000448AB" w:rsidTr="00C04C94">
        <w:tc>
          <w:tcPr>
            <w:tcW w:w="1781" w:type="dxa"/>
            <w:vAlign w:val="center"/>
          </w:tcPr>
          <w:p w:rsidR="003B3097" w:rsidRPr="008B470C" w:rsidRDefault="000448AB" w:rsidP="008B470C">
            <w:pPr>
              <w:pStyle w:val="a3"/>
              <w:spacing w:before="60" w:after="60"/>
              <w:ind w:left="0"/>
              <w:rPr>
                <w:rFonts w:ascii="Times New Roman" w:hAnsi="Times New Roman" w:cs="Times New Roman"/>
                <w:sz w:val="24"/>
                <w:szCs w:val="24"/>
              </w:rPr>
            </w:pPr>
            <w:r w:rsidRPr="008B470C">
              <w:rPr>
                <w:rFonts w:ascii="Times New Roman" w:hAnsi="Times New Roman" w:cs="Times New Roman"/>
                <w:sz w:val="24"/>
                <w:szCs w:val="24"/>
              </w:rPr>
              <w:t>д.Кусмень</w:t>
            </w:r>
          </w:p>
        </w:tc>
        <w:tc>
          <w:tcPr>
            <w:tcW w:w="1986" w:type="dxa"/>
            <w:vAlign w:val="center"/>
          </w:tcPr>
          <w:p w:rsidR="003B3097" w:rsidRPr="008B470C" w:rsidRDefault="000448AB"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220</w:t>
            </w:r>
          </w:p>
        </w:tc>
        <w:tc>
          <w:tcPr>
            <w:tcW w:w="1502" w:type="dxa"/>
            <w:vAlign w:val="center"/>
          </w:tcPr>
          <w:p w:rsidR="003B3097" w:rsidRPr="008B470C" w:rsidRDefault="000448AB"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51,30</w:t>
            </w:r>
          </w:p>
        </w:tc>
        <w:tc>
          <w:tcPr>
            <w:tcW w:w="1635" w:type="dxa"/>
            <w:vAlign w:val="center"/>
          </w:tcPr>
          <w:p w:rsidR="003B3097" w:rsidRPr="008B470C" w:rsidRDefault="00252C4E"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16,85</w:t>
            </w:r>
          </w:p>
        </w:tc>
        <w:tc>
          <w:tcPr>
            <w:tcW w:w="1733" w:type="dxa"/>
            <w:vAlign w:val="center"/>
          </w:tcPr>
          <w:p w:rsidR="003B3097" w:rsidRPr="008B470C" w:rsidRDefault="000448AB"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w:t>
            </w:r>
            <w:r w:rsidR="00252C4E" w:rsidRPr="008B470C">
              <w:rPr>
                <w:rFonts w:ascii="Times New Roman" w:hAnsi="Times New Roman" w:cs="Times New Roman"/>
                <w:sz w:val="24"/>
                <w:szCs w:val="24"/>
              </w:rPr>
              <w:t>34,44</w:t>
            </w:r>
          </w:p>
        </w:tc>
        <w:tc>
          <w:tcPr>
            <w:tcW w:w="1405" w:type="dxa"/>
            <w:vAlign w:val="center"/>
          </w:tcPr>
          <w:p w:rsidR="003B3097" w:rsidRPr="008B470C" w:rsidRDefault="008B470C"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38,51 (14,00)</w:t>
            </w:r>
          </w:p>
        </w:tc>
      </w:tr>
      <w:tr w:rsidR="000448AB" w:rsidTr="00C04C94">
        <w:tc>
          <w:tcPr>
            <w:tcW w:w="1781" w:type="dxa"/>
            <w:vAlign w:val="center"/>
          </w:tcPr>
          <w:p w:rsidR="003B3097" w:rsidRPr="008B470C" w:rsidRDefault="000448AB" w:rsidP="008B470C">
            <w:pPr>
              <w:pStyle w:val="a3"/>
              <w:spacing w:before="60" w:after="60"/>
              <w:ind w:left="0"/>
              <w:rPr>
                <w:rFonts w:ascii="Times New Roman" w:hAnsi="Times New Roman" w:cs="Times New Roman"/>
                <w:sz w:val="24"/>
                <w:szCs w:val="24"/>
              </w:rPr>
            </w:pPr>
            <w:r w:rsidRPr="008B470C">
              <w:rPr>
                <w:rFonts w:ascii="Times New Roman" w:hAnsi="Times New Roman" w:cs="Times New Roman"/>
                <w:sz w:val="24"/>
                <w:szCs w:val="24"/>
              </w:rPr>
              <w:t>п.Инской</w:t>
            </w:r>
          </w:p>
        </w:tc>
        <w:tc>
          <w:tcPr>
            <w:tcW w:w="1986" w:type="dxa"/>
            <w:vAlign w:val="center"/>
          </w:tcPr>
          <w:p w:rsidR="003B3097" w:rsidRPr="008B470C" w:rsidRDefault="000448AB"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160</w:t>
            </w:r>
          </w:p>
        </w:tc>
        <w:tc>
          <w:tcPr>
            <w:tcW w:w="1502" w:type="dxa"/>
            <w:vAlign w:val="center"/>
          </w:tcPr>
          <w:p w:rsidR="003B3097" w:rsidRPr="008B470C" w:rsidRDefault="000448AB"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44,25</w:t>
            </w:r>
          </w:p>
        </w:tc>
        <w:tc>
          <w:tcPr>
            <w:tcW w:w="1635" w:type="dxa"/>
            <w:vAlign w:val="center"/>
          </w:tcPr>
          <w:p w:rsidR="003B3097" w:rsidRPr="008B470C" w:rsidRDefault="00252C4E"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12,26</w:t>
            </w:r>
          </w:p>
        </w:tc>
        <w:tc>
          <w:tcPr>
            <w:tcW w:w="1733" w:type="dxa"/>
            <w:vAlign w:val="center"/>
          </w:tcPr>
          <w:p w:rsidR="003B3097" w:rsidRPr="008B470C" w:rsidRDefault="000448AB"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w:t>
            </w:r>
            <w:r w:rsidR="00252C4E" w:rsidRPr="008B470C">
              <w:rPr>
                <w:rFonts w:ascii="Times New Roman" w:hAnsi="Times New Roman" w:cs="Times New Roman"/>
                <w:sz w:val="24"/>
                <w:szCs w:val="24"/>
              </w:rPr>
              <w:t>32,00</w:t>
            </w:r>
          </w:p>
        </w:tc>
        <w:tc>
          <w:tcPr>
            <w:tcW w:w="1405" w:type="dxa"/>
            <w:vAlign w:val="center"/>
          </w:tcPr>
          <w:p w:rsidR="003B3097" w:rsidRPr="008B470C" w:rsidRDefault="008B470C"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16,47</w:t>
            </w:r>
          </w:p>
        </w:tc>
      </w:tr>
      <w:tr w:rsidR="000448AB" w:rsidTr="00C04C94">
        <w:tc>
          <w:tcPr>
            <w:tcW w:w="1781" w:type="dxa"/>
            <w:vAlign w:val="center"/>
          </w:tcPr>
          <w:p w:rsidR="003B3097" w:rsidRPr="008B470C" w:rsidRDefault="000448AB" w:rsidP="008B470C">
            <w:pPr>
              <w:pStyle w:val="a3"/>
              <w:spacing w:before="60" w:after="60"/>
              <w:ind w:left="0"/>
              <w:rPr>
                <w:rFonts w:ascii="Times New Roman" w:hAnsi="Times New Roman" w:cs="Times New Roman"/>
                <w:sz w:val="24"/>
                <w:szCs w:val="24"/>
              </w:rPr>
            </w:pPr>
            <w:r w:rsidRPr="008B470C">
              <w:rPr>
                <w:rFonts w:ascii="Times New Roman" w:hAnsi="Times New Roman" w:cs="Times New Roman"/>
                <w:sz w:val="24"/>
                <w:szCs w:val="24"/>
              </w:rPr>
              <w:t>д.Кусково</w:t>
            </w:r>
          </w:p>
        </w:tc>
        <w:tc>
          <w:tcPr>
            <w:tcW w:w="1986" w:type="dxa"/>
            <w:vAlign w:val="center"/>
          </w:tcPr>
          <w:p w:rsidR="003B3097" w:rsidRPr="008B470C" w:rsidRDefault="000448AB"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140</w:t>
            </w:r>
          </w:p>
        </w:tc>
        <w:tc>
          <w:tcPr>
            <w:tcW w:w="1502" w:type="dxa"/>
            <w:vAlign w:val="center"/>
          </w:tcPr>
          <w:p w:rsidR="003B3097" w:rsidRPr="008B470C" w:rsidRDefault="000448AB"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22,23</w:t>
            </w:r>
          </w:p>
        </w:tc>
        <w:tc>
          <w:tcPr>
            <w:tcW w:w="1635" w:type="dxa"/>
            <w:vAlign w:val="center"/>
          </w:tcPr>
          <w:p w:rsidR="003B3097" w:rsidRPr="008B470C" w:rsidRDefault="00252C4E"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10,73</w:t>
            </w:r>
          </w:p>
        </w:tc>
        <w:tc>
          <w:tcPr>
            <w:tcW w:w="1733" w:type="dxa"/>
            <w:vAlign w:val="center"/>
          </w:tcPr>
          <w:p w:rsidR="003B3097" w:rsidRPr="008B470C" w:rsidRDefault="000448AB"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w:t>
            </w:r>
            <w:r w:rsidR="00252C4E" w:rsidRPr="008B470C">
              <w:rPr>
                <w:rFonts w:ascii="Times New Roman" w:hAnsi="Times New Roman" w:cs="Times New Roman"/>
                <w:sz w:val="24"/>
                <w:szCs w:val="24"/>
              </w:rPr>
              <w:t>11,50</w:t>
            </w:r>
          </w:p>
        </w:tc>
        <w:tc>
          <w:tcPr>
            <w:tcW w:w="1405" w:type="dxa"/>
            <w:vAlign w:val="center"/>
          </w:tcPr>
          <w:p w:rsidR="003B3097" w:rsidRPr="008B470C" w:rsidRDefault="008B470C" w:rsidP="008B470C">
            <w:pPr>
              <w:pStyle w:val="a3"/>
              <w:spacing w:before="60" w:after="60"/>
              <w:ind w:left="0"/>
              <w:jc w:val="center"/>
              <w:rPr>
                <w:rFonts w:ascii="Times New Roman" w:hAnsi="Times New Roman" w:cs="Times New Roman"/>
                <w:sz w:val="24"/>
                <w:szCs w:val="24"/>
              </w:rPr>
            </w:pPr>
            <w:r w:rsidRPr="008B470C">
              <w:rPr>
                <w:rFonts w:ascii="Times New Roman" w:hAnsi="Times New Roman" w:cs="Times New Roman"/>
                <w:sz w:val="24"/>
                <w:szCs w:val="24"/>
              </w:rPr>
              <w:t>9,54</w:t>
            </w:r>
          </w:p>
        </w:tc>
      </w:tr>
      <w:tr w:rsidR="000448AB" w:rsidTr="00C04C94">
        <w:tc>
          <w:tcPr>
            <w:tcW w:w="1781" w:type="dxa"/>
            <w:vAlign w:val="center"/>
          </w:tcPr>
          <w:p w:rsidR="003B3097" w:rsidRPr="008B470C" w:rsidRDefault="000448AB" w:rsidP="008B470C">
            <w:pPr>
              <w:pStyle w:val="a3"/>
              <w:spacing w:before="60" w:after="60"/>
              <w:ind w:left="0"/>
              <w:rPr>
                <w:rFonts w:ascii="Times New Roman" w:hAnsi="Times New Roman" w:cs="Times New Roman"/>
                <w:b/>
                <w:sz w:val="24"/>
                <w:szCs w:val="24"/>
              </w:rPr>
            </w:pPr>
            <w:r w:rsidRPr="008B470C">
              <w:rPr>
                <w:rFonts w:ascii="Times New Roman" w:hAnsi="Times New Roman" w:cs="Times New Roman"/>
                <w:b/>
                <w:sz w:val="24"/>
                <w:szCs w:val="24"/>
              </w:rPr>
              <w:t>Итого:</w:t>
            </w:r>
          </w:p>
        </w:tc>
        <w:tc>
          <w:tcPr>
            <w:tcW w:w="1986" w:type="dxa"/>
            <w:vAlign w:val="center"/>
          </w:tcPr>
          <w:p w:rsidR="003B3097" w:rsidRPr="008B470C" w:rsidRDefault="000448AB" w:rsidP="008B470C">
            <w:pPr>
              <w:pStyle w:val="a3"/>
              <w:spacing w:before="60" w:after="60"/>
              <w:ind w:left="0"/>
              <w:jc w:val="center"/>
              <w:rPr>
                <w:rFonts w:ascii="Times New Roman" w:hAnsi="Times New Roman" w:cs="Times New Roman"/>
                <w:b/>
                <w:sz w:val="24"/>
                <w:szCs w:val="24"/>
              </w:rPr>
            </w:pPr>
            <w:r w:rsidRPr="008B470C">
              <w:rPr>
                <w:rFonts w:ascii="Times New Roman" w:hAnsi="Times New Roman" w:cs="Times New Roman"/>
                <w:b/>
                <w:sz w:val="24"/>
                <w:szCs w:val="24"/>
              </w:rPr>
              <w:t>2000</w:t>
            </w:r>
          </w:p>
        </w:tc>
        <w:tc>
          <w:tcPr>
            <w:tcW w:w="1502" w:type="dxa"/>
            <w:vAlign w:val="center"/>
          </w:tcPr>
          <w:p w:rsidR="003B3097" w:rsidRPr="008B470C" w:rsidRDefault="00357B49" w:rsidP="008B470C">
            <w:pPr>
              <w:pStyle w:val="a3"/>
              <w:spacing w:before="60" w:after="60"/>
              <w:ind w:left="0"/>
              <w:jc w:val="center"/>
              <w:rPr>
                <w:rFonts w:ascii="Times New Roman" w:hAnsi="Times New Roman" w:cs="Times New Roman"/>
                <w:b/>
                <w:sz w:val="24"/>
                <w:szCs w:val="24"/>
              </w:rPr>
            </w:pPr>
            <w:r w:rsidRPr="008B470C">
              <w:rPr>
                <w:rFonts w:ascii="Times New Roman" w:hAnsi="Times New Roman" w:cs="Times New Roman"/>
                <w:b/>
                <w:sz w:val="24"/>
                <w:szCs w:val="24"/>
              </w:rPr>
              <w:t>217,33</w:t>
            </w:r>
          </w:p>
        </w:tc>
        <w:tc>
          <w:tcPr>
            <w:tcW w:w="1635" w:type="dxa"/>
            <w:vAlign w:val="center"/>
          </w:tcPr>
          <w:p w:rsidR="003B3097" w:rsidRPr="008B470C" w:rsidRDefault="003B3097" w:rsidP="008B470C">
            <w:pPr>
              <w:pStyle w:val="a3"/>
              <w:spacing w:before="60" w:after="60"/>
              <w:ind w:left="0"/>
              <w:jc w:val="center"/>
              <w:rPr>
                <w:rFonts w:ascii="Times New Roman" w:hAnsi="Times New Roman" w:cs="Times New Roman"/>
                <w:b/>
                <w:sz w:val="24"/>
                <w:szCs w:val="24"/>
              </w:rPr>
            </w:pPr>
          </w:p>
        </w:tc>
        <w:tc>
          <w:tcPr>
            <w:tcW w:w="1733" w:type="dxa"/>
            <w:vAlign w:val="center"/>
          </w:tcPr>
          <w:p w:rsidR="003B3097" w:rsidRPr="008B470C" w:rsidRDefault="00357B49" w:rsidP="008B470C">
            <w:pPr>
              <w:pStyle w:val="a3"/>
              <w:spacing w:before="60" w:after="60"/>
              <w:ind w:left="0"/>
              <w:jc w:val="center"/>
              <w:rPr>
                <w:rFonts w:ascii="Times New Roman" w:hAnsi="Times New Roman" w:cs="Times New Roman"/>
                <w:b/>
                <w:sz w:val="24"/>
                <w:szCs w:val="24"/>
              </w:rPr>
            </w:pPr>
            <w:r w:rsidRPr="008B470C">
              <w:rPr>
                <w:rFonts w:ascii="Times New Roman" w:hAnsi="Times New Roman" w:cs="Times New Roman"/>
                <w:b/>
                <w:sz w:val="24"/>
                <w:szCs w:val="24"/>
              </w:rPr>
              <w:t>73,6</w:t>
            </w:r>
          </w:p>
        </w:tc>
        <w:tc>
          <w:tcPr>
            <w:tcW w:w="1405" w:type="dxa"/>
            <w:vAlign w:val="center"/>
          </w:tcPr>
          <w:p w:rsidR="008B470C" w:rsidRDefault="008B470C" w:rsidP="008B470C">
            <w:pPr>
              <w:pStyle w:val="a3"/>
              <w:spacing w:before="60" w:after="60"/>
              <w:ind w:left="0"/>
              <w:jc w:val="center"/>
              <w:rPr>
                <w:rFonts w:ascii="Times New Roman" w:hAnsi="Times New Roman" w:cs="Times New Roman"/>
                <w:b/>
                <w:sz w:val="24"/>
                <w:szCs w:val="24"/>
              </w:rPr>
            </w:pPr>
            <w:r>
              <w:rPr>
                <w:rFonts w:ascii="Times New Roman" w:hAnsi="Times New Roman" w:cs="Times New Roman"/>
                <w:b/>
                <w:sz w:val="24"/>
                <w:szCs w:val="24"/>
              </w:rPr>
              <w:t>108,22</w:t>
            </w:r>
          </w:p>
          <w:p w:rsidR="003B3097" w:rsidRPr="008B470C" w:rsidRDefault="008B470C" w:rsidP="008B470C">
            <w:pPr>
              <w:pStyle w:val="a3"/>
              <w:spacing w:before="60" w:after="60"/>
              <w:ind w:left="0"/>
              <w:jc w:val="center"/>
              <w:rPr>
                <w:rFonts w:ascii="Times New Roman" w:hAnsi="Times New Roman" w:cs="Times New Roman"/>
                <w:b/>
                <w:sz w:val="24"/>
                <w:szCs w:val="24"/>
              </w:rPr>
            </w:pPr>
            <w:r>
              <w:rPr>
                <w:rFonts w:ascii="Times New Roman" w:hAnsi="Times New Roman" w:cs="Times New Roman"/>
                <w:b/>
                <w:sz w:val="24"/>
                <w:szCs w:val="24"/>
              </w:rPr>
              <w:t>(25,70)</w:t>
            </w:r>
          </w:p>
        </w:tc>
      </w:tr>
    </w:tbl>
    <w:p w:rsidR="003B3097" w:rsidRDefault="003B3097" w:rsidP="00E72955">
      <w:pPr>
        <w:pStyle w:val="a3"/>
        <w:spacing w:after="0" w:line="240" w:lineRule="auto"/>
        <w:ind w:left="0"/>
        <w:rPr>
          <w:rFonts w:ascii="Times New Roman" w:hAnsi="Times New Roman" w:cs="Times New Roman"/>
          <w:b/>
          <w:sz w:val="28"/>
          <w:szCs w:val="28"/>
        </w:rPr>
      </w:pPr>
    </w:p>
    <w:p w:rsidR="00252C4E" w:rsidRDefault="0096214A" w:rsidP="0096214A">
      <w:pPr>
        <w:pStyle w:val="a3"/>
        <w:spacing w:after="0" w:line="240" w:lineRule="auto"/>
        <w:ind w:left="0"/>
        <w:jc w:val="both"/>
        <w:rPr>
          <w:rFonts w:ascii="Times New Roman" w:hAnsi="Times New Roman" w:cs="Times New Roman"/>
          <w:i/>
          <w:sz w:val="24"/>
          <w:szCs w:val="24"/>
        </w:rPr>
      </w:pPr>
      <w:r w:rsidRPr="0096214A">
        <w:rPr>
          <w:rFonts w:ascii="Times New Roman" w:hAnsi="Times New Roman" w:cs="Times New Roman"/>
          <w:b/>
          <w:i/>
          <w:sz w:val="24"/>
          <w:szCs w:val="24"/>
        </w:rPr>
        <w:t>Примечание:</w:t>
      </w:r>
      <w:r w:rsidRPr="0096214A">
        <w:rPr>
          <w:rFonts w:ascii="Times New Roman" w:hAnsi="Times New Roman" w:cs="Times New Roman"/>
          <w:i/>
          <w:sz w:val="24"/>
          <w:szCs w:val="24"/>
        </w:rPr>
        <w:t xml:space="preserve"> расчёт необходимых территорий произведён исходя из норм</w:t>
      </w:r>
      <w:r>
        <w:rPr>
          <w:rFonts w:ascii="Times New Roman" w:hAnsi="Times New Roman" w:cs="Times New Roman"/>
          <w:i/>
          <w:sz w:val="24"/>
          <w:szCs w:val="24"/>
        </w:rPr>
        <w:t>ы</w:t>
      </w:r>
      <w:r w:rsidRPr="0096214A">
        <w:rPr>
          <w:rFonts w:ascii="Times New Roman" w:hAnsi="Times New Roman" w:cs="Times New Roman"/>
          <w:i/>
          <w:sz w:val="24"/>
          <w:szCs w:val="24"/>
        </w:rPr>
        <w:t xml:space="preserve"> 0,2 га/семью, (коэфф</w:t>
      </w:r>
      <w:r>
        <w:rPr>
          <w:rFonts w:ascii="Times New Roman" w:hAnsi="Times New Roman" w:cs="Times New Roman"/>
          <w:i/>
          <w:sz w:val="24"/>
          <w:szCs w:val="24"/>
        </w:rPr>
        <w:t>и</w:t>
      </w:r>
      <w:r w:rsidRPr="0096214A">
        <w:rPr>
          <w:rFonts w:ascii="Times New Roman" w:hAnsi="Times New Roman" w:cs="Times New Roman"/>
          <w:i/>
          <w:sz w:val="24"/>
          <w:szCs w:val="24"/>
        </w:rPr>
        <w:t>циент семейности 3,0) с</w:t>
      </w:r>
      <w:r w:rsidR="00252C4E" w:rsidRPr="0096214A">
        <w:rPr>
          <w:rFonts w:ascii="Times New Roman" w:hAnsi="Times New Roman" w:cs="Times New Roman"/>
          <w:i/>
          <w:sz w:val="24"/>
          <w:szCs w:val="24"/>
        </w:rPr>
        <w:t xml:space="preserve"> поправ</w:t>
      </w:r>
      <w:r w:rsidRPr="0096214A">
        <w:rPr>
          <w:rFonts w:ascii="Times New Roman" w:hAnsi="Times New Roman" w:cs="Times New Roman"/>
          <w:i/>
          <w:sz w:val="24"/>
          <w:szCs w:val="24"/>
        </w:rPr>
        <w:t>к</w:t>
      </w:r>
      <w:r w:rsidR="00252C4E" w:rsidRPr="0096214A">
        <w:rPr>
          <w:rFonts w:ascii="Times New Roman" w:hAnsi="Times New Roman" w:cs="Times New Roman"/>
          <w:i/>
          <w:sz w:val="24"/>
          <w:szCs w:val="24"/>
        </w:rPr>
        <w:t>ой на строительство дополнительных дорог при уплотнении застройки (+10%), объектов социально-культурного и бытового обслуживания (</w:t>
      </w:r>
      <w:r w:rsidR="00C13439">
        <w:rPr>
          <w:rFonts w:ascii="Times New Roman" w:hAnsi="Times New Roman" w:cs="Times New Roman"/>
          <w:i/>
          <w:sz w:val="24"/>
          <w:szCs w:val="24"/>
        </w:rPr>
        <w:t>+</w:t>
      </w:r>
      <w:r w:rsidR="00252C4E" w:rsidRPr="0096214A">
        <w:rPr>
          <w:rFonts w:ascii="Times New Roman" w:hAnsi="Times New Roman" w:cs="Times New Roman"/>
          <w:i/>
          <w:sz w:val="24"/>
          <w:szCs w:val="24"/>
        </w:rPr>
        <w:t>5%)</w:t>
      </w:r>
    </w:p>
    <w:p w:rsidR="00C13439" w:rsidRDefault="00C13439" w:rsidP="0096214A">
      <w:pPr>
        <w:pStyle w:val="a3"/>
        <w:spacing w:after="0" w:line="240" w:lineRule="auto"/>
        <w:ind w:left="0"/>
        <w:jc w:val="both"/>
        <w:rPr>
          <w:rFonts w:ascii="Times New Roman" w:hAnsi="Times New Roman" w:cs="Times New Roman"/>
          <w:i/>
          <w:sz w:val="24"/>
          <w:szCs w:val="24"/>
        </w:rPr>
      </w:pPr>
    </w:p>
    <w:p w:rsidR="00BF2941" w:rsidRDefault="00BF2941" w:rsidP="00BF2941">
      <w:pPr>
        <w:pStyle w:val="a3"/>
        <w:spacing w:after="0" w:line="240" w:lineRule="auto"/>
        <w:ind w:left="0" w:firstLine="709"/>
        <w:jc w:val="both"/>
        <w:rPr>
          <w:rFonts w:ascii="Times New Roman" w:hAnsi="Times New Roman" w:cs="Times New Roman"/>
          <w:sz w:val="28"/>
          <w:szCs w:val="28"/>
        </w:rPr>
      </w:pPr>
      <w:r w:rsidRPr="00BF2941">
        <w:rPr>
          <w:rFonts w:ascii="Times New Roman" w:hAnsi="Times New Roman" w:cs="Times New Roman"/>
          <w:sz w:val="28"/>
          <w:szCs w:val="28"/>
        </w:rPr>
        <w:lastRenderedPageBreak/>
        <w:t>Исходя из приведённых расчётов можно сделать вы</w:t>
      </w:r>
      <w:r>
        <w:rPr>
          <w:rFonts w:ascii="Times New Roman" w:hAnsi="Times New Roman" w:cs="Times New Roman"/>
          <w:sz w:val="28"/>
          <w:szCs w:val="28"/>
        </w:rPr>
        <w:t>в</w:t>
      </w:r>
      <w:r w:rsidRPr="00BF2941">
        <w:rPr>
          <w:rFonts w:ascii="Times New Roman" w:hAnsi="Times New Roman" w:cs="Times New Roman"/>
          <w:sz w:val="28"/>
          <w:szCs w:val="28"/>
        </w:rPr>
        <w:t>од, что в населённых пунктах достаточный внутр</w:t>
      </w:r>
      <w:r>
        <w:rPr>
          <w:rFonts w:ascii="Times New Roman" w:hAnsi="Times New Roman" w:cs="Times New Roman"/>
          <w:sz w:val="28"/>
          <w:szCs w:val="28"/>
        </w:rPr>
        <w:t>енний резерв территорий и допол</w:t>
      </w:r>
      <w:r w:rsidRPr="00BF2941">
        <w:rPr>
          <w:rFonts w:ascii="Times New Roman" w:hAnsi="Times New Roman" w:cs="Times New Roman"/>
          <w:sz w:val="28"/>
          <w:szCs w:val="28"/>
        </w:rPr>
        <w:t xml:space="preserve">нительных </w:t>
      </w:r>
      <w:r>
        <w:rPr>
          <w:rFonts w:ascii="Times New Roman" w:hAnsi="Times New Roman" w:cs="Times New Roman"/>
          <w:sz w:val="28"/>
          <w:szCs w:val="28"/>
        </w:rPr>
        <w:t>земель</w:t>
      </w:r>
      <w:r w:rsidRPr="00BF2941">
        <w:rPr>
          <w:rFonts w:ascii="Times New Roman" w:hAnsi="Times New Roman" w:cs="Times New Roman"/>
          <w:sz w:val="28"/>
          <w:szCs w:val="28"/>
        </w:rPr>
        <w:t xml:space="preserve"> не требуется, небольшое приращение селитебной территории необходимо только в с.Киик.</w:t>
      </w:r>
      <w:r>
        <w:rPr>
          <w:rFonts w:ascii="Times New Roman" w:hAnsi="Times New Roman" w:cs="Times New Roman"/>
          <w:sz w:val="28"/>
          <w:szCs w:val="28"/>
        </w:rPr>
        <w:t xml:space="preserve"> Поэтому в проектом не предлагается изменение границ населённых пунктов, а новую застройку рекомендуется производить на реконструируемых территориях (бывшие площадки ферм в с.Киик и д.Кусмень) и путём уплотнения </w:t>
      </w:r>
      <w:r w:rsidR="00B45D68">
        <w:rPr>
          <w:rFonts w:ascii="Times New Roman" w:hAnsi="Times New Roman" w:cs="Times New Roman"/>
          <w:sz w:val="28"/>
          <w:szCs w:val="28"/>
        </w:rPr>
        <w:t>существую</w:t>
      </w:r>
      <w:r>
        <w:rPr>
          <w:rFonts w:ascii="Times New Roman" w:hAnsi="Times New Roman" w:cs="Times New Roman"/>
          <w:sz w:val="28"/>
          <w:szCs w:val="28"/>
        </w:rPr>
        <w:t>щей застройки. Вместе с тем в проекте выделены резервные территории для развития населённых пунктов</w:t>
      </w:r>
      <w:r w:rsidR="00532EA7">
        <w:rPr>
          <w:rFonts w:ascii="Times New Roman" w:hAnsi="Times New Roman" w:cs="Times New Roman"/>
          <w:sz w:val="28"/>
          <w:szCs w:val="28"/>
        </w:rPr>
        <w:t xml:space="preserve"> вне существующих границ</w:t>
      </w:r>
      <w:r>
        <w:rPr>
          <w:rFonts w:ascii="Times New Roman" w:hAnsi="Times New Roman" w:cs="Times New Roman"/>
          <w:sz w:val="28"/>
          <w:szCs w:val="28"/>
        </w:rPr>
        <w:t xml:space="preserve">, в этом отношении самой перспективной является д.Кусмень (38,51 га), </w:t>
      </w:r>
      <w:r w:rsidR="00B45D68">
        <w:rPr>
          <w:rFonts w:ascii="Times New Roman" w:hAnsi="Times New Roman" w:cs="Times New Roman"/>
          <w:sz w:val="28"/>
          <w:szCs w:val="28"/>
        </w:rPr>
        <w:t xml:space="preserve">а </w:t>
      </w:r>
      <w:r>
        <w:rPr>
          <w:rFonts w:ascii="Times New Roman" w:hAnsi="Times New Roman" w:cs="Times New Roman"/>
          <w:sz w:val="28"/>
          <w:szCs w:val="28"/>
        </w:rPr>
        <w:t>освоение резервных территорий вокруг с.Киик</w:t>
      </w:r>
      <w:r w:rsidR="00B45D68">
        <w:rPr>
          <w:rFonts w:ascii="Times New Roman" w:hAnsi="Times New Roman" w:cs="Times New Roman"/>
          <w:sz w:val="28"/>
          <w:szCs w:val="28"/>
        </w:rPr>
        <w:t xml:space="preserve"> (43,70 га) под жилищное строительство</w:t>
      </w:r>
      <w:r>
        <w:rPr>
          <w:rFonts w:ascii="Times New Roman" w:hAnsi="Times New Roman" w:cs="Times New Roman"/>
          <w:sz w:val="28"/>
          <w:szCs w:val="28"/>
        </w:rPr>
        <w:t xml:space="preserve"> связано с проведени</w:t>
      </w:r>
      <w:r w:rsidR="00B45D68">
        <w:rPr>
          <w:rFonts w:ascii="Times New Roman" w:hAnsi="Times New Roman" w:cs="Times New Roman"/>
          <w:sz w:val="28"/>
          <w:szCs w:val="28"/>
        </w:rPr>
        <w:t>ем</w:t>
      </w:r>
      <w:r>
        <w:rPr>
          <w:rFonts w:ascii="Times New Roman" w:hAnsi="Times New Roman" w:cs="Times New Roman"/>
          <w:sz w:val="28"/>
          <w:szCs w:val="28"/>
        </w:rPr>
        <w:t xml:space="preserve"> значительных работ по инженерной подготовке территорий.</w:t>
      </w:r>
    </w:p>
    <w:p w:rsidR="00C04C94" w:rsidRDefault="00C04C94" w:rsidP="00BF2941">
      <w:pPr>
        <w:pStyle w:val="a3"/>
        <w:spacing w:after="0" w:line="240" w:lineRule="auto"/>
        <w:ind w:left="0" w:firstLine="709"/>
        <w:jc w:val="both"/>
        <w:rPr>
          <w:rFonts w:ascii="Times New Roman" w:hAnsi="Times New Roman" w:cs="Times New Roman"/>
          <w:sz w:val="28"/>
          <w:szCs w:val="28"/>
        </w:rPr>
      </w:pPr>
    </w:p>
    <w:p w:rsidR="00BE053F" w:rsidRPr="005C0740" w:rsidRDefault="00B45D68" w:rsidP="005C0740">
      <w:pPr>
        <w:pStyle w:val="a3"/>
        <w:spacing w:after="0" w:line="240" w:lineRule="auto"/>
        <w:ind w:left="0" w:firstLine="709"/>
        <w:jc w:val="both"/>
        <w:rPr>
          <w:rFonts w:ascii="Times New Roman" w:hAnsi="Times New Roman" w:cs="Times New Roman"/>
          <w:b/>
          <w:sz w:val="28"/>
          <w:szCs w:val="28"/>
        </w:rPr>
      </w:pPr>
      <w:r w:rsidRPr="00B45D68">
        <w:rPr>
          <w:rFonts w:ascii="Times New Roman" w:hAnsi="Times New Roman" w:cs="Times New Roman"/>
          <w:b/>
          <w:sz w:val="28"/>
          <w:szCs w:val="28"/>
        </w:rPr>
        <w:t>п.Инской</w:t>
      </w:r>
      <w:r w:rsidR="00D5166F">
        <w:rPr>
          <w:rFonts w:ascii="Times New Roman" w:hAnsi="Times New Roman" w:cs="Times New Roman"/>
          <w:b/>
          <w:sz w:val="28"/>
          <w:szCs w:val="28"/>
        </w:rPr>
        <w:t xml:space="preserve"> </w:t>
      </w:r>
    </w:p>
    <w:p w:rsidR="00B45D68" w:rsidRDefault="00B45D68" w:rsidP="00CE7E7C">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 силу своего удачного географического положения (близость к г.Тогучину на территориях между рекой Инёй и автодорогой «Тогучин-Киик-Кусмень») территория посёлка наиболее перспективна дл</w:t>
      </w:r>
      <w:r w:rsidR="00CE7E7C">
        <w:rPr>
          <w:rFonts w:ascii="Times New Roman" w:hAnsi="Times New Roman" w:cs="Times New Roman"/>
          <w:sz w:val="28"/>
          <w:szCs w:val="28"/>
        </w:rPr>
        <w:t>я развития жил</w:t>
      </w:r>
      <w:r w:rsidR="00532EA7">
        <w:rPr>
          <w:rFonts w:ascii="Times New Roman" w:hAnsi="Times New Roman" w:cs="Times New Roman"/>
          <w:sz w:val="28"/>
          <w:szCs w:val="28"/>
        </w:rPr>
        <w:t>ищного</w:t>
      </w:r>
      <w:r w:rsidR="00CE7E7C">
        <w:rPr>
          <w:rFonts w:ascii="Times New Roman" w:hAnsi="Times New Roman" w:cs="Times New Roman"/>
          <w:sz w:val="28"/>
          <w:szCs w:val="28"/>
        </w:rPr>
        <w:t xml:space="preserve"> строительства. С</w:t>
      </w:r>
      <w:r>
        <w:rPr>
          <w:rFonts w:ascii="Times New Roman" w:hAnsi="Times New Roman" w:cs="Times New Roman"/>
          <w:sz w:val="28"/>
          <w:szCs w:val="28"/>
        </w:rPr>
        <w:t>обственное население на ра</w:t>
      </w:r>
      <w:r w:rsidR="00CE7E7C">
        <w:rPr>
          <w:rFonts w:ascii="Times New Roman" w:hAnsi="Times New Roman" w:cs="Times New Roman"/>
          <w:sz w:val="28"/>
          <w:szCs w:val="28"/>
        </w:rPr>
        <w:t>с</w:t>
      </w:r>
      <w:r>
        <w:rPr>
          <w:rFonts w:ascii="Times New Roman" w:hAnsi="Times New Roman" w:cs="Times New Roman"/>
          <w:sz w:val="28"/>
          <w:szCs w:val="28"/>
        </w:rPr>
        <w:t>ч</w:t>
      </w:r>
      <w:r w:rsidR="00CE7E7C">
        <w:rPr>
          <w:rFonts w:ascii="Times New Roman" w:hAnsi="Times New Roman" w:cs="Times New Roman"/>
          <w:sz w:val="28"/>
          <w:szCs w:val="28"/>
        </w:rPr>
        <w:t>ё</w:t>
      </w:r>
      <w:r>
        <w:rPr>
          <w:rFonts w:ascii="Times New Roman" w:hAnsi="Times New Roman" w:cs="Times New Roman"/>
          <w:sz w:val="28"/>
          <w:szCs w:val="28"/>
        </w:rPr>
        <w:t xml:space="preserve">тный срок не получит значительного увеличения, рост числа жителей посёлка </w:t>
      </w:r>
      <w:r w:rsidR="00CE7E7C">
        <w:rPr>
          <w:rFonts w:ascii="Times New Roman" w:hAnsi="Times New Roman" w:cs="Times New Roman"/>
          <w:sz w:val="28"/>
          <w:szCs w:val="28"/>
        </w:rPr>
        <w:t>возможен</w:t>
      </w:r>
      <w:r>
        <w:rPr>
          <w:rFonts w:ascii="Times New Roman" w:hAnsi="Times New Roman" w:cs="Times New Roman"/>
          <w:sz w:val="28"/>
          <w:szCs w:val="28"/>
        </w:rPr>
        <w:t xml:space="preserve"> за счёт жителей г.Тогучина, т.к посёлок находится в пригородной зоне в 20 минутной транспортной доступности от центра города. Также перспективно направление дачного строительства</w:t>
      </w:r>
      <w:r w:rsidR="00532EA7">
        <w:rPr>
          <w:rFonts w:ascii="Times New Roman" w:hAnsi="Times New Roman" w:cs="Times New Roman"/>
          <w:sz w:val="28"/>
          <w:szCs w:val="28"/>
        </w:rPr>
        <w:t xml:space="preserve">: </w:t>
      </w:r>
      <w:r>
        <w:rPr>
          <w:rFonts w:ascii="Times New Roman" w:hAnsi="Times New Roman" w:cs="Times New Roman"/>
          <w:sz w:val="28"/>
          <w:szCs w:val="28"/>
        </w:rPr>
        <w:t>разме</w:t>
      </w:r>
      <w:r w:rsidR="00CE7E7C">
        <w:rPr>
          <w:rFonts w:ascii="Times New Roman" w:hAnsi="Times New Roman" w:cs="Times New Roman"/>
          <w:sz w:val="28"/>
          <w:szCs w:val="28"/>
        </w:rPr>
        <w:t>щения</w:t>
      </w:r>
      <w:r>
        <w:rPr>
          <w:rFonts w:ascii="Times New Roman" w:hAnsi="Times New Roman" w:cs="Times New Roman"/>
          <w:sz w:val="28"/>
          <w:szCs w:val="28"/>
        </w:rPr>
        <w:t xml:space="preserve"> ка</w:t>
      </w:r>
      <w:r w:rsidR="00CE7E7C">
        <w:rPr>
          <w:rFonts w:ascii="Times New Roman" w:hAnsi="Times New Roman" w:cs="Times New Roman"/>
          <w:sz w:val="28"/>
          <w:szCs w:val="28"/>
        </w:rPr>
        <w:t>ких либо предприятий на прилега</w:t>
      </w:r>
      <w:r>
        <w:rPr>
          <w:rFonts w:ascii="Times New Roman" w:hAnsi="Times New Roman" w:cs="Times New Roman"/>
          <w:sz w:val="28"/>
          <w:szCs w:val="28"/>
        </w:rPr>
        <w:t>ющих территорий не планируется, а живописные прир</w:t>
      </w:r>
      <w:r w:rsidR="00CE7E7C">
        <w:rPr>
          <w:rFonts w:ascii="Times New Roman" w:hAnsi="Times New Roman" w:cs="Times New Roman"/>
          <w:sz w:val="28"/>
          <w:szCs w:val="28"/>
        </w:rPr>
        <w:t>о</w:t>
      </w:r>
      <w:r>
        <w:rPr>
          <w:rFonts w:ascii="Times New Roman" w:hAnsi="Times New Roman" w:cs="Times New Roman"/>
          <w:sz w:val="28"/>
          <w:szCs w:val="28"/>
        </w:rPr>
        <w:t xml:space="preserve">дные места  по берегам реки на восток от посёлка выделены в </w:t>
      </w:r>
      <w:r w:rsidR="00CE7E7C">
        <w:rPr>
          <w:rFonts w:ascii="Times New Roman" w:hAnsi="Times New Roman" w:cs="Times New Roman"/>
          <w:sz w:val="28"/>
          <w:szCs w:val="28"/>
        </w:rPr>
        <w:t>р</w:t>
      </w:r>
      <w:r>
        <w:rPr>
          <w:rFonts w:ascii="Times New Roman" w:hAnsi="Times New Roman" w:cs="Times New Roman"/>
          <w:sz w:val="28"/>
          <w:szCs w:val="28"/>
        </w:rPr>
        <w:t>екреационную зону. Развития селитебной территории будет происходить как за счёт внутренних резервов</w:t>
      </w:r>
      <w:r w:rsidR="00CE7E7C">
        <w:rPr>
          <w:rFonts w:ascii="Times New Roman" w:hAnsi="Times New Roman" w:cs="Times New Roman"/>
          <w:sz w:val="28"/>
          <w:szCs w:val="28"/>
        </w:rPr>
        <w:t xml:space="preserve"> (32,00 га)</w:t>
      </w:r>
      <w:r>
        <w:rPr>
          <w:rFonts w:ascii="Times New Roman" w:hAnsi="Times New Roman" w:cs="Times New Roman"/>
          <w:sz w:val="28"/>
          <w:szCs w:val="28"/>
        </w:rPr>
        <w:t xml:space="preserve">, так и за счёт освоения новых территорий на запад от посёлка </w:t>
      </w:r>
      <w:r w:rsidR="00CE7E7C">
        <w:rPr>
          <w:rFonts w:ascii="Times New Roman" w:hAnsi="Times New Roman" w:cs="Times New Roman"/>
          <w:sz w:val="28"/>
          <w:szCs w:val="28"/>
        </w:rPr>
        <w:t>(16,47 га). Развитие посёлка на север за автодорогу нецелесообразно, т.к. в этом случае автодорога окажется внутри селитебной территории и в перспективе возникнет необходимость строительства объезда, возможно</w:t>
      </w:r>
      <w:r w:rsidR="00532EA7">
        <w:rPr>
          <w:rFonts w:ascii="Times New Roman" w:hAnsi="Times New Roman" w:cs="Times New Roman"/>
          <w:sz w:val="28"/>
          <w:szCs w:val="28"/>
        </w:rPr>
        <w:t>,</w:t>
      </w:r>
      <w:r w:rsidR="00CE7E7C">
        <w:rPr>
          <w:rFonts w:ascii="Times New Roman" w:hAnsi="Times New Roman" w:cs="Times New Roman"/>
          <w:sz w:val="28"/>
          <w:szCs w:val="28"/>
        </w:rPr>
        <w:t xml:space="preserve"> использовать эти территории под дачное строительство. </w:t>
      </w:r>
    </w:p>
    <w:p w:rsidR="00D5166F" w:rsidRPr="00D5166F" w:rsidRDefault="00D5166F" w:rsidP="00D5166F">
      <w:pPr>
        <w:pStyle w:val="a3"/>
        <w:spacing w:after="0" w:line="240" w:lineRule="auto"/>
        <w:ind w:left="0" w:firstLine="709"/>
        <w:jc w:val="both"/>
        <w:rPr>
          <w:rFonts w:ascii="Times New Roman" w:hAnsi="Times New Roman" w:cs="Times New Roman"/>
          <w:b/>
          <w:i/>
          <w:sz w:val="28"/>
          <w:szCs w:val="28"/>
        </w:rPr>
      </w:pPr>
      <w:r w:rsidRPr="00D5166F">
        <w:rPr>
          <w:rFonts w:ascii="Times New Roman" w:hAnsi="Times New Roman" w:cs="Times New Roman"/>
          <w:b/>
          <w:i/>
          <w:sz w:val="28"/>
          <w:szCs w:val="28"/>
        </w:rPr>
        <w:t>Специализация – жилищное строительство</w:t>
      </w:r>
      <w:r w:rsidR="0000737B">
        <w:rPr>
          <w:rFonts w:ascii="Times New Roman" w:hAnsi="Times New Roman" w:cs="Times New Roman"/>
          <w:b/>
          <w:i/>
          <w:sz w:val="28"/>
          <w:szCs w:val="28"/>
        </w:rPr>
        <w:t xml:space="preserve"> (привлечение населения г.Тогучина)</w:t>
      </w:r>
      <w:r w:rsidRPr="00D5166F">
        <w:rPr>
          <w:rFonts w:ascii="Times New Roman" w:hAnsi="Times New Roman" w:cs="Times New Roman"/>
          <w:b/>
          <w:i/>
          <w:sz w:val="28"/>
          <w:szCs w:val="28"/>
        </w:rPr>
        <w:t xml:space="preserve">, </w:t>
      </w:r>
      <w:r>
        <w:rPr>
          <w:rFonts w:ascii="Times New Roman" w:hAnsi="Times New Roman" w:cs="Times New Roman"/>
          <w:b/>
          <w:i/>
          <w:sz w:val="28"/>
          <w:szCs w:val="28"/>
        </w:rPr>
        <w:t>дачное строительство, рекреация и туризм.</w:t>
      </w:r>
    </w:p>
    <w:p w:rsidR="00DF3CCE" w:rsidRDefault="00DF3CCE" w:rsidP="00CE7E7C">
      <w:pPr>
        <w:pStyle w:val="a3"/>
        <w:spacing w:after="0" w:line="240" w:lineRule="auto"/>
        <w:ind w:left="0" w:firstLine="709"/>
        <w:jc w:val="both"/>
        <w:rPr>
          <w:rFonts w:ascii="Times New Roman" w:hAnsi="Times New Roman" w:cs="Times New Roman"/>
          <w:sz w:val="28"/>
          <w:szCs w:val="28"/>
        </w:rPr>
      </w:pPr>
    </w:p>
    <w:p w:rsidR="00CE7E7C" w:rsidRPr="00CE7E7C" w:rsidRDefault="00CE7E7C" w:rsidP="00CE7E7C">
      <w:pPr>
        <w:pStyle w:val="a3"/>
        <w:spacing w:after="0" w:line="240" w:lineRule="auto"/>
        <w:ind w:left="0" w:firstLine="709"/>
        <w:jc w:val="both"/>
        <w:rPr>
          <w:rFonts w:ascii="Times New Roman" w:hAnsi="Times New Roman" w:cs="Times New Roman"/>
          <w:b/>
          <w:sz w:val="28"/>
          <w:szCs w:val="28"/>
        </w:rPr>
      </w:pPr>
      <w:r w:rsidRPr="00CE7E7C">
        <w:rPr>
          <w:rFonts w:ascii="Times New Roman" w:hAnsi="Times New Roman" w:cs="Times New Roman"/>
          <w:b/>
          <w:sz w:val="28"/>
          <w:szCs w:val="28"/>
        </w:rPr>
        <w:t>д.Кусково</w:t>
      </w:r>
    </w:p>
    <w:p w:rsidR="00B45D68" w:rsidRDefault="00DF3CCE" w:rsidP="00BF2941">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Деревня расположена на высоком берегу р.Ини, территория в целом благоприятна для развития жилой застройки, но значительного приращения на расчётный срок не ожидает</w:t>
      </w:r>
      <w:r w:rsidR="00532EA7">
        <w:rPr>
          <w:rFonts w:ascii="Times New Roman" w:hAnsi="Times New Roman" w:cs="Times New Roman"/>
          <w:sz w:val="28"/>
          <w:szCs w:val="28"/>
        </w:rPr>
        <w:t>ся</w:t>
      </w:r>
      <w:r>
        <w:rPr>
          <w:rFonts w:ascii="Times New Roman" w:hAnsi="Times New Roman" w:cs="Times New Roman"/>
          <w:sz w:val="28"/>
          <w:szCs w:val="28"/>
        </w:rPr>
        <w:t xml:space="preserve"> в связи с отсутствием прироста населения. Стимулировать </w:t>
      </w:r>
      <w:r w:rsidR="00E24109">
        <w:rPr>
          <w:rFonts w:ascii="Times New Roman" w:hAnsi="Times New Roman" w:cs="Times New Roman"/>
          <w:sz w:val="28"/>
          <w:szCs w:val="28"/>
        </w:rPr>
        <w:t xml:space="preserve">приток населения и </w:t>
      </w:r>
      <w:r>
        <w:rPr>
          <w:rFonts w:ascii="Times New Roman" w:hAnsi="Times New Roman" w:cs="Times New Roman"/>
          <w:sz w:val="28"/>
          <w:szCs w:val="28"/>
        </w:rPr>
        <w:t>строительство жилья может разме</w:t>
      </w:r>
      <w:r w:rsidR="00E24109">
        <w:rPr>
          <w:rFonts w:ascii="Times New Roman" w:hAnsi="Times New Roman" w:cs="Times New Roman"/>
          <w:sz w:val="28"/>
          <w:szCs w:val="28"/>
        </w:rPr>
        <w:t>щ</w:t>
      </w:r>
      <w:r>
        <w:rPr>
          <w:rFonts w:ascii="Times New Roman" w:hAnsi="Times New Roman" w:cs="Times New Roman"/>
          <w:sz w:val="28"/>
          <w:szCs w:val="28"/>
        </w:rPr>
        <w:t xml:space="preserve">ение </w:t>
      </w:r>
      <w:r w:rsidR="00E24109">
        <w:rPr>
          <w:rFonts w:ascii="Times New Roman" w:hAnsi="Times New Roman" w:cs="Times New Roman"/>
          <w:sz w:val="28"/>
          <w:szCs w:val="28"/>
        </w:rPr>
        <w:t>в производственной зоне</w:t>
      </w:r>
      <w:r>
        <w:rPr>
          <w:rFonts w:ascii="Times New Roman" w:hAnsi="Times New Roman" w:cs="Times New Roman"/>
          <w:sz w:val="28"/>
          <w:szCs w:val="28"/>
        </w:rPr>
        <w:t xml:space="preserve"> предприятий по переработке продукции растениеводства (в проек</w:t>
      </w:r>
      <w:r w:rsidR="00E24109">
        <w:rPr>
          <w:rFonts w:ascii="Times New Roman" w:hAnsi="Times New Roman" w:cs="Times New Roman"/>
          <w:sz w:val="28"/>
          <w:szCs w:val="28"/>
        </w:rPr>
        <w:t>т</w:t>
      </w:r>
      <w:r>
        <w:rPr>
          <w:rFonts w:ascii="Times New Roman" w:hAnsi="Times New Roman" w:cs="Times New Roman"/>
          <w:sz w:val="28"/>
          <w:szCs w:val="28"/>
        </w:rPr>
        <w:t xml:space="preserve">е выделена площадка </w:t>
      </w:r>
      <w:r w:rsidR="00532EA7">
        <w:rPr>
          <w:rFonts w:ascii="Times New Roman" w:hAnsi="Times New Roman" w:cs="Times New Roman"/>
          <w:sz w:val="28"/>
          <w:szCs w:val="28"/>
        </w:rPr>
        <w:t>5,16</w:t>
      </w:r>
      <w:r>
        <w:rPr>
          <w:rFonts w:ascii="Times New Roman" w:hAnsi="Times New Roman" w:cs="Times New Roman"/>
          <w:sz w:val="28"/>
          <w:szCs w:val="28"/>
        </w:rPr>
        <w:t xml:space="preserve"> га)</w:t>
      </w:r>
      <w:r w:rsidR="00E24109">
        <w:rPr>
          <w:rFonts w:ascii="Times New Roman" w:hAnsi="Times New Roman" w:cs="Times New Roman"/>
          <w:sz w:val="28"/>
          <w:szCs w:val="28"/>
        </w:rPr>
        <w:t>. Проектом выявлено порядка 20 га резервных территорий</w:t>
      </w:r>
      <w:r w:rsidR="00532EA7">
        <w:rPr>
          <w:rFonts w:ascii="Times New Roman" w:hAnsi="Times New Roman" w:cs="Times New Roman"/>
          <w:sz w:val="28"/>
          <w:szCs w:val="28"/>
        </w:rPr>
        <w:t xml:space="preserve">, как в границах, </w:t>
      </w:r>
      <w:r w:rsidR="00E24109">
        <w:rPr>
          <w:rFonts w:ascii="Times New Roman" w:hAnsi="Times New Roman" w:cs="Times New Roman"/>
          <w:sz w:val="28"/>
          <w:szCs w:val="28"/>
        </w:rPr>
        <w:t>так и за пределами деревни пригодных под жилую застройку и обширная рекреационная зона.</w:t>
      </w:r>
    </w:p>
    <w:p w:rsidR="00D5166F" w:rsidRPr="00D5166F" w:rsidRDefault="00D5166F" w:rsidP="00D5166F">
      <w:pPr>
        <w:pStyle w:val="a3"/>
        <w:spacing w:after="0" w:line="240" w:lineRule="auto"/>
        <w:ind w:left="0" w:firstLine="709"/>
        <w:jc w:val="both"/>
        <w:rPr>
          <w:rFonts w:ascii="Times New Roman" w:hAnsi="Times New Roman" w:cs="Times New Roman"/>
          <w:b/>
          <w:i/>
          <w:sz w:val="28"/>
          <w:szCs w:val="28"/>
        </w:rPr>
      </w:pPr>
      <w:r w:rsidRPr="00D5166F">
        <w:rPr>
          <w:rFonts w:ascii="Times New Roman" w:hAnsi="Times New Roman" w:cs="Times New Roman"/>
          <w:b/>
          <w:i/>
          <w:sz w:val="28"/>
          <w:szCs w:val="28"/>
        </w:rPr>
        <w:t xml:space="preserve">Специализация – </w:t>
      </w:r>
      <w:r>
        <w:rPr>
          <w:rFonts w:ascii="Times New Roman" w:hAnsi="Times New Roman" w:cs="Times New Roman"/>
          <w:b/>
          <w:i/>
          <w:sz w:val="28"/>
          <w:szCs w:val="28"/>
        </w:rPr>
        <w:t>переработка и хранение продукции растениеводства</w:t>
      </w:r>
    </w:p>
    <w:p w:rsidR="00532EA7" w:rsidRDefault="00532EA7" w:rsidP="00BF2941">
      <w:pPr>
        <w:pStyle w:val="a3"/>
        <w:spacing w:after="0" w:line="240" w:lineRule="auto"/>
        <w:ind w:left="0" w:firstLine="709"/>
        <w:jc w:val="both"/>
        <w:rPr>
          <w:rFonts w:ascii="Times New Roman" w:hAnsi="Times New Roman" w:cs="Times New Roman"/>
          <w:sz w:val="28"/>
          <w:szCs w:val="28"/>
        </w:rPr>
      </w:pPr>
    </w:p>
    <w:p w:rsidR="00424FFC" w:rsidRDefault="00424FFC" w:rsidP="00BF2941">
      <w:pPr>
        <w:pStyle w:val="a3"/>
        <w:spacing w:after="0" w:line="240" w:lineRule="auto"/>
        <w:ind w:left="0" w:firstLine="709"/>
        <w:jc w:val="both"/>
        <w:rPr>
          <w:rFonts w:ascii="Times New Roman" w:hAnsi="Times New Roman" w:cs="Times New Roman"/>
          <w:sz w:val="28"/>
          <w:szCs w:val="28"/>
        </w:rPr>
      </w:pPr>
    </w:p>
    <w:p w:rsidR="00532EA7" w:rsidRPr="00D5166F" w:rsidRDefault="00532EA7" w:rsidP="00BF2941">
      <w:pPr>
        <w:pStyle w:val="a3"/>
        <w:spacing w:after="0" w:line="240" w:lineRule="auto"/>
        <w:ind w:left="0" w:firstLine="709"/>
        <w:jc w:val="both"/>
        <w:rPr>
          <w:rFonts w:ascii="Times New Roman" w:hAnsi="Times New Roman" w:cs="Times New Roman"/>
          <w:b/>
          <w:sz w:val="28"/>
          <w:szCs w:val="28"/>
        </w:rPr>
      </w:pPr>
      <w:r w:rsidRPr="00D5166F">
        <w:rPr>
          <w:rFonts w:ascii="Times New Roman" w:hAnsi="Times New Roman" w:cs="Times New Roman"/>
          <w:b/>
          <w:sz w:val="28"/>
          <w:szCs w:val="28"/>
        </w:rPr>
        <w:lastRenderedPageBreak/>
        <w:t>д.Кусмень</w:t>
      </w:r>
    </w:p>
    <w:p w:rsidR="0000737B" w:rsidRDefault="00C3085D" w:rsidP="00927DB2">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Деревня Кусмень занимает площадь около 125 га, численность населения некогда превышала 1000 человек. В настоящее время в деревне проживает </w:t>
      </w:r>
      <w:r w:rsidR="00927DB2">
        <w:rPr>
          <w:rFonts w:ascii="Times New Roman" w:hAnsi="Times New Roman" w:cs="Times New Roman"/>
          <w:sz w:val="28"/>
          <w:szCs w:val="28"/>
        </w:rPr>
        <w:t xml:space="preserve">181 человек, поэтому резервы территории внутри существующих границ значительны. Вокруг деревни также достаточно земель пригодных для застройки. </w:t>
      </w:r>
      <w:r w:rsidR="0000737B">
        <w:rPr>
          <w:rFonts w:ascii="Times New Roman" w:hAnsi="Times New Roman" w:cs="Times New Roman"/>
          <w:sz w:val="28"/>
          <w:szCs w:val="28"/>
        </w:rPr>
        <w:t>Развитие деревни связано только с развитием сельского хозяйства на территории сельсовета,</w:t>
      </w:r>
      <w:r w:rsidR="00927DB2">
        <w:rPr>
          <w:rFonts w:ascii="Times New Roman" w:hAnsi="Times New Roman" w:cs="Times New Roman"/>
          <w:sz w:val="28"/>
          <w:szCs w:val="28"/>
        </w:rPr>
        <w:t xml:space="preserve"> д.Кусмень наиболее благоприятна для размещения предприятий животноводства, переработке сельхозпродукции и т.п. Этому способствуют и достаточный резерв подходящих территорий, и возможность развития селитебной территории, и близость к основным сельскохозяйственным угодьям (восточная часть сельсовет</w:t>
      </w:r>
      <w:r w:rsidR="00C05247">
        <w:rPr>
          <w:rFonts w:ascii="Times New Roman" w:hAnsi="Times New Roman" w:cs="Times New Roman"/>
          <w:sz w:val="28"/>
          <w:szCs w:val="28"/>
        </w:rPr>
        <w:t>а</w:t>
      </w:r>
      <w:r w:rsidR="00927DB2">
        <w:rPr>
          <w:rFonts w:ascii="Times New Roman" w:hAnsi="Times New Roman" w:cs="Times New Roman"/>
          <w:sz w:val="28"/>
          <w:szCs w:val="28"/>
        </w:rPr>
        <w:t xml:space="preserve"> – почвы высшего качества, на северо-востоке сосредоточены почти все крестьянские и фермерские хозяйства).</w:t>
      </w:r>
      <w:r w:rsidR="00D5166F">
        <w:rPr>
          <w:rFonts w:ascii="Times New Roman" w:hAnsi="Times New Roman" w:cs="Times New Roman"/>
          <w:sz w:val="28"/>
          <w:szCs w:val="28"/>
        </w:rPr>
        <w:t xml:space="preserve"> </w:t>
      </w:r>
    </w:p>
    <w:p w:rsidR="00532EA7" w:rsidRDefault="00D5166F" w:rsidP="00927DB2">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Селитебная территория </w:t>
      </w:r>
      <w:r w:rsidR="0000737B">
        <w:rPr>
          <w:rFonts w:ascii="Times New Roman" w:hAnsi="Times New Roman" w:cs="Times New Roman"/>
          <w:sz w:val="28"/>
          <w:szCs w:val="28"/>
        </w:rPr>
        <w:t>может</w:t>
      </w:r>
      <w:r>
        <w:rPr>
          <w:rFonts w:ascii="Times New Roman" w:hAnsi="Times New Roman" w:cs="Times New Roman"/>
          <w:sz w:val="28"/>
          <w:szCs w:val="28"/>
        </w:rPr>
        <w:t xml:space="preserve"> развиваться за счёт уплотнения существующей застройки («брошенные» территории)</w:t>
      </w:r>
      <w:r w:rsidR="0000737B">
        <w:rPr>
          <w:rFonts w:ascii="Times New Roman" w:hAnsi="Times New Roman" w:cs="Times New Roman"/>
          <w:sz w:val="28"/>
          <w:szCs w:val="28"/>
        </w:rPr>
        <w:t xml:space="preserve">, застройки реконструируемых территорий (площадка бывших ферм на востоке деревне), а также на резервных территориях в западном направлении. </w:t>
      </w:r>
    </w:p>
    <w:p w:rsidR="00D5166F" w:rsidRDefault="00D5166F" w:rsidP="00D5166F">
      <w:pPr>
        <w:pStyle w:val="a3"/>
        <w:spacing w:after="0" w:line="240" w:lineRule="auto"/>
        <w:ind w:left="0" w:firstLine="709"/>
        <w:jc w:val="both"/>
        <w:rPr>
          <w:rFonts w:ascii="Times New Roman" w:hAnsi="Times New Roman" w:cs="Times New Roman"/>
          <w:b/>
          <w:i/>
          <w:sz w:val="28"/>
          <w:szCs w:val="28"/>
        </w:rPr>
      </w:pPr>
      <w:r w:rsidRPr="00D5166F">
        <w:rPr>
          <w:rFonts w:ascii="Times New Roman" w:hAnsi="Times New Roman" w:cs="Times New Roman"/>
          <w:b/>
          <w:i/>
          <w:sz w:val="28"/>
          <w:szCs w:val="28"/>
        </w:rPr>
        <w:t xml:space="preserve">Специализация – </w:t>
      </w:r>
      <w:r>
        <w:rPr>
          <w:rFonts w:ascii="Times New Roman" w:hAnsi="Times New Roman" w:cs="Times New Roman"/>
          <w:b/>
          <w:i/>
          <w:sz w:val="28"/>
          <w:szCs w:val="28"/>
        </w:rPr>
        <w:t>животноводство, переработка сельхозпродукции, жилищное строительство</w:t>
      </w:r>
      <w:r w:rsidR="0000737B">
        <w:rPr>
          <w:rFonts w:ascii="Times New Roman" w:hAnsi="Times New Roman" w:cs="Times New Roman"/>
          <w:b/>
          <w:i/>
          <w:sz w:val="28"/>
          <w:szCs w:val="28"/>
        </w:rPr>
        <w:t xml:space="preserve"> (привлечение населения занятого в сельском хозяйстве)</w:t>
      </w:r>
      <w:r>
        <w:rPr>
          <w:rFonts w:ascii="Times New Roman" w:hAnsi="Times New Roman" w:cs="Times New Roman"/>
          <w:b/>
          <w:i/>
          <w:sz w:val="28"/>
          <w:szCs w:val="28"/>
        </w:rPr>
        <w:t>.</w:t>
      </w:r>
    </w:p>
    <w:p w:rsidR="00424FFC" w:rsidRDefault="00424FFC" w:rsidP="00D5166F">
      <w:pPr>
        <w:pStyle w:val="a3"/>
        <w:spacing w:after="0" w:line="240" w:lineRule="auto"/>
        <w:ind w:left="0" w:firstLine="709"/>
        <w:jc w:val="both"/>
        <w:rPr>
          <w:rFonts w:ascii="Times New Roman" w:hAnsi="Times New Roman" w:cs="Times New Roman"/>
          <w:b/>
          <w:i/>
          <w:sz w:val="28"/>
          <w:szCs w:val="28"/>
        </w:rPr>
      </w:pPr>
    </w:p>
    <w:p w:rsidR="00424FFC" w:rsidRPr="00424FFC" w:rsidRDefault="00424FFC" w:rsidP="00D5166F">
      <w:pPr>
        <w:pStyle w:val="a3"/>
        <w:spacing w:after="0" w:line="240" w:lineRule="auto"/>
        <w:ind w:left="0" w:firstLine="709"/>
        <w:jc w:val="both"/>
        <w:rPr>
          <w:rFonts w:ascii="Times New Roman" w:hAnsi="Times New Roman" w:cs="Times New Roman"/>
          <w:b/>
          <w:sz w:val="28"/>
          <w:szCs w:val="28"/>
        </w:rPr>
      </w:pPr>
      <w:r w:rsidRPr="00424FFC">
        <w:rPr>
          <w:rFonts w:ascii="Times New Roman" w:hAnsi="Times New Roman" w:cs="Times New Roman"/>
          <w:b/>
          <w:sz w:val="28"/>
          <w:szCs w:val="28"/>
        </w:rPr>
        <w:t>с.Киик</w:t>
      </w:r>
    </w:p>
    <w:p w:rsidR="00BE053F" w:rsidRDefault="00BE053F" w:rsidP="00BE053F">
      <w:pPr>
        <w:pStyle w:val="aff7"/>
        <w:tabs>
          <w:tab w:val="num" w:pos="0"/>
        </w:tabs>
        <w:ind w:left="0" w:firstLine="709"/>
        <w:jc w:val="both"/>
        <w:rPr>
          <w:sz w:val="28"/>
          <w:szCs w:val="28"/>
        </w:rPr>
      </w:pPr>
      <w:r>
        <w:rPr>
          <w:sz w:val="28"/>
          <w:szCs w:val="28"/>
        </w:rPr>
        <w:t>С</w:t>
      </w:r>
      <w:r w:rsidR="008C151B" w:rsidRPr="009669D7">
        <w:rPr>
          <w:sz w:val="28"/>
          <w:szCs w:val="28"/>
        </w:rPr>
        <w:t>оздание условий для развития жилищного строительства с целью обеспечения жильем работников и членов их семей, привлекаемых на осваиваемые территории Киикского сельсовета для реализации крупных инвестиционных проектов, развития сопутствующих производств, транспортной, инженер</w:t>
      </w:r>
      <w:r w:rsidR="008C151B">
        <w:rPr>
          <w:sz w:val="28"/>
          <w:szCs w:val="28"/>
        </w:rPr>
        <w:t>ной и социальной инфраструктуры потребуют увеличения селитебной территории села. Согласно приведённых расчётов резервов территории внутри существующи</w:t>
      </w:r>
      <w:r w:rsidR="00C05247">
        <w:rPr>
          <w:sz w:val="28"/>
          <w:szCs w:val="28"/>
        </w:rPr>
        <w:t>х границ недостаточно</w:t>
      </w:r>
      <w:r w:rsidR="008C151B">
        <w:rPr>
          <w:sz w:val="28"/>
          <w:szCs w:val="28"/>
        </w:rPr>
        <w:t xml:space="preserve"> для размещения прогнозируемого числа жителей. Село</w:t>
      </w:r>
      <w:r>
        <w:rPr>
          <w:sz w:val="28"/>
          <w:szCs w:val="28"/>
        </w:rPr>
        <w:t>,</w:t>
      </w:r>
      <w:r w:rsidR="008C151B">
        <w:rPr>
          <w:sz w:val="28"/>
          <w:szCs w:val="28"/>
        </w:rPr>
        <w:t xml:space="preserve"> в общем</w:t>
      </w:r>
      <w:r>
        <w:rPr>
          <w:sz w:val="28"/>
          <w:szCs w:val="28"/>
        </w:rPr>
        <w:t>,</w:t>
      </w:r>
      <w:r w:rsidR="008C151B">
        <w:rPr>
          <w:sz w:val="28"/>
          <w:szCs w:val="28"/>
        </w:rPr>
        <w:t xml:space="preserve"> исчерпало свои возможности территориального </w:t>
      </w:r>
      <w:r w:rsidR="008E3E16">
        <w:rPr>
          <w:sz w:val="28"/>
          <w:szCs w:val="28"/>
        </w:rPr>
        <w:t>развития</w:t>
      </w:r>
      <w:r>
        <w:rPr>
          <w:sz w:val="28"/>
          <w:szCs w:val="28"/>
        </w:rPr>
        <w:t>.</w:t>
      </w:r>
      <w:r w:rsidR="008C151B">
        <w:rPr>
          <w:sz w:val="28"/>
          <w:szCs w:val="28"/>
        </w:rPr>
        <w:t xml:space="preserve"> </w:t>
      </w:r>
      <w:r>
        <w:rPr>
          <w:sz w:val="28"/>
          <w:szCs w:val="28"/>
        </w:rPr>
        <w:t>Р</w:t>
      </w:r>
      <w:r w:rsidR="008E3E16">
        <w:rPr>
          <w:sz w:val="28"/>
          <w:szCs w:val="28"/>
        </w:rPr>
        <w:t>азвитию в восточном направлении мешают как природные ограничения (земли лесного фонда), так и планировочные (скотомогильник), на зап</w:t>
      </w:r>
      <w:r>
        <w:rPr>
          <w:sz w:val="28"/>
          <w:szCs w:val="28"/>
        </w:rPr>
        <w:t>а</w:t>
      </w:r>
      <w:r w:rsidR="008E3E16">
        <w:rPr>
          <w:sz w:val="28"/>
          <w:szCs w:val="28"/>
        </w:rPr>
        <w:t>де развитию селитебной территории препятствует сложившаяся коммунально-производственная зона (РТМ, скотомогильник, свалка), которая получает дальнейшее развитие на расчётный срок. Развитие селитебной территории будет происходить за счёт уплотнения существующей застройки, освоения площадки бывших ферм, а так же на резервных территориях на север</w:t>
      </w:r>
      <w:r>
        <w:rPr>
          <w:sz w:val="28"/>
          <w:szCs w:val="28"/>
        </w:rPr>
        <w:t>е</w:t>
      </w:r>
      <w:r w:rsidR="008E3E16">
        <w:rPr>
          <w:sz w:val="28"/>
          <w:szCs w:val="28"/>
        </w:rPr>
        <w:t xml:space="preserve"> с предварительной инженерной подготовкой (</w:t>
      </w:r>
      <w:r>
        <w:rPr>
          <w:sz w:val="28"/>
          <w:szCs w:val="28"/>
        </w:rPr>
        <w:t xml:space="preserve">подсыпка, </w:t>
      </w:r>
      <w:r w:rsidR="008E3E16">
        <w:rPr>
          <w:sz w:val="28"/>
          <w:szCs w:val="28"/>
        </w:rPr>
        <w:t>отвод поверхностных вод</w:t>
      </w:r>
      <w:r>
        <w:rPr>
          <w:sz w:val="28"/>
          <w:szCs w:val="28"/>
        </w:rPr>
        <w:t>, дренаж и т.д</w:t>
      </w:r>
      <w:r w:rsidR="008E3E16">
        <w:rPr>
          <w:sz w:val="28"/>
          <w:szCs w:val="28"/>
        </w:rPr>
        <w:t>).</w:t>
      </w:r>
      <w:r w:rsidR="008C151B">
        <w:rPr>
          <w:sz w:val="28"/>
          <w:szCs w:val="28"/>
        </w:rPr>
        <w:t xml:space="preserve"> </w:t>
      </w:r>
      <w:r>
        <w:rPr>
          <w:sz w:val="28"/>
          <w:szCs w:val="28"/>
        </w:rPr>
        <w:t xml:space="preserve">Развитие индустрии отдыха и туризма по берегам Киикского водохранилища потребует развитой системы обслуживания, развития центра села, благоустройства селитебной территории. </w:t>
      </w:r>
    </w:p>
    <w:p w:rsidR="00E2390E" w:rsidRPr="00BF2941" w:rsidRDefault="00BE053F" w:rsidP="00BE053F">
      <w:pPr>
        <w:pStyle w:val="aff7"/>
        <w:tabs>
          <w:tab w:val="num" w:pos="0"/>
        </w:tabs>
        <w:ind w:left="0" w:firstLine="709"/>
        <w:jc w:val="both"/>
        <w:rPr>
          <w:sz w:val="28"/>
          <w:szCs w:val="28"/>
        </w:rPr>
      </w:pPr>
      <w:r>
        <w:rPr>
          <w:sz w:val="28"/>
          <w:szCs w:val="28"/>
        </w:rPr>
        <w:t xml:space="preserve"> Площадки для инвестиционного освоения (помимо промплощадки цементного завода) выделены в северо-восточной части села (размещение предприятий животноводства, переработки сельхозпродукции), по берегам проектируемого Киикского водохранилища (отдых и туризм).</w:t>
      </w:r>
    </w:p>
    <w:p w:rsidR="00C13439" w:rsidRDefault="00C13439" w:rsidP="0096214A">
      <w:pPr>
        <w:pStyle w:val="a3"/>
        <w:spacing w:after="0" w:line="240" w:lineRule="auto"/>
        <w:ind w:left="0"/>
        <w:jc w:val="both"/>
        <w:rPr>
          <w:rFonts w:ascii="Times New Roman" w:hAnsi="Times New Roman" w:cs="Times New Roman"/>
          <w:sz w:val="28"/>
          <w:szCs w:val="28"/>
        </w:rPr>
      </w:pPr>
    </w:p>
    <w:p w:rsidR="00424FFC" w:rsidRDefault="00424FFC" w:rsidP="00424FFC">
      <w:pPr>
        <w:pStyle w:val="a3"/>
        <w:spacing w:after="0" w:line="240" w:lineRule="auto"/>
        <w:ind w:left="0" w:firstLine="709"/>
        <w:jc w:val="both"/>
        <w:rPr>
          <w:rFonts w:ascii="Times New Roman" w:hAnsi="Times New Roman" w:cs="Times New Roman"/>
          <w:b/>
          <w:i/>
          <w:sz w:val="28"/>
          <w:szCs w:val="28"/>
        </w:rPr>
      </w:pPr>
      <w:r w:rsidRPr="00D5166F">
        <w:rPr>
          <w:rFonts w:ascii="Times New Roman" w:hAnsi="Times New Roman" w:cs="Times New Roman"/>
          <w:b/>
          <w:i/>
          <w:sz w:val="28"/>
          <w:szCs w:val="28"/>
        </w:rPr>
        <w:lastRenderedPageBreak/>
        <w:t>Специализация –</w:t>
      </w:r>
      <w:r w:rsidRPr="00424FFC">
        <w:rPr>
          <w:rFonts w:ascii="Times New Roman" w:hAnsi="Times New Roman" w:cs="Times New Roman"/>
          <w:b/>
          <w:i/>
          <w:sz w:val="28"/>
          <w:szCs w:val="28"/>
        </w:rPr>
        <w:t xml:space="preserve"> </w:t>
      </w:r>
      <w:r>
        <w:rPr>
          <w:rFonts w:ascii="Times New Roman" w:hAnsi="Times New Roman" w:cs="Times New Roman"/>
          <w:b/>
          <w:i/>
          <w:sz w:val="28"/>
          <w:szCs w:val="28"/>
        </w:rPr>
        <w:t>жилищное строительство</w:t>
      </w:r>
      <w:r w:rsidR="00DF2E56">
        <w:rPr>
          <w:rFonts w:ascii="Times New Roman" w:hAnsi="Times New Roman" w:cs="Times New Roman"/>
          <w:b/>
          <w:i/>
          <w:sz w:val="28"/>
          <w:szCs w:val="28"/>
        </w:rPr>
        <w:t xml:space="preserve"> (жилой район для сотрудников проектируемого цементного завода, и других возможных предприятий проектируемой «северной промзоны»),</w:t>
      </w:r>
      <w:r w:rsidRPr="00D5166F">
        <w:rPr>
          <w:rFonts w:ascii="Times New Roman" w:hAnsi="Times New Roman" w:cs="Times New Roman"/>
          <w:b/>
          <w:i/>
          <w:sz w:val="28"/>
          <w:szCs w:val="28"/>
        </w:rPr>
        <w:t xml:space="preserve"> </w:t>
      </w:r>
      <w:r>
        <w:rPr>
          <w:rFonts w:ascii="Times New Roman" w:hAnsi="Times New Roman" w:cs="Times New Roman"/>
          <w:b/>
          <w:i/>
          <w:sz w:val="28"/>
          <w:szCs w:val="28"/>
        </w:rPr>
        <w:t xml:space="preserve">животноводство, переработка сельхозпродукции, </w:t>
      </w:r>
      <w:r w:rsidR="00DF2E56">
        <w:rPr>
          <w:rFonts w:ascii="Times New Roman" w:hAnsi="Times New Roman" w:cs="Times New Roman"/>
          <w:b/>
          <w:i/>
          <w:sz w:val="28"/>
          <w:szCs w:val="28"/>
        </w:rPr>
        <w:t>отдых и туризм, развитие сферы обслуживания.</w:t>
      </w:r>
    </w:p>
    <w:p w:rsidR="00BE053F" w:rsidRPr="00C13439" w:rsidRDefault="00BE053F" w:rsidP="0096214A">
      <w:pPr>
        <w:pStyle w:val="a3"/>
        <w:spacing w:after="0" w:line="240" w:lineRule="auto"/>
        <w:ind w:left="0"/>
        <w:jc w:val="both"/>
        <w:rPr>
          <w:rFonts w:ascii="Times New Roman" w:hAnsi="Times New Roman" w:cs="Times New Roman"/>
          <w:sz w:val="28"/>
          <w:szCs w:val="28"/>
        </w:rPr>
      </w:pPr>
    </w:p>
    <w:p w:rsidR="00E72955" w:rsidRPr="00E72955" w:rsidRDefault="00E72955" w:rsidP="00E72955">
      <w:pPr>
        <w:pStyle w:val="a3"/>
        <w:numPr>
          <w:ilvl w:val="2"/>
          <w:numId w:val="2"/>
        </w:numPr>
        <w:spacing w:after="0" w:line="240" w:lineRule="auto"/>
        <w:ind w:left="0" w:firstLine="0"/>
        <w:jc w:val="center"/>
        <w:rPr>
          <w:rFonts w:ascii="Times New Roman" w:hAnsi="Times New Roman" w:cs="Times New Roman"/>
          <w:b/>
          <w:sz w:val="28"/>
          <w:szCs w:val="28"/>
        </w:rPr>
      </w:pPr>
      <w:r w:rsidRPr="00A64C47">
        <w:rPr>
          <w:rFonts w:ascii="Times New Roman" w:hAnsi="Times New Roman" w:cs="Times New Roman"/>
          <w:b/>
          <w:sz w:val="28"/>
          <w:szCs w:val="28"/>
        </w:rPr>
        <w:t>Функциональное зонирование территории</w:t>
      </w:r>
    </w:p>
    <w:p w:rsidR="001A039F" w:rsidRDefault="001A039F" w:rsidP="001A039F">
      <w:pPr>
        <w:pStyle w:val="a3"/>
        <w:spacing w:after="0" w:line="240" w:lineRule="auto"/>
        <w:ind w:left="0"/>
        <w:rPr>
          <w:rFonts w:ascii="Times New Roman" w:hAnsi="Times New Roman" w:cs="Times New Roman"/>
          <w:b/>
          <w:color w:val="FF0000"/>
          <w:sz w:val="28"/>
          <w:szCs w:val="28"/>
        </w:rPr>
      </w:pPr>
    </w:p>
    <w:p w:rsidR="001A039F" w:rsidRPr="001A039F" w:rsidRDefault="001A039F" w:rsidP="001A039F">
      <w:pPr>
        <w:pStyle w:val="S0"/>
      </w:pPr>
      <w:r w:rsidRPr="001A039F">
        <w:t>Генеральный план устанавливает функциональное назначение территорий исходя из совокупности социальных, экономических, экологических и иных факторов в целях устойчивого развития территорий, развития инженерной, транспортной, социальной инфраструктур.</w:t>
      </w:r>
    </w:p>
    <w:p w:rsidR="001A039F" w:rsidRDefault="001A039F" w:rsidP="001A039F">
      <w:pPr>
        <w:pStyle w:val="S0"/>
      </w:pPr>
      <w:r>
        <w:t>Проектом определены</w:t>
      </w:r>
      <w:r w:rsidRPr="001A039F">
        <w:t xml:space="preserve"> территории для развития разных видов жилья, производственных зон различной отраслевой направленности, рекреационных и иных функциональных зон, ориентировочное местоположение и основные характеристики объектов местного значения, пути развития транспортной и инженерной инфраструктуры.</w:t>
      </w:r>
    </w:p>
    <w:p w:rsidR="000D6E6A" w:rsidRDefault="000D6E6A" w:rsidP="000D6E6A">
      <w:pPr>
        <w:pStyle w:val="S0"/>
      </w:pPr>
      <w:r w:rsidRPr="000D6E6A">
        <w:t>В границах сельского совета установлены следующие функциональные зоны:</w:t>
      </w:r>
    </w:p>
    <w:p w:rsidR="006F1706" w:rsidRPr="004D5744" w:rsidRDefault="006F1706" w:rsidP="000D6E6A">
      <w:pPr>
        <w:pStyle w:val="S0"/>
      </w:pPr>
    </w:p>
    <w:p w:rsidR="000D6E6A" w:rsidRPr="004D5744" w:rsidRDefault="000D6E6A" w:rsidP="00153440">
      <w:pPr>
        <w:pStyle w:val="S"/>
        <w:numPr>
          <w:ilvl w:val="0"/>
          <w:numId w:val="18"/>
        </w:numPr>
        <w:tabs>
          <w:tab w:val="clear" w:pos="1260"/>
          <w:tab w:val="left" w:pos="992"/>
        </w:tabs>
        <w:suppressAutoHyphens w:val="0"/>
        <w:spacing w:line="240" w:lineRule="auto"/>
        <w:ind w:left="0" w:firstLine="709"/>
        <w:rPr>
          <w:sz w:val="28"/>
          <w:szCs w:val="28"/>
        </w:rPr>
      </w:pPr>
      <w:r w:rsidRPr="004D5744">
        <w:rPr>
          <w:sz w:val="28"/>
          <w:szCs w:val="28"/>
        </w:rPr>
        <w:t xml:space="preserve">зона </w:t>
      </w:r>
      <w:r w:rsidR="006F1706" w:rsidRPr="004D5744">
        <w:rPr>
          <w:sz w:val="28"/>
          <w:szCs w:val="28"/>
        </w:rPr>
        <w:t>градостроительного освоения территории</w:t>
      </w:r>
      <w:r w:rsidRPr="004D5744">
        <w:rPr>
          <w:sz w:val="28"/>
          <w:szCs w:val="28"/>
        </w:rPr>
        <w:t>;</w:t>
      </w:r>
    </w:p>
    <w:p w:rsidR="006F1706" w:rsidRPr="004D5744" w:rsidRDefault="006F1706" w:rsidP="00153440">
      <w:pPr>
        <w:pStyle w:val="S"/>
        <w:numPr>
          <w:ilvl w:val="0"/>
          <w:numId w:val="18"/>
        </w:numPr>
        <w:tabs>
          <w:tab w:val="clear" w:pos="1260"/>
          <w:tab w:val="left" w:pos="992"/>
        </w:tabs>
        <w:suppressAutoHyphens w:val="0"/>
        <w:spacing w:line="240" w:lineRule="auto"/>
        <w:ind w:left="0" w:firstLine="709"/>
        <w:rPr>
          <w:sz w:val="28"/>
          <w:szCs w:val="28"/>
        </w:rPr>
      </w:pPr>
      <w:r w:rsidRPr="004D5744">
        <w:rPr>
          <w:sz w:val="28"/>
          <w:szCs w:val="28"/>
        </w:rPr>
        <w:t>зона промышленная;</w:t>
      </w:r>
    </w:p>
    <w:p w:rsidR="006F1706" w:rsidRPr="004D5744" w:rsidRDefault="006F1706" w:rsidP="00153440">
      <w:pPr>
        <w:pStyle w:val="S"/>
        <w:numPr>
          <w:ilvl w:val="0"/>
          <w:numId w:val="18"/>
        </w:numPr>
        <w:tabs>
          <w:tab w:val="clear" w:pos="1260"/>
          <w:tab w:val="left" w:pos="992"/>
        </w:tabs>
        <w:suppressAutoHyphens w:val="0"/>
        <w:spacing w:line="240" w:lineRule="auto"/>
        <w:ind w:left="0" w:firstLine="709"/>
        <w:rPr>
          <w:sz w:val="28"/>
          <w:szCs w:val="28"/>
        </w:rPr>
      </w:pPr>
      <w:r w:rsidRPr="004D5744">
        <w:rPr>
          <w:sz w:val="28"/>
          <w:szCs w:val="28"/>
        </w:rPr>
        <w:t>зона размещения предприятий агропромышленного комплекса;</w:t>
      </w:r>
    </w:p>
    <w:p w:rsidR="000D6E6A" w:rsidRPr="004D5744" w:rsidRDefault="000D6E6A" w:rsidP="00153440">
      <w:pPr>
        <w:pStyle w:val="S"/>
        <w:numPr>
          <w:ilvl w:val="0"/>
          <w:numId w:val="18"/>
        </w:numPr>
        <w:tabs>
          <w:tab w:val="clear" w:pos="1260"/>
          <w:tab w:val="left" w:pos="992"/>
        </w:tabs>
        <w:suppressAutoHyphens w:val="0"/>
        <w:spacing w:line="240" w:lineRule="auto"/>
        <w:ind w:left="0" w:firstLine="709"/>
        <w:rPr>
          <w:sz w:val="28"/>
          <w:szCs w:val="28"/>
        </w:rPr>
      </w:pPr>
      <w:r w:rsidRPr="004D5744">
        <w:rPr>
          <w:sz w:val="28"/>
          <w:szCs w:val="28"/>
        </w:rPr>
        <w:t xml:space="preserve">зона </w:t>
      </w:r>
      <w:r w:rsidR="006F1706" w:rsidRPr="004D5744">
        <w:rPr>
          <w:sz w:val="28"/>
          <w:szCs w:val="28"/>
        </w:rPr>
        <w:t xml:space="preserve">инженерной и </w:t>
      </w:r>
      <w:r w:rsidRPr="004D5744">
        <w:rPr>
          <w:sz w:val="28"/>
          <w:szCs w:val="28"/>
        </w:rPr>
        <w:t>транспортной инфраструктуры;</w:t>
      </w:r>
    </w:p>
    <w:p w:rsidR="008533D2" w:rsidRPr="004D5744" w:rsidRDefault="000D6E6A" w:rsidP="00153440">
      <w:pPr>
        <w:pStyle w:val="S"/>
        <w:numPr>
          <w:ilvl w:val="0"/>
          <w:numId w:val="18"/>
        </w:numPr>
        <w:tabs>
          <w:tab w:val="clear" w:pos="1260"/>
          <w:tab w:val="left" w:pos="992"/>
        </w:tabs>
        <w:suppressAutoHyphens w:val="0"/>
        <w:spacing w:line="240" w:lineRule="auto"/>
        <w:ind w:left="0" w:firstLine="709"/>
        <w:rPr>
          <w:sz w:val="28"/>
          <w:szCs w:val="28"/>
        </w:rPr>
      </w:pPr>
      <w:r w:rsidRPr="004D5744">
        <w:rPr>
          <w:sz w:val="28"/>
          <w:szCs w:val="28"/>
        </w:rPr>
        <w:t>зона сельскохозяйственного использования;</w:t>
      </w:r>
    </w:p>
    <w:p w:rsidR="006F1706" w:rsidRPr="004D5744" w:rsidRDefault="006F1706" w:rsidP="00153440">
      <w:pPr>
        <w:pStyle w:val="S"/>
        <w:numPr>
          <w:ilvl w:val="0"/>
          <w:numId w:val="18"/>
        </w:numPr>
        <w:tabs>
          <w:tab w:val="clear" w:pos="1260"/>
          <w:tab w:val="left" w:pos="992"/>
        </w:tabs>
        <w:suppressAutoHyphens w:val="0"/>
        <w:spacing w:line="240" w:lineRule="auto"/>
        <w:ind w:left="0" w:firstLine="709"/>
        <w:rPr>
          <w:sz w:val="28"/>
          <w:szCs w:val="28"/>
        </w:rPr>
      </w:pPr>
      <w:r w:rsidRPr="004D5744">
        <w:rPr>
          <w:sz w:val="28"/>
          <w:szCs w:val="28"/>
        </w:rPr>
        <w:t xml:space="preserve">зона </w:t>
      </w:r>
      <w:r w:rsidR="008533D2" w:rsidRPr="004D5744">
        <w:rPr>
          <w:sz w:val="28"/>
          <w:szCs w:val="28"/>
        </w:rPr>
        <w:t>ландшафтно-</w:t>
      </w:r>
      <w:r w:rsidRPr="004D5744">
        <w:rPr>
          <w:sz w:val="28"/>
          <w:szCs w:val="28"/>
        </w:rPr>
        <w:t>рекреационная;</w:t>
      </w:r>
    </w:p>
    <w:p w:rsidR="008533D2" w:rsidRPr="004D5744" w:rsidRDefault="008533D2" w:rsidP="00153440">
      <w:pPr>
        <w:pStyle w:val="S"/>
        <w:numPr>
          <w:ilvl w:val="0"/>
          <w:numId w:val="18"/>
        </w:numPr>
        <w:tabs>
          <w:tab w:val="clear" w:pos="1260"/>
          <w:tab w:val="left" w:pos="992"/>
        </w:tabs>
        <w:suppressAutoHyphens w:val="0"/>
        <w:spacing w:line="240" w:lineRule="auto"/>
        <w:ind w:left="0" w:firstLine="709"/>
        <w:rPr>
          <w:sz w:val="28"/>
          <w:szCs w:val="28"/>
        </w:rPr>
      </w:pPr>
      <w:r w:rsidRPr="004D5744">
        <w:rPr>
          <w:sz w:val="28"/>
          <w:szCs w:val="28"/>
        </w:rPr>
        <w:t>зона лесохозяйственная;</w:t>
      </w:r>
    </w:p>
    <w:p w:rsidR="006F1706" w:rsidRDefault="006F1706" w:rsidP="00153440">
      <w:pPr>
        <w:pStyle w:val="S"/>
        <w:numPr>
          <w:ilvl w:val="0"/>
          <w:numId w:val="18"/>
        </w:numPr>
        <w:tabs>
          <w:tab w:val="clear" w:pos="1260"/>
          <w:tab w:val="left" w:pos="992"/>
        </w:tabs>
        <w:suppressAutoHyphens w:val="0"/>
        <w:spacing w:line="240" w:lineRule="auto"/>
        <w:ind w:left="0" w:firstLine="709"/>
        <w:rPr>
          <w:sz w:val="28"/>
          <w:szCs w:val="28"/>
        </w:rPr>
      </w:pPr>
      <w:r w:rsidRPr="004D5744">
        <w:rPr>
          <w:sz w:val="28"/>
          <w:szCs w:val="28"/>
        </w:rPr>
        <w:t>зона распространения объектов археологического наследия;</w:t>
      </w:r>
    </w:p>
    <w:p w:rsidR="004C2CB5" w:rsidRPr="004C2CB5" w:rsidRDefault="004C2CB5" w:rsidP="00153440">
      <w:pPr>
        <w:pStyle w:val="S"/>
        <w:numPr>
          <w:ilvl w:val="0"/>
          <w:numId w:val="18"/>
        </w:numPr>
        <w:tabs>
          <w:tab w:val="clear" w:pos="1260"/>
          <w:tab w:val="left" w:pos="992"/>
        </w:tabs>
        <w:suppressAutoHyphens w:val="0"/>
        <w:spacing w:line="240" w:lineRule="auto"/>
        <w:ind w:left="0" w:firstLine="709"/>
        <w:rPr>
          <w:sz w:val="28"/>
          <w:szCs w:val="28"/>
        </w:rPr>
      </w:pPr>
      <w:r w:rsidRPr="004D5744">
        <w:rPr>
          <w:sz w:val="28"/>
          <w:szCs w:val="28"/>
        </w:rPr>
        <w:t>зона акваторий;</w:t>
      </w:r>
    </w:p>
    <w:p w:rsidR="008533D2" w:rsidRPr="004D5744" w:rsidRDefault="00B451E3" w:rsidP="00153440">
      <w:pPr>
        <w:pStyle w:val="S"/>
        <w:numPr>
          <w:ilvl w:val="0"/>
          <w:numId w:val="18"/>
        </w:numPr>
        <w:tabs>
          <w:tab w:val="clear" w:pos="1260"/>
          <w:tab w:val="left" w:pos="992"/>
        </w:tabs>
        <w:suppressAutoHyphens w:val="0"/>
        <w:spacing w:line="240" w:lineRule="auto"/>
        <w:ind w:left="0" w:firstLine="709"/>
        <w:rPr>
          <w:sz w:val="28"/>
          <w:szCs w:val="28"/>
        </w:rPr>
      </w:pPr>
      <w:r w:rsidRPr="004D5744">
        <w:rPr>
          <w:sz w:val="28"/>
          <w:szCs w:val="28"/>
        </w:rPr>
        <w:t xml:space="preserve">зона </w:t>
      </w:r>
      <w:r w:rsidR="008533D2" w:rsidRPr="004D5744">
        <w:rPr>
          <w:sz w:val="28"/>
          <w:szCs w:val="28"/>
        </w:rPr>
        <w:t>водохозяйственная;</w:t>
      </w:r>
    </w:p>
    <w:p w:rsidR="00B451E3" w:rsidRPr="004D5744" w:rsidRDefault="00B451E3" w:rsidP="00153440">
      <w:pPr>
        <w:pStyle w:val="S"/>
        <w:numPr>
          <w:ilvl w:val="0"/>
          <w:numId w:val="18"/>
        </w:numPr>
        <w:tabs>
          <w:tab w:val="clear" w:pos="1260"/>
          <w:tab w:val="left" w:pos="992"/>
        </w:tabs>
        <w:suppressAutoHyphens w:val="0"/>
        <w:spacing w:line="240" w:lineRule="auto"/>
        <w:ind w:left="0" w:firstLine="709"/>
        <w:rPr>
          <w:sz w:val="28"/>
          <w:szCs w:val="28"/>
        </w:rPr>
      </w:pPr>
      <w:r w:rsidRPr="004D5744">
        <w:rPr>
          <w:sz w:val="28"/>
          <w:szCs w:val="28"/>
        </w:rPr>
        <w:t>зона специального назначения;</w:t>
      </w:r>
    </w:p>
    <w:p w:rsidR="008533D2" w:rsidRPr="004D5744" w:rsidRDefault="008533D2" w:rsidP="00153440">
      <w:pPr>
        <w:pStyle w:val="S"/>
        <w:numPr>
          <w:ilvl w:val="0"/>
          <w:numId w:val="18"/>
        </w:numPr>
        <w:tabs>
          <w:tab w:val="clear" w:pos="1260"/>
          <w:tab w:val="left" w:pos="992"/>
        </w:tabs>
        <w:suppressAutoHyphens w:val="0"/>
        <w:spacing w:line="240" w:lineRule="auto"/>
        <w:ind w:left="0" w:firstLine="709"/>
        <w:rPr>
          <w:sz w:val="28"/>
          <w:szCs w:val="28"/>
        </w:rPr>
      </w:pPr>
      <w:r w:rsidRPr="004D5744">
        <w:rPr>
          <w:sz w:val="28"/>
          <w:szCs w:val="28"/>
        </w:rPr>
        <w:t xml:space="preserve">зона </w:t>
      </w:r>
      <w:r w:rsidR="00B451E3" w:rsidRPr="004D5744">
        <w:rPr>
          <w:sz w:val="28"/>
          <w:szCs w:val="28"/>
        </w:rPr>
        <w:t>природных территорий.</w:t>
      </w:r>
    </w:p>
    <w:p w:rsidR="008533D2" w:rsidRPr="000D6E6A" w:rsidRDefault="008533D2" w:rsidP="008533D2">
      <w:pPr>
        <w:pStyle w:val="S"/>
        <w:tabs>
          <w:tab w:val="clear" w:pos="1260"/>
          <w:tab w:val="left" w:pos="992"/>
        </w:tabs>
        <w:suppressAutoHyphens w:val="0"/>
        <w:spacing w:line="240" w:lineRule="auto"/>
        <w:ind w:left="992" w:firstLine="0"/>
        <w:rPr>
          <w:color w:val="FF0000"/>
          <w:sz w:val="28"/>
          <w:szCs w:val="28"/>
        </w:rPr>
      </w:pPr>
    </w:p>
    <w:p w:rsidR="000D6E6A" w:rsidRDefault="004D5744" w:rsidP="001A039F">
      <w:pPr>
        <w:pStyle w:val="S0"/>
      </w:pPr>
      <w:r w:rsidRPr="004D5744">
        <w:rPr>
          <w:i/>
        </w:rPr>
        <w:t>Зона градостроительного освоения</w:t>
      </w:r>
      <w:r>
        <w:t xml:space="preserve"> включает как существующею селитебную, так и территорию перспективного развития населённых пунктов,  благоприятную для размещение жилой застройки, объектов социально-культурного и коммунально-бытового обслуживания населения.</w:t>
      </w:r>
    </w:p>
    <w:p w:rsidR="004D5744" w:rsidRDefault="004D5744" w:rsidP="001A039F">
      <w:pPr>
        <w:pStyle w:val="S0"/>
      </w:pPr>
      <w:r w:rsidRPr="00C371EC">
        <w:rPr>
          <w:i/>
        </w:rPr>
        <w:t>Промышленная зона</w:t>
      </w:r>
      <w:r>
        <w:t xml:space="preserve"> формируется в северной части сельсовета</w:t>
      </w:r>
      <w:r w:rsidR="00C371EC">
        <w:t xml:space="preserve"> на базе «О</w:t>
      </w:r>
      <w:r>
        <w:t>синовского</w:t>
      </w:r>
      <w:r w:rsidR="00C371EC">
        <w:t xml:space="preserve">» месторождения и  </w:t>
      </w:r>
      <w:r>
        <w:t xml:space="preserve"> предполагает размещение предприятий по </w:t>
      </w:r>
      <w:r w:rsidR="00C371EC">
        <w:t xml:space="preserve">добычи сырья и </w:t>
      </w:r>
      <w:r>
        <w:t>производству строительных материалов</w:t>
      </w:r>
      <w:r w:rsidR="00C371EC">
        <w:t>.</w:t>
      </w:r>
    </w:p>
    <w:p w:rsidR="00C371EC" w:rsidRDefault="00C371EC" w:rsidP="001A039F">
      <w:pPr>
        <w:pStyle w:val="S0"/>
      </w:pPr>
      <w:r w:rsidRPr="00C371EC">
        <w:rPr>
          <w:i/>
        </w:rPr>
        <w:t>Зона размещения предприятий агропромышленного</w:t>
      </w:r>
      <w:r>
        <w:t xml:space="preserve"> </w:t>
      </w:r>
      <w:r w:rsidRPr="00C371EC">
        <w:rPr>
          <w:i/>
        </w:rPr>
        <w:t>комплекса</w:t>
      </w:r>
      <w:r>
        <w:t xml:space="preserve"> объединяет территории вблизи населённых пунктов благоприятные для размещения животноводческих ферм, предприятий по переработке и хранению сельскохозяйственной продукции. Территории выделены как на базе старых, так и </w:t>
      </w:r>
      <w:r>
        <w:lastRenderedPageBreak/>
        <w:t xml:space="preserve">на новых площадках в соответствии с преобладающими направлениями ветров, необходимыми санитарными разрывами от жилой застройки, учётом структуры землепользования и категорий земель. </w:t>
      </w:r>
    </w:p>
    <w:p w:rsidR="00D075A6" w:rsidRDefault="00C371EC" w:rsidP="00D075A6">
      <w:pPr>
        <w:pStyle w:val="S0"/>
      </w:pPr>
      <w:r w:rsidRPr="00C371EC">
        <w:rPr>
          <w:i/>
        </w:rPr>
        <w:t>Зона инженерной и транспортной инфраструктуры</w:t>
      </w:r>
      <w:r>
        <w:t xml:space="preserve"> включает инженерные сооружения, линии электропередач, дороги местного и межмуниципального значения, те</w:t>
      </w:r>
      <w:r w:rsidR="000B2BF4">
        <w:t xml:space="preserve">рритории объектов водоснабжения, </w:t>
      </w:r>
      <w:r>
        <w:t>а также санитарные и охранные зоны таковых объектов, придорожные полосы автодорог.</w:t>
      </w:r>
    </w:p>
    <w:p w:rsidR="00C371EC" w:rsidRDefault="00A40ACF" w:rsidP="001A039F">
      <w:pPr>
        <w:pStyle w:val="S0"/>
      </w:pPr>
      <w:r w:rsidRPr="00D075A6">
        <w:rPr>
          <w:i/>
        </w:rPr>
        <w:t>Зона сельскохозяйственного использования</w:t>
      </w:r>
      <w:r w:rsidR="00D075A6">
        <w:t xml:space="preserve">  занимает большую часть территории. Территории предназначены для ведения всех форм сельскохозяйственного производства. Особо ценные почвы распространённые в восточной части и северо-</w:t>
      </w:r>
      <w:r w:rsidR="00D075A6" w:rsidRPr="001D4465">
        <w:t xml:space="preserve">западной части  </w:t>
      </w:r>
      <w:r w:rsidR="00D075A6">
        <w:t>отдельно выделены на схеме функционального зонирования в графической части проекта.</w:t>
      </w:r>
    </w:p>
    <w:p w:rsidR="00DA6D71" w:rsidRDefault="00DA6D71" w:rsidP="001A039F">
      <w:pPr>
        <w:pStyle w:val="S0"/>
      </w:pPr>
      <w:r w:rsidRPr="00DA6D71">
        <w:rPr>
          <w:i/>
        </w:rPr>
        <w:t>Зона ландшафтно-рекреационная</w:t>
      </w:r>
      <w:r>
        <w:t xml:space="preserve"> – территории благоприятные для отдыха, туризма, размещения объектов рекреационной инфраструктуры, спортивных сооружений. Территории выделены вблизи населённых пунктов, по берегам реки Ини и других малых рек, на территории крупных лесных массивов.</w:t>
      </w:r>
    </w:p>
    <w:p w:rsidR="004454DF" w:rsidRDefault="007C359A" w:rsidP="004454DF">
      <w:pPr>
        <w:pStyle w:val="S0"/>
      </w:pPr>
      <w:r w:rsidRPr="007C359A">
        <w:rPr>
          <w:i/>
        </w:rPr>
        <w:t>Зона лесохозяйственная</w:t>
      </w:r>
      <w:r>
        <w:t xml:space="preserve"> – лесные массивы</w:t>
      </w:r>
      <w:r w:rsidR="00DB2029">
        <w:t>,</w:t>
      </w:r>
      <w:r>
        <w:t xml:space="preserve"> относящиеся к Мирновскому лес</w:t>
      </w:r>
      <w:r w:rsidR="00B13D36">
        <w:t>хозу</w:t>
      </w:r>
      <w:r>
        <w:t>.</w:t>
      </w:r>
      <w:r w:rsidR="00B13D36">
        <w:t xml:space="preserve"> Таксационное описание лесонасаждений приведено в </w:t>
      </w:r>
      <w:r w:rsidR="00B13D36" w:rsidRPr="00B13D36">
        <w:rPr>
          <w:i/>
        </w:rPr>
        <w:t>приложении 8.9</w:t>
      </w:r>
    </w:p>
    <w:p w:rsidR="004454DF" w:rsidRDefault="000B2BF4" w:rsidP="004454DF">
      <w:pPr>
        <w:pStyle w:val="S0"/>
      </w:pPr>
      <w:r w:rsidRPr="004454DF">
        <w:rPr>
          <w:i/>
        </w:rPr>
        <w:t>Зона распространения объектов исторического наследия</w:t>
      </w:r>
      <w:r>
        <w:t xml:space="preserve"> - </w:t>
      </w:r>
      <w:r w:rsidR="004454DF" w:rsidRPr="00E134E6">
        <w:t>территории</w:t>
      </w:r>
      <w:r w:rsidR="004454DF">
        <w:t>,</w:t>
      </w:r>
      <w:r w:rsidR="004454DF" w:rsidRPr="00E134E6">
        <w:t xml:space="preserve"> на которых выявлены памятники археологического наследия. </w:t>
      </w:r>
      <w:r w:rsidR="004454DF">
        <w:t>Выявленные памятники археологического наследия могут представлять интерес не только для учёных-археологов, но и для привлечения туристов («Изылинские» пещеры).  На данных территориях необходимо осуществлять деятельность направленную на сохранения исторического ландшафта, выявление памятников археологического наследия, обеспечение их доступности для массового посещения.</w:t>
      </w:r>
    </w:p>
    <w:p w:rsidR="004C2CB5" w:rsidRDefault="004C2CB5" w:rsidP="004454DF">
      <w:pPr>
        <w:pStyle w:val="S0"/>
      </w:pPr>
      <w:r>
        <w:t xml:space="preserve">Территория сельсовета достаточно богата водными ресурсами. Акватория реки </w:t>
      </w:r>
      <w:r w:rsidR="00B6257D">
        <w:t>И</w:t>
      </w:r>
      <w:r>
        <w:t xml:space="preserve">ни обладает </w:t>
      </w:r>
      <w:r w:rsidR="00B6257D">
        <w:t>высоким рекреационным, гидроэне</w:t>
      </w:r>
      <w:r>
        <w:t>р</w:t>
      </w:r>
      <w:r w:rsidR="00B6257D">
        <w:t>гетическим (вос</w:t>
      </w:r>
      <w:r>
        <w:t>становление ГЭС) и водохозяйственным потенциалом (</w:t>
      </w:r>
      <w:r w:rsidR="00B6257D">
        <w:t xml:space="preserve">водохранилище ГЭС). На малых реках существует так же возможность устройства искусственных водоёмов, как для хозяйственных нужд, так и для разведения рыбы.  Все существующие и проектируемые водные объекты выделены в </w:t>
      </w:r>
      <w:r w:rsidR="00B6257D" w:rsidRPr="00B6257D">
        <w:rPr>
          <w:i/>
        </w:rPr>
        <w:t>зону акваторий</w:t>
      </w:r>
      <w:r w:rsidR="00B6257D">
        <w:t xml:space="preserve">, отдельно выделена зона </w:t>
      </w:r>
      <w:r w:rsidR="00B6257D" w:rsidRPr="00B6257D">
        <w:rPr>
          <w:i/>
        </w:rPr>
        <w:t>водохозяйственного использования</w:t>
      </w:r>
      <w:r w:rsidR="00B6257D">
        <w:t xml:space="preserve"> (территория существующих прудов, планируемого водохранилища и др.).</w:t>
      </w:r>
    </w:p>
    <w:p w:rsidR="00BE1962" w:rsidRDefault="000A165F" w:rsidP="004454DF">
      <w:pPr>
        <w:pStyle w:val="S0"/>
      </w:pPr>
      <w:r>
        <w:t xml:space="preserve">К зоне </w:t>
      </w:r>
      <w:r w:rsidRPr="000A165F">
        <w:rPr>
          <w:i/>
        </w:rPr>
        <w:t>специального назначения</w:t>
      </w:r>
      <w:r>
        <w:t xml:space="preserve"> отнесены территории свалок, кладбищ, скотомогильников</w:t>
      </w:r>
      <w:r w:rsidR="00354A0E">
        <w:t>. Эти территории</w:t>
      </w:r>
      <w:r>
        <w:t xml:space="preserve"> расположены вне населённых пунктов и требуют особого режима </w:t>
      </w:r>
      <w:r w:rsidR="00354A0E">
        <w:t>с</w:t>
      </w:r>
      <w:r>
        <w:t>о</w:t>
      </w:r>
      <w:r w:rsidR="00354A0E">
        <w:t>д</w:t>
      </w:r>
      <w:r>
        <w:t>ержания как самой территории, так и накладывают определённые ограничения на использования сопредельных территорий в границах установленных санитарно-защитных и охранных зон.</w:t>
      </w:r>
      <w:r w:rsidR="00354A0E">
        <w:t xml:space="preserve"> </w:t>
      </w:r>
    </w:p>
    <w:p w:rsidR="000D21BF" w:rsidRPr="008467A8" w:rsidRDefault="00BE1962" w:rsidP="004454DF">
      <w:pPr>
        <w:pStyle w:val="S0"/>
      </w:pPr>
      <w:r w:rsidRPr="008467A8">
        <w:t xml:space="preserve">Проектом предполагается перенос </w:t>
      </w:r>
      <w:r w:rsidR="00B13D36">
        <w:t xml:space="preserve">ликвидация </w:t>
      </w:r>
      <w:r w:rsidRPr="008467A8">
        <w:t xml:space="preserve">свалки в селе Киик </w:t>
      </w:r>
      <w:r w:rsidR="00B13D36">
        <w:t>с организацией полигона ТБО на новом месте</w:t>
      </w:r>
      <w:r w:rsidRPr="008467A8">
        <w:t>, организацией п</w:t>
      </w:r>
      <w:r w:rsidR="000D21BF" w:rsidRPr="008467A8">
        <w:t>лощадок для складирования ТБО в</w:t>
      </w:r>
      <w:r w:rsidRPr="008467A8">
        <w:t xml:space="preserve">близи </w:t>
      </w:r>
      <w:r w:rsidR="00B13D36">
        <w:t>п. Инского</w:t>
      </w:r>
      <w:r w:rsidR="000D21BF" w:rsidRPr="008467A8">
        <w:t>; реконструкция скотомогильника в селе Киик, с целью уменьшения санитарной зоны до 500 м.</w:t>
      </w:r>
      <w:r w:rsidR="004934FC">
        <w:t xml:space="preserve"> Размещение новых кладбищ на территории сельсовета не планируется.</w:t>
      </w:r>
    </w:p>
    <w:p w:rsidR="000B2BF4" w:rsidRDefault="000A165F" w:rsidP="00B13D36">
      <w:pPr>
        <w:pStyle w:val="S0"/>
      </w:pPr>
      <w:r w:rsidRPr="00A64C47">
        <w:rPr>
          <w:i/>
        </w:rPr>
        <w:t>Зона природных территорий</w:t>
      </w:r>
      <w:r w:rsidR="00354A0E">
        <w:t xml:space="preserve"> – природные территории, как правило, болота, заросли кустарников, территории со сложным рельефом (овраги и т.д.)</w:t>
      </w:r>
      <w:r w:rsidR="00B13D36">
        <w:t xml:space="preserve">, иные </w:t>
      </w:r>
      <w:r w:rsidR="00B13D36">
        <w:lastRenderedPageBreak/>
        <w:t>территории не пригодные для ведения сельского хозяйства, градостроительного,  рекреационного использования и других видов деятельности; территории в пределах санитарно-защитных зон.</w:t>
      </w:r>
    </w:p>
    <w:p w:rsidR="00F14705" w:rsidRDefault="00F14705" w:rsidP="001F18AA">
      <w:pPr>
        <w:pStyle w:val="S0"/>
        <w:jc w:val="right"/>
        <w:rPr>
          <w:i/>
        </w:rPr>
      </w:pPr>
    </w:p>
    <w:p w:rsidR="00214482" w:rsidRDefault="001F18AA" w:rsidP="001F18AA">
      <w:pPr>
        <w:pStyle w:val="S0"/>
        <w:jc w:val="right"/>
        <w:rPr>
          <w:i/>
        </w:rPr>
      </w:pPr>
      <w:r w:rsidRPr="001F18AA">
        <w:rPr>
          <w:i/>
        </w:rPr>
        <w:t>Таблица 3.4.3-1</w:t>
      </w:r>
    </w:p>
    <w:p w:rsidR="001F18AA" w:rsidRPr="001F18AA" w:rsidRDefault="001F18AA" w:rsidP="001F18AA">
      <w:pPr>
        <w:pStyle w:val="S0"/>
        <w:jc w:val="center"/>
        <w:rPr>
          <w:i/>
        </w:rPr>
      </w:pPr>
    </w:p>
    <w:p w:rsidR="001F18AA" w:rsidRPr="001F18AA" w:rsidRDefault="001F18AA" w:rsidP="001F18AA">
      <w:pPr>
        <w:pStyle w:val="S0"/>
        <w:ind w:firstLine="0"/>
        <w:jc w:val="center"/>
        <w:rPr>
          <w:i/>
        </w:rPr>
      </w:pPr>
      <w:r>
        <w:rPr>
          <w:i/>
        </w:rPr>
        <w:t>Баланс территорий Киикского</w:t>
      </w:r>
      <w:r w:rsidRPr="001F18AA">
        <w:rPr>
          <w:i/>
        </w:rPr>
        <w:t xml:space="preserve"> сельсовета по функциональному назначению</w:t>
      </w:r>
    </w:p>
    <w:p w:rsidR="001F18AA" w:rsidRDefault="001F18AA" w:rsidP="001A039F">
      <w:pPr>
        <w:pStyle w:val="S0"/>
      </w:pPr>
    </w:p>
    <w:tbl>
      <w:tblPr>
        <w:tblStyle w:val="ac"/>
        <w:tblW w:w="0" w:type="auto"/>
        <w:jc w:val="center"/>
        <w:tblInd w:w="709" w:type="dxa"/>
        <w:tblLook w:val="04A0"/>
      </w:tblPr>
      <w:tblGrid>
        <w:gridCol w:w="674"/>
        <w:gridCol w:w="6"/>
        <w:gridCol w:w="4673"/>
        <w:gridCol w:w="1843"/>
        <w:gridCol w:w="1666"/>
      </w:tblGrid>
      <w:tr w:rsidR="006B07B0" w:rsidRPr="00CF2D7D" w:rsidTr="00B21891">
        <w:trPr>
          <w:trHeight w:val="645"/>
          <w:jc w:val="center"/>
        </w:trPr>
        <w:tc>
          <w:tcPr>
            <w:tcW w:w="674" w:type="dxa"/>
            <w:vAlign w:val="center"/>
          </w:tcPr>
          <w:p w:rsidR="006B07B0" w:rsidRPr="001F18AA" w:rsidRDefault="006B07B0" w:rsidP="00B21891">
            <w:pPr>
              <w:pStyle w:val="S"/>
              <w:tabs>
                <w:tab w:val="clear" w:pos="1260"/>
                <w:tab w:val="left" w:pos="992"/>
              </w:tabs>
              <w:suppressAutoHyphens w:val="0"/>
              <w:spacing w:line="240" w:lineRule="auto"/>
              <w:ind w:firstLine="0"/>
              <w:jc w:val="center"/>
              <w:rPr>
                <w:b/>
              </w:rPr>
            </w:pPr>
            <w:r w:rsidRPr="001F18AA">
              <w:rPr>
                <w:b/>
              </w:rPr>
              <w:t>№</w:t>
            </w:r>
          </w:p>
          <w:p w:rsidR="006B07B0" w:rsidRPr="001F18AA" w:rsidRDefault="006B07B0" w:rsidP="00B21891">
            <w:pPr>
              <w:pStyle w:val="S"/>
              <w:tabs>
                <w:tab w:val="clear" w:pos="1260"/>
                <w:tab w:val="left" w:pos="992"/>
              </w:tabs>
              <w:suppressAutoHyphens w:val="0"/>
              <w:spacing w:line="240" w:lineRule="auto"/>
              <w:ind w:firstLine="0"/>
              <w:jc w:val="center"/>
              <w:rPr>
                <w:b/>
              </w:rPr>
            </w:pPr>
            <w:r w:rsidRPr="001F18AA">
              <w:rPr>
                <w:b/>
              </w:rPr>
              <w:t>п/п</w:t>
            </w:r>
          </w:p>
        </w:tc>
        <w:tc>
          <w:tcPr>
            <w:tcW w:w="4679" w:type="dxa"/>
            <w:gridSpan w:val="2"/>
            <w:vAlign w:val="center"/>
          </w:tcPr>
          <w:p w:rsidR="006B07B0" w:rsidRPr="001F18AA" w:rsidRDefault="006B07B0" w:rsidP="00B21891">
            <w:pPr>
              <w:pStyle w:val="S"/>
              <w:tabs>
                <w:tab w:val="clear" w:pos="1260"/>
                <w:tab w:val="left" w:pos="992"/>
              </w:tabs>
              <w:suppressAutoHyphens w:val="0"/>
              <w:spacing w:line="240" w:lineRule="auto"/>
              <w:ind w:firstLine="0"/>
              <w:jc w:val="center"/>
              <w:rPr>
                <w:b/>
              </w:rPr>
            </w:pPr>
            <w:r w:rsidRPr="001F18AA">
              <w:rPr>
                <w:b/>
              </w:rPr>
              <w:t>Наименования функциональной зоны</w:t>
            </w:r>
          </w:p>
        </w:tc>
        <w:tc>
          <w:tcPr>
            <w:tcW w:w="1843" w:type="dxa"/>
            <w:vAlign w:val="center"/>
          </w:tcPr>
          <w:p w:rsidR="006B07B0" w:rsidRPr="001F18AA" w:rsidRDefault="006B07B0" w:rsidP="00B21891">
            <w:pPr>
              <w:pStyle w:val="S"/>
              <w:tabs>
                <w:tab w:val="clear" w:pos="1260"/>
                <w:tab w:val="left" w:pos="992"/>
              </w:tabs>
              <w:suppressAutoHyphens w:val="0"/>
              <w:spacing w:line="240" w:lineRule="auto"/>
              <w:ind w:firstLine="0"/>
              <w:jc w:val="center"/>
              <w:rPr>
                <w:b/>
              </w:rPr>
            </w:pPr>
            <w:r w:rsidRPr="001F18AA">
              <w:rPr>
                <w:b/>
              </w:rPr>
              <w:t>Площадь, га</w:t>
            </w:r>
          </w:p>
        </w:tc>
        <w:tc>
          <w:tcPr>
            <w:tcW w:w="1666" w:type="dxa"/>
            <w:vAlign w:val="center"/>
          </w:tcPr>
          <w:p w:rsidR="006B07B0" w:rsidRPr="001F18AA" w:rsidRDefault="006B07B0" w:rsidP="00B21891">
            <w:pPr>
              <w:pStyle w:val="S"/>
              <w:tabs>
                <w:tab w:val="clear" w:pos="1260"/>
                <w:tab w:val="left" w:pos="992"/>
              </w:tabs>
              <w:suppressAutoHyphens w:val="0"/>
              <w:spacing w:line="240" w:lineRule="auto"/>
              <w:ind w:firstLine="0"/>
              <w:jc w:val="center"/>
              <w:rPr>
                <w:b/>
              </w:rPr>
            </w:pPr>
            <w:r w:rsidRPr="001F18AA">
              <w:rPr>
                <w:b/>
              </w:rPr>
              <w:t>%</w:t>
            </w:r>
          </w:p>
        </w:tc>
      </w:tr>
      <w:tr w:rsidR="006B07B0" w:rsidRPr="00CF2D7D" w:rsidTr="00B21891">
        <w:trPr>
          <w:trHeight w:val="645"/>
          <w:jc w:val="center"/>
        </w:trPr>
        <w:tc>
          <w:tcPr>
            <w:tcW w:w="674"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rsidRPr="00CF2D7D">
              <w:t>1</w:t>
            </w:r>
          </w:p>
        </w:tc>
        <w:tc>
          <w:tcPr>
            <w:tcW w:w="4679"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left"/>
            </w:pPr>
            <w:r w:rsidRPr="00CF2D7D">
              <w:t>зона градостроительного освоения территории</w:t>
            </w:r>
          </w:p>
        </w:tc>
        <w:tc>
          <w:tcPr>
            <w:tcW w:w="1843"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499,7</w:t>
            </w:r>
          </w:p>
        </w:tc>
        <w:tc>
          <w:tcPr>
            <w:tcW w:w="1666"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1,97</w:t>
            </w:r>
          </w:p>
        </w:tc>
      </w:tr>
      <w:tr w:rsidR="006B07B0" w:rsidRPr="00CF2D7D" w:rsidTr="00B21891">
        <w:trPr>
          <w:trHeight w:val="645"/>
          <w:jc w:val="center"/>
        </w:trPr>
        <w:tc>
          <w:tcPr>
            <w:tcW w:w="674"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rsidRPr="00CF2D7D">
              <w:t>2</w:t>
            </w:r>
          </w:p>
        </w:tc>
        <w:tc>
          <w:tcPr>
            <w:tcW w:w="4679"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left"/>
            </w:pPr>
            <w:r w:rsidRPr="00CF2D7D">
              <w:t>зона промышленная</w:t>
            </w:r>
          </w:p>
        </w:tc>
        <w:tc>
          <w:tcPr>
            <w:tcW w:w="1843"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241,67</w:t>
            </w:r>
          </w:p>
        </w:tc>
        <w:tc>
          <w:tcPr>
            <w:tcW w:w="1666"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0,95</w:t>
            </w:r>
          </w:p>
        </w:tc>
      </w:tr>
      <w:tr w:rsidR="006B07B0" w:rsidRPr="00CF2D7D" w:rsidTr="00B21891">
        <w:trPr>
          <w:trHeight w:val="645"/>
          <w:jc w:val="center"/>
        </w:trPr>
        <w:tc>
          <w:tcPr>
            <w:tcW w:w="674"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rsidRPr="00CF2D7D">
              <w:t>3</w:t>
            </w:r>
          </w:p>
        </w:tc>
        <w:tc>
          <w:tcPr>
            <w:tcW w:w="4679"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left"/>
            </w:pPr>
            <w:r w:rsidRPr="00CF2D7D">
              <w:t>зона размещения предприятий агропромышленного комплекса</w:t>
            </w:r>
          </w:p>
        </w:tc>
        <w:tc>
          <w:tcPr>
            <w:tcW w:w="1843"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86,11</w:t>
            </w:r>
          </w:p>
        </w:tc>
        <w:tc>
          <w:tcPr>
            <w:tcW w:w="1666"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0,34</w:t>
            </w:r>
          </w:p>
        </w:tc>
      </w:tr>
      <w:tr w:rsidR="006B07B0" w:rsidRPr="00CF2D7D" w:rsidTr="00B21891">
        <w:trPr>
          <w:trHeight w:val="645"/>
          <w:jc w:val="center"/>
        </w:trPr>
        <w:tc>
          <w:tcPr>
            <w:tcW w:w="674"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rsidRPr="00CF2D7D">
              <w:t>4</w:t>
            </w:r>
          </w:p>
        </w:tc>
        <w:tc>
          <w:tcPr>
            <w:tcW w:w="4679"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left"/>
            </w:pPr>
            <w:r w:rsidRPr="00CF2D7D">
              <w:t>зона инженерной и транспортной инфраструктуры</w:t>
            </w:r>
          </w:p>
        </w:tc>
        <w:tc>
          <w:tcPr>
            <w:tcW w:w="1843"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770,08</w:t>
            </w:r>
          </w:p>
        </w:tc>
        <w:tc>
          <w:tcPr>
            <w:tcW w:w="1666"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3,04</w:t>
            </w:r>
          </w:p>
        </w:tc>
      </w:tr>
      <w:tr w:rsidR="006B07B0" w:rsidRPr="00CF2D7D" w:rsidTr="00B21891">
        <w:trPr>
          <w:trHeight w:val="645"/>
          <w:jc w:val="center"/>
        </w:trPr>
        <w:tc>
          <w:tcPr>
            <w:tcW w:w="674"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rsidRPr="00CF2D7D">
              <w:t>5</w:t>
            </w:r>
          </w:p>
        </w:tc>
        <w:tc>
          <w:tcPr>
            <w:tcW w:w="4679"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left"/>
            </w:pPr>
            <w:r w:rsidRPr="00CF2D7D">
              <w:t>зона сельскохозяйственного использования</w:t>
            </w:r>
          </w:p>
        </w:tc>
        <w:tc>
          <w:tcPr>
            <w:tcW w:w="1843"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17400,38</w:t>
            </w:r>
          </w:p>
        </w:tc>
        <w:tc>
          <w:tcPr>
            <w:tcW w:w="1666"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68,73</w:t>
            </w:r>
          </w:p>
        </w:tc>
      </w:tr>
      <w:tr w:rsidR="006B07B0" w:rsidRPr="00CF2D7D" w:rsidTr="00B21891">
        <w:trPr>
          <w:trHeight w:val="645"/>
          <w:jc w:val="center"/>
        </w:trPr>
        <w:tc>
          <w:tcPr>
            <w:tcW w:w="674"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rsidRPr="00CF2D7D">
              <w:t>6</w:t>
            </w:r>
          </w:p>
        </w:tc>
        <w:tc>
          <w:tcPr>
            <w:tcW w:w="4679"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left"/>
            </w:pPr>
            <w:r w:rsidRPr="00CF2D7D">
              <w:t>зона ландшафтно-рекреационная</w:t>
            </w:r>
          </w:p>
        </w:tc>
        <w:tc>
          <w:tcPr>
            <w:tcW w:w="1843"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1739,15</w:t>
            </w:r>
          </w:p>
        </w:tc>
        <w:tc>
          <w:tcPr>
            <w:tcW w:w="1666"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6,87</w:t>
            </w:r>
          </w:p>
        </w:tc>
      </w:tr>
      <w:tr w:rsidR="006B07B0" w:rsidRPr="00CF2D7D" w:rsidTr="00B21891">
        <w:trPr>
          <w:trHeight w:val="645"/>
          <w:jc w:val="center"/>
        </w:trPr>
        <w:tc>
          <w:tcPr>
            <w:tcW w:w="674"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rsidRPr="00CF2D7D">
              <w:t>7</w:t>
            </w:r>
          </w:p>
        </w:tc>
        <w:tc>
          <w:tcPr>
            <w:tcW w:w="4679"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left"/>
            </w:pPr>
            <w:r w:rsidRPr="00CF2D7D">
              <w:t>зона лесохозяйственная</w:t>
            </w:r>
          </w:p>
        </w:tc>
        <w:tc>
          <w:tcPr>
            <w:tcW w:w="1843"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2433,84</w:t>
            </w:r>
          </w:p>
        </w:tc>
        <w:tc>
          <w:tcPr>
            <w:tcW w:w="1666"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9,6</w:t>
            </w:r>
          </w:p>
        </w:tc>
      </w:tr>
      <w:tr w:rsidR="006B07B0" w:rsidRPr="00CF2D7D" w:rsidTr="00B218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645"/>
          <w:jc w:val="center"/>
        </w:trPr>
        <w:tc>
          <w:tcPr>
            <w:tcW w:w="680"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center"/>
            </w:pPr>
            <w:r w:rsidRPr="00CF2D7D">
              <w:t>8</w:t>
            </w:r>
          </w:p>
        </w:tc>
        <w:tc>
          <w:tcPr>
            <w:tcW w:w="4673" w:type="dxa"/>
            <w:vAlign w:val="center"/>
          </w:tcPr>
          <w:p w:rsidR="006B07B0" w:rsidRPr="00CF2D7D" w:rsidRDefault="006B07B0" w:rsidP="00B21891">
            <w:pPr>
              <w:pStyle w:val="S"/>
              <w:tabs>
                <w:tab w:val="clear" w:pos="1260"/>
                <w:tab w:val="left" w:pos="992"/>
              </w:tabs>
              <w:suppressAutoHyphens w:val="0"/>
              <w:spacing w:line="240" w:lineRule="auto"/>
              <w:ind w:firstLine="0"/>
              <w:jc w:val="left"/>
            </w:pPr>
            <w:r w:rsidRPr="00CF2D7D">
              <w:t>зона распространения объектов археологического наследия</w:t>
            </w:r>
          </w:p>
        </w:tc>
        <w:tc>
          <w:tcPr>
            <w:tcW w:w="1843"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186,27</w:t>
            </w:r>
          </w:p>
        </w:tc>
        <w:tc>
          <w:tcPr>
            <w:tcW w:w="1666"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0,74</w:t>
            </w:r>
          </w:p>
        </w:tc>
      </w:tr>
      <w:tr w:rsidR="006B07B0" w:rsidRPr="00CF2D7D" w:rsidTr="00B218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645"/>
          <w:jc w:val="center"/>
        </w:trPr>
        <w:tc>
          <w:tcPr>
            <w:tcW w:w="680"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center"/>
            </w:pPr>
            <w:r w:rsidRPr="00CF2D7D">
              <w:t>9</w:t>
            </w:r>
          </w:p>
        </w:tc>
        <w:tc>
          <w:tcPr>
            <w:tcW w:w="4673" w:type="dxa"/>
            <w:vAlign w:val="center"/>
          </w:tcPr>
          <w:p w:rsidR="006B07B0" w:rsidRPr="00CF2D7D" w:rsidRDefault="006B07B0" w:rsidP="00B21891">
            <w:pPr>
              <w:pStyle w:val="S"/>
              <w:tabs>
                <w:tab w:val="clear" w:pos="1260"/>
                <w:tab w:val="left" w:pos="992"/>
              </w:tabs>
              <w:suppressAutoHyphens w:val="0"/>
              <w:spacing w:line="240" w:lineRule="auto"/>
              <w:ind w:firstLine="0"/>
              <w:jc w:val="left"/>
            </w:pPr>
            <w:r w:rsidRPr="00CF2D7D">
              <w:t>зона акваторий</w:t>
            </w:r>
          </w:p>
        </w:tc>
        <w:tc>
          <w:tcPr>
            <w:tcW w:w="1843"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213,50</w:t>
            </w:r>
          </w:p>
        </w:tc>
        <w:tc>
          <w:tcPr>
            <w:tcW w:w="1666"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0,84</w:t>
            </w:r>
          </w:p>
        </w:tc>
      </w:tr>
      <w:tr w:rsidR="006B07B0" w:rsidRPr="00CF2D7D" w:rsidTr="00B218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645"/>
          <w:jc w:val="center"/>
        </w:trPr>
        <w:tc>
          <w:tcPr>
            <w:tcW w:w="680"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center"/>
            </w:pPr>
            <w:r w:rsidRPr="00CF2D7D">
              <w:t>10</w:t>
            </w:r>
          </w:p>
        </w:tc>
        <w:tc>
          <w:tcPr>
            <w:tcW w:w="4673" w:type="dxa"/>
            <w:vAlign w:val="center"/>
          </w:tcPr>
          <w:p w:rsidR="006B07B0" w:rsidRPr="00CF2D7D" w:rsidRDefault="006B07B0" w:rsidP="00B21891">
            <w:pPr>
              <w:pStyle w:val="S"/>
              <w:tabs>
                <w:tab w:val="clear" w:pos="1260"/>
                <w:tab w:val="left" w:pos="992"/>
              </w:tabs>
              <w:suppressAutoHyphens w:val="0"/>
              <w:spacing w:line="240" w:lineRule="auto"/>
              <w:ind w:firstLine="0"/>
              <w:jc w:val="left"/>
            </w:pPr>
            <w:r w:rsidRPr="00CF2D7D">
              <w:t>зона водохозяйственная</w:t>
            </w:r>
          </w:p>
        </w:tc>
        <w:tc>
          <w:tcPr>
            <w:tcW w:w="1843"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363,87</w:t>
            </w:r>
          </w:p>
        </w:tc>
        <w:tc>
          <w:tcPr>
            <w:tcW w:w="1666"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1,44</w:t>
            </w:r>
          </w:p>
        </w:tc>
      </w:tr>
      <w:tr w:rsidR="006B07B0" w:rsidRPr="00CF2D7D" w:rsidTr="00B218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645"/>
          <w:jc w:val="center"/>
        </w:trPr>
        <w:tc>
          <w:tcPr>
            <w:tcW w:w="680"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center"/>
            </w:pPr>
            <w:r w:rsidRPr="00CF2D7D">
              <w:t>11</w:t>
            </w:r>
          </w:p>
        </w:tc>
        <w:tc>
          <w:tcPr>
            <w:tcW w:w="4673" w:type="dxa"/>
            <w:vAlign w:val="center"/>
          </w:tcPr>
          <w:p w:rsidR="006B07B0" w:rsidRPr="00CF2D7D" w:rsidRDefault="006B07B0" w:rsidP="00B21891">
            <w:pPr>
              <w:pStyle w:val="S"/>
              <w:tabs>
                <w:tab w:val="clear" w:pos="1260"/>
                <w:tab w:val="left" w:pos="992"/>
              </w:tabs>
              <w:suppressAutoHyphens w:val="0"/>
              <w:spacing w:line="240" w:lineRule="auto"/>
              <w:ind w:firstLine="0"/>
              <w:jc w:val="left"/>
            </w:pPr>
            <w:r w:rsidRPr="00CF2D7D">
              <w:t>зона специального назначения</w:t>
            </w:r>
          </w:p>
        </w:tc>
        <w:tc>
          <w:tcPr>
            <w:tcW w:w="1843"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5,80</w:t>
            </w:r>
          </w:p>
        </w:tc>
        <w:tc>
          <w:tcPr>
            <w:tcW w:w="1666"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0,02</w:t>
            </w:r>
          </w:p>
        </w:tc>
      </w:tr>
      <w:tr w:rsidR="006B07B0" w:rsidRPr="00CF2D7D" w:rsidTr="00B218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645"/>
          <w:jc w:val="center"/>
        </w:trPr>
        <w:tc>
          <w:tcPr>
            <w:tcW w:w="680"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center"/>
            </w:pPr>
            <w:r w:rsidRPr="00CF2D7D">
              <w:t>12</w:t>
            </w:r>
          </w:p>
        </w:tc>
        <w:tc>
          <w:tcPr>
            <w:tcW w:w="4673" w:type="dxa"/>
            <w:vAlign w:val="center"/>
          </w:tcPr>
          <w:p w:rsidR="006B07B0" w:rsidRPr="00CF2D7D" w:rsidRDefault="006B07B0" w:rsidP="00B21891">
            <w:pPr>
              <w:pStyle w:val="S"/>
              <w:tabs>
                <w:tab w:val="clear" w:pos="1260"/>
                <w:tab w:val="left" w:pos="992"/>
              </w:tabs>
              <w:suppressAutoHyphens w:val="0"/>
              <w:spacing w:line="240" w:lineRule="auto"/>
              <w:ind w:firstLine="0"/>
              <w:jc w:val="left"/>
            </w:pPr>
            <w:r w:rsidRPr="00CF2D7D">
              <w:t>зона природных территорий</w:t>
            </w:r>
          </w:p>
        </w:tc>
        <w:tc>
          <w:tcPr>
            <w:tcW w:w="1843"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1377,73</w:t>
            </w:r>
          </w:p>
        </w:tc>
        <w:tc>
          <w:tcPr>
            <w:tcW w:w="1666" w:type="dxa"/>
            <w:vAlign w:val="center"/>
          </w:tcPr>
          <w:p w:rsidR="006B07B0" w:rsidRPr="00CF2D7D" w:rsidRDefault="006B07B0" w:rsidP="00B21891">
            <w:pPr>
              <w:pStyle w:val="S"/>
              <w:tabs>
                <w:tab w:val="clear" w:pos="1260"/>
                <w:tab w:val="left" w:pos="992"/>
              </w:tabs>
              <w:suppressAutoHyphens w:val="0"/>
              <w:spacing w:line="240" w:lineRule="auto"/>
              <w:ind w:firstLine="0"/>
              <w:jc w:val="center"/>
            </w:pPr>
            <w:r>
              <w:t>5,44</w:t>
            </w:r>
          </w:p>
        </w:tc>
      </w:tr>
      <w:tr w:rsidR="006B07B0" w:rsidRPr="00CF2D7D" w:rsidTr="00B218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645"/>
          <w:jc w:val="center"/>
        </w:trPr>
        <w:tc>
          <w:tcPr>
            <w:tcW w:w="680" w:type="dxa"/>
            <w:gridSpan w:val="2"/>
            <w:vAlign w:val="center"/>
          </w:tcPr>
          <w:p w:rsidR="006B07B0" w:rsidRPr="00CF2D7D" w:rsidRDefault="006B07B0" w:rsidP="00B21891">
            <w:pPr>
              <w:pStyle w:val="S"/>
              <w:tabs>
                <w:tab w:val="clear" w:pos="1260"/>
                <w:tab w:val="left" w:pos="992"/>
              </w:tabs>
              <w:suppressAutoHyphens w:val="0"/>
              <w:spacing w:line="240" w:lineRule="auto"/>
              <w:ind w:firstLine="0"/>
              <w:jc w:val="center"/>
            </w:pPr>
          </w:p>
        </w:tc>
        <w:tc>
          <w:tcPr>
            <w:tcW w:w="4673" w:type="dxa"/>
            <w:vAlign w:val="center"/>
          </w:tcPr>
          <w:p w:rsidR="006B07B0" w:rsidRPr="001F18AA" w:rsidRDefault="006B07B0" w:rsidP="00B21891">
            <w:pPr>
              <w:pStyle w:val="S"/>
              <w:tabs>
                <w:tab w:val="clear" w:pos="1260"/>
                <w:tab w:val="left" w:pos="992"/>
              </w:tabs>
              <w:suppressAutoHyphens w:val="0"/>
              <w:spacing w:line="240" w:lineRule="auto"/>
              <w:ind w:firstLine="0"/>
              <w:jc w:val="right"/>
              <w:rPr>
                <w:b/>
              </w:rPr>
            </w:pPr>
            <w:r w:rsidRPr="001F18AA">
              <w:rPr>
                <w:b/>
              </w:rPr>
              <w:t>Итого:</w:t>
            </w:r>
          </w:p>
        </w:tc>
        <w:tc>
          <w:tcPr>
            <w:tcW w:w="1843" w:type="dxa"/>
            <w:vAlign w:val="center"/>
          </w:tcPr>
          <w:p w:rsidR="006B07B0" w:rsidRPr="001F18AA" w:rsidRDefault="006B07B0" w:rsidP="00B21891">
            <w:pPr>
              <w:pStyle w:val="S"/>
              <w:tabs>
                <w:tab w:val="clear" w:pos="1260"/>
                <w:tab w:val="left" w:pos="992"/>
              </w:tabs>
              <w:suppressAutoHyphens w:val="0"/>
              <w:spacing w:line="240" w:lineRule="auto"/>
              <w:ind w:firstLine="0"/>
              <w:jc w:val="center"/>
              <w:rPr>
                <w:b/>
              </w:rPr>
            </w:pPr>
            <w:r w:rsidRPr="001F18AA">
              <w:rPr>
                <w:b/>
              </w:rPr>
              <w:t>25318,10</w:t>
            </w:r>
          </w:p>
        </w:tc>
        <w:tc>
          <w:tcPr>
            <w:tcW w:w="1666" w:type="dxa"/>
            <w:vAlign w:val="center"/>
          </w:tcPr>
          <w:p w:rsidR="006B07B0" w:rsidRPr="001F18AA" w:rsidRDefault="006B07B0" w:rsidP="00B21891">
            <w:pPr>
              <w:pStyle w:val="S"/>
              <w:tabs>
                <w:tab w:val="clear" w:pos="1260"/>
                <w:tab w:val="left" w:pos="992"/>
              </w:tabs>
              <w:suppressAutoHyphens w:val="0"/>
              <w:spacing w:line="240" w:lineRule="auto"/>
              <w:ind w:firstLine="0"/>
              <w:jc w:val="center"/>
              <w:rPr>
                <w:b/>
              </w:rPr>
            </w:pPr>
            <w:r w:rsidRPr="001F18AA">
              <w:rPr>
                <w:b/>
              </w:rPr>
              <w:t>100%</w:t>
            </w:r>
          </w:p>
        </w:tc>
      </w:tr>
    </w:tbl>
    <w:p w:rsidR="006B07B0" w:rsidRDefault="006B07B0" w:rsidP="001A039F">
      <w:pPr>
        <w:pStyle w:val="S0"/>
      </w:pPr>
    </w:p>
    <w:p w:rsidR="00557CBE" w:rsidRDefault="00557CBE" w:rsidP="001A039F">
      <w:pPr>
        <w:pStyle w:val="S0"/>
        <w:sectPr w:rsidR="00557CBE" w:rsidSect="00F5466D">
          <w:pgSz w:w="11906" w:h="16838"/>
          <w:pgMar w:top="851" w:right="567" w:bottom="1134" w:left="1418" w:header="709" w:footer="709" w:gutter="0"/>
          <w:cols w:space="708"/>
          <w:docGrid w:linePitch="360"/>
        </w:sectPr>
      </w:pPr>
    </w:p>
    <w:p w:rsidR="00557CBE" w:rsidRDefault="006B07B0" w:rsidP="00557CBE">
      <w:pPr>
        <w:pStyle w:val="S0"/>
        <w:jc w:val="center"/>
        <w:sectPr w:rsidR="00557CBE" w:rsidSect="00557CBE">
          <w:pgSz w:w="16838" w:h="11906" w:orient="landscape"/>
          <w:pgMar w:top="1418" w:right="851" w:bottom="567" w:left="1134" w:header="709" w:footer="709" w:gutter="0"/>
          <w:cols w:space="708"/>
          <w:docGrid w:linePitch="360"/>
        </w:sectPr>
      </w:pPr>
      <w:r>
        <w:rPr>
          <w:noProof/>
        </w:rPr>
        <w:lastRenderedPageBreak/>
        <w:drawing>
          <wp:inline distT="0" distB="0" distL="0" distR="0">
            <wp:extent cx="7800528" cy="6116595"/>
            <wp:effectExtent l="19050" t="0" r="9972" b="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B7358F" w:rsidRPr="009669D7" w:rsidRDefault="00B7358F" w:rsidP="00B7358F">
      <w:pPr>
        <w:pStyle w:val="a3"/>
        <w:numPr>
          <w:ilvl w:val="1"/>
          <w:numId w:val="2"/>
        </w:numPr>
        <w:spacing w:after="0" w:line="240" w:lineRule="auto"/>
        <w:ind w:left="0" w:firstLine="0"/>
        <w:jc w:val="center"/>
        <w:rPr>
          <w:rFonts w:ascii="Times New Roman" w:hAnsi="Times New Roman" w:cs="Times New Roman"/>
          <w:b/>
          <w:sz w:val="28"/>
          <w:szCs w:val="28"/>
        </w:rPr>
      </w:pPr>
      <w:r w:rsidRPr="009669D7">
        <w:rPr>
          <w:rFonts w:ascii="Times New Roman" w:hAnsi="Times New Roman" w:cs="Times New Roman"/>
          <w:b/>
          <w:sz w:val="28"/>
          <w:szCs w:val="28"/>
        </w:rPr>
        <w:lastRenderedPageBreak/>
        <w:t xml:space="preserve">Жилищный фонд </w:t>
      </w:r>
    </w:p>
    <w:p w:rsidR="009669D7" w:rsidRDefault="009669D7" w:rsidP="009669D7">
      <w:pPr>
        <w:pStyle w:val="a3"/>
        <w:spacing w:after="0" w:line="240" w:lineRule="auto"/>
        <w:ind w:left="0"/>
        <w:rPr>
          <w:rFonts w:ascii="Times New Roman" w:hAnsi="Times New Roman" w:cs="Times New Roman"/>
          <w:b/>
          <w:color w:val="FF0000"/>
          <w:sz w:val="28"/>
          <w:szCs w:val="28"/>
        </w:rPr>
      </w:pPr>
    </w:p>
    <w:p w:rsidR="009669D7" w:rsidRPr="009669D7" w:rsidRDefault="009669D7" w:rsidP="009669D7">
      <w:pPr>
        <w:spacing w:after="0" w:line="240" w:lineRule="auto"/>
        <w:ind w:firstLine="709"/>
        <w:jc w:val="both"/>
        <w:rPr>
          <w:rFonts w:ascii="Times New Roman" w:hAnsi="Times New Roman" w:cs="Times New Roman"/>
          <w:sz w:val="28"/>
          <w:szCs w:val="28"/>
        </w:rPr>
      </w:pPr>
      <w:r w:rsidRPr="009669D7">
        <w:rPr>
          <w:rFonts w:ascii="Times New Roman" w:hAnsi="Times New Roman" w:cs="Times New Roman"/>
          <w:sz w:val="28"/>
          <w:szCs w:val="28"/>
        </w:rPr>
        <w:t>Общая площадь жилищного фонда, расположенного на территории Киикского сельсовета, составила на начало 2010г. 26428м</w:t>
      </w:r>
      <w:r w:rsidRPr="009669D7">
        <w:rPr>
          <w:rFonts w:ascii="Times New Roman" w:hAnsi="Times New Roman" w:cs="Times New Roman"/>
          <w:sz w:val="28"/>
          <w:szCs w:val="28"/>
          <w:vertAlign w:val="superscript"/>
        </w:rPr>
        <w:t>2</w:t>
      </w:r>
      <w:r w:rsidRPr="009669D7">
        <w:rPr>
          <w:rFonts w:ascii="Times New Roman" w:hAnsi="Times New Roman" w:cs="Times New Roman"/>
          <w:sz w:val="28"/>
          <w:szCs w:val="28"/>
        </w:rPr>
        <w:t>. Средняя обеспеченность населения общей площадью жилого фонда - 18,6м</w:t>
      </w:r>
      <w:r w:rsidRPr="009669D7">
        <w:rPr>
          <w:rFonts w:ascii="Times New Roman" w:hAnsi="Times New Roman" w:cs="Times New Roman"/>
          <w:sz w:val="28"/>
          <w:szCs w:val="28"/>
          <w:vertAlign w:val="superscript"/>
        </w:rPr>
        <w:t>2</w:t>
      </w:r>
      <w:r w:rsidRPr="009669D7">
        <w:rPr>
          <w:rFonts w:ascii="Times New Roman" w:hAnsi="Times New Roman" w:cs="Times New Roman"/>
          <w:sz w:val="28"/>
          <w:szCs w:val="28"/>
        </w:rPr>
        <w:t xml:space="preserve"> на человека.</w:t>
      </w:r>
    </w:p>
    <w:p w:rsidR="009669D7" w:rsidRPr="009669D7" w:rsidRDefault="009669D7" w:rsidP="009669D7">
      <w:pPr>
        <w:spacing w:after="0" w:line="240" w:lineRule="auto"/>
        <w:ind w:firstLine="709"/>
        <w:jc w:val="both"/>
        <w:rPr>
          <w:rFonts w:ascii="Times New Roman" w:hAnsi="Times New Roman" w:cs="Times New Roman"/>
          <w:sz w:val="28"/>
          <w:szCs w:val="28"/>
        </w:rPr>
      </w:pPr>
      <w:r w:rsidRPr="009669D7">
        <w:rPr>
          <w:rFonts w:ascii="Times New Roman" w:hAnsi="Times New Roman" w:cs="Times New Roman"/>
          <w:sz w:val="28"/>
          <w:szCs w:val="28"/>
        </w:rPr>
        <w:t>Территориальное планирование Киикского сельсовета в целях развития жилищного строительства должно обеспечивать:</w:t>
      </w:r>
    </w:p>
    <w:p w:rsidR="009669D7" w:rsidRPr="009669D7" w:rsidRDefault="009669D7" w:rsidP="009669D7">
      <w:pPr>
        <w:pStyle w:val="aff7"/>
        <w:tabs>
          <w:tab w:val="num" w:pos="0"/>
        </w:tabs>
        <w:ind w:left="0" w:firstLine="709"/>
        <w:jc w:val="both"/>
        <w:rPr>
          <w:sz w:val="28"/>
          <w:szCs w:val="28"/>
        </w:rPr>
      </w:pPr>
      <w:r w:rsidRPr="009669D7">
        <w:rPr>
          <w:sz w:val="28"/>
          <w:szCs w:val="28"/>
        </w:rPr>
        <w:t>создание условий для развития жилищного строительства с целью обеспечения жильем работников и членов их семей, привлекаемых на осваиваемые территории Киикского сельсовета для реализации крупных инвестиционных проектов, развития сопутствующих производств, транспортной, инженерной и социальной инфраструктуры;</w:t>
      </w:r>
    </w:p>
    <w:p w:rsidR="009669D7" w:rsidRPr="009669D7" w:rsidRDefault="009669D7" w:rsidP="009669D7">
      <w:pPr>
        <w:pStyle w:val="aff7"/>
        <w:tabs>
          <w:tab w:val="num" w:pos="0"/>
        </w:tabs>
        <w:ind w:left="0" w:firstLine="709"/>
        <w:jc w:val="both"/>
        <w:rPr>
          <w:sz w:val="28"/>
          <w:szCs w:val="28"/>
        </w:rPr>
      </w:pPr>
      <w:r w:rsidRPr="009669D7">
        <w:rPr>
          <w:sz w:val="28"/>
          <w:szCs w:val="28"/>
        </w:rPr>
        <w:t>создание условий для реализации предложений по размещению площадок жилищного строительства в рамках национального проекта «Доступное и комфортное жилье – гражданам России», федеральной целевой программы «Жилище и других федеральных и региональных программ и проектов в сфере жилищного строительства;</w:t>
      </w:r>
    </w:p>
    <w:p w:rsidR="009669D7" w:rsidRPr="009669D7" w:rsidRDefault="009669D7" w:rsidP="009669D7">
      <w:pPr>
        <w:pStyle w:val="aff7"/>
        <w:tabs>
          <w:tab w:val="num" w:pos="0"/>
        </w:tabs>
        <w:ind w:left="0" w:firstLine="709"/>
        <w:jc w:val="both"/>
        <w:rPr>
          <w:sz w:val="28"/>
          <w:szCs w:val="28"/>
        </w:rPr>
      </w:pPr>
      <w:r w:rsidRPr="009669D7">
        <w:rPr>
          <w:sz w:val="28"/>
          <w:szCs w:val="28"/>
        </w:rPr>
        <w:t>развитие промышленности строительной индустрии и строительных материалов;</w:t>
      </w:r>
    </w:p>
    <w:p w:rsidR="009669D7" w:rsidRPr="009669D7" w:rsidRDefault="009669D7" w:rsidP="009669D7">
      <w:pPr>
        <w:pStyle w:val="aff7"/>
        <w:tabs>
          <w:tab w:val="num" w:pos="0"/>
        </w:tabs>
        <w:ind w:left="0" w:firstLine="709"/>
        <w:jc w:val="both"/>
        <w:rPr>
          <w:sz w:val="28"/>
          <w:szCs w:val="28"/>
        </w:rPr>
      </w:pPr>
      <w:r w:rsidRPr="009669D7">
        <w:rPr>
          <w:sz w:val="28"/>
          <w:szCs w:val="28"/>
        </w:rPr>
        <w:t>определение территорий сельскохозяйственного назначения и лесного фонда, планируемых в установленном порядке к переводу в земли населённых пунктов для их комплексного освоения в целях жилищного строительства;</w:t>
      </w:r>
    </w:p>
    <w:p w:rsidR="009669D7" w:rsidRPr="009669D7" w:rsidRDefault="009669D7" w:rsidP="009669D7">
      <w:pPr>
        <w:tabs>
          <w:tab w:val="num" w:pos="0"/>
        </w:tabs>
        <w:spacing w:after="0" w:line="240" w:lineRule="auto"/>
        <w:ind w:firstLine="709"/>
        <w:jc w:val="both"/>
        <w:rPr>
          <w:rFonts w:ascii="Times New Roman" w:hAnsi="Times New Roman" w:cs="Times New Roman"/>
          <w:sz w:val="28"/>
          <w:szCs w:val="28"/>
        </w:rPr>
      </w:pPr>
      <w:r w:rsidRPr="009669D7">
        <w:rPr>
          <w:rFonts w:ascii="Times New Roman" w:hAnsi="Times New Roman" w:cs="Times New Roman"/>
          <w:sz w:val="28"/>
          <w:szCs w:val="28"/>
        </w:rPr>
        <w:t xml:space="preserve"> определение сети населенных пунктов, где необходимы опережающие темпы жилищного строительства, в том числе тех населенных пунктов, где оптимально внедрение новых типов и технологий строительства жилищного фонда, в первую очередь на основе современных технологий деревянного малоэтажного и индивидуального домостроения.</w:t>
      </w:r>
    </w:p>
    <w:p w:rsidR="009669D7" w:rsidRPr="009669D7" w:rsidRDefault="009669D7" w:rsidP="009669D7">
      <w:pPr>
        <w:spacing w:after="0" w:line="240" w:lineRule="auto"/>
        <w:ind w:firstLine="709"/>
        <w:jc w:val="both"/>
        <w:rPr>
          <w:rFonts w:ascii="Times New Roman" w:hAnsi="Times New Roman" w:cs="Times New Roman"/>
          <w:sz w:val="28"/>
          <w:szCs w:val="28"/>
        </w:rPr>
      </w:pPr>
      <w:r w:rsidRPr="009669D7">
        <w:rPr>
          <w:rFonts w:ascii="Times New Roman" w:hAnsi="Times New Roman" w:cs="Times New Roman"/>
          <w:sz w:val="28"/>
          <w:szCs w:val="28"/>
        </w:rPr>
        <w:t>Согласно стратегии социально-экономического развития Новосибирской области на период до 2025 года [</w:t>
      </w:r>
      <w:r w:rsidR="005C0740">
        <w:rPr>
          <w:rFonts w:ascii="Times New Roman" w:hAnsi="Times New Roman" w:cs="Times New Roman"/>
          <w:sz w:val="28"/>
          <w:szCs w:val="28"/>
        </w:rPr>
        <w:t>11</w:t>
      </w:r>
      <w:r w:rsidRPr="009669D7">
        <w:rPr>
          <w:rFonts w:ascii="Times New Roman" w:hAnsi="Times New Roman" w:cs="Times New Roman"/>
          <w:sz w:val="28"/>
          <w:szCs w:val="28"/>
        </w:rPr>
        <w:t xml:space="preserve">], одной из главной задач в области жилищного строительства является повышение уровня обеспеченности жильем к </w:t>
      </w:r>
      <w:smartTag w:uri="urn:schemas-microsoft-com:office:smarttags" w:element="metricconverter">
        <w:smartTagPr>
          <w:attr w:name="ProductID" w:val="2025 г"/>
        </w:smartTagPr>
        <w:r w:rsidRPr="009669D7">
          <w:rPr>
            <w:rFonts w:ascii="Times New Roman" w:hAnsi="Times New Roman" w:cs="Times New Roman"/>
            <w:sz w:val="28"/>
            <w:szCs w:val="28"/>
          </w:rPr>
          <w:t>2025 г</w:t>
        </w:r>
      </w:smartTag>
      <w:r w:rsidRPr="009669D7">
        <w:rPr>
          <w:rFonts w:ascii="Times New Roman" w:hAnsi="Times New Roman" w:cs="Times New Roman"/>
          <w:sz w:val="28"/>
          <w:szCs w:val="28"/>
        </w:rPr>
        <w:t>. до 33-</w:t>
      </w:r>
      <w:smartTag w:uri="urn:schemas-microsoft-com:office:smarttags" w:element="metricconverter">
        <w:smartTagPr>
          <w:attr w:name="ProductID" w:val="35 кв. м"/>
        </w:smartTagPr>
        <w:r w:rsidRPr="009669D7">
          <w:rPr>
            <w:rFonts w:ascii="Times New Roman" w:hAnsi="Times New Roman" w:cs="Times New Roman"/>
            <w:sz w:val="28"/>
            <w:szCs w:val="28"/>
          </w:rPr>
          <w:t>35 кв. м</w:t>
        </w:r>
      </w:smartTag>
      <w:r w:rsidRPr="009669D7">
        <w:rPr>
          <w:rFonts w:ascii="Times New Roman" w:hAnsi="Times New Roman" w:cs="Times New Roman"/>
          <w:sz w:val="28"/>
          <w:szCs w:val="28"/>
        </w:rPr>
        <w:t>. общей площади на человека.</w:t>
      </w:r>
    </w:p>
    <w:p w:rsidR="009669D7" w:rsidRPr="009669D7" w:rsidRDefault="009669D7" w:rsidP="009669D7">
      <w:pPr>
        <w:spacing w:after="0" w:line="240" w:lineRule="auto"/>
        <w:ind w:firstLine="709"/>
        <w:jc w:val="both"/>
        <w:rPr>
          <w:rFonts w:ascii="Times New Roman" w:hAnsi="Times New Roman" w:cs="Times New Roman"/>
          <w:sz w:val="28"/>
          <w:szCs w:val="28"/>
        </w:rPr>
      </w:pPr>
      <w:r w:rsidRPr="009669D7">
        <w:rPr>
          <w:rFonts w:ascii="Times New Roman" w:hAnsi="Times New Roman" w:cs="Times New Roman"/>
          <w:sz w:val="28"/>
          <w:szCs w:val="28"/>
        </w:rPr>
        <w:t xml:space="preserve">В </w:t>
      </w:r>
      <w:r w:rsidR="005C0740">
        <w:rPr>
          <w:rFonts w:ascii="Times New Roman" w:hAnsi="Times New Roman" w:cs="Times New Roman"/>
          <w:sz w:val="28"/>
          <w:szCs w:val="28"/>
        </w:rPr>
        <w:t>проекте генерального плана Киикского сельсовета</w:t>
      </w:r>
      <w:r w:rsidRPr="009669D7">
        <w:rPr>
          <w:rFonts w:ascii="Times New Roman" w:hAnsi="Times New Roman" w:cs="Times New Roman"/>
          <w:sz w:val="28"/>
          <w:szCs w:val="28"/>
        </w:rPr>
        <w:t xml:space="preserve"> приняты следующие показатели обеспеченности населения общей площадью жилого фонда: </w:t>
      </w:r>
    </w:p>
    <w:p w:rsidR="009669D7" w:rsidRPr="009669D7" w:rsidRDefault="009669D7" w:rsidP="009669D7">
      <w:pPr>
        <w:spacing w:after="0" w:line="240" w:lineRule="auto"/>
        <w:ind w:firstLine="709"/>
        <w:jc w:val="both"/>
        <w:rPr>
          <w:rFonts w:ascii="Times New Roman" w:hAnsi="Times New Roman" w:cs="Times New Roman"/>
          <w:sz w:val="28"/>
          <w:szCs w:val="28"/>
        </w:rPr>
      </w:pPr>
      <w:r w:rsidRPr="009669D7">
        <w:rPr>
          <w:rFonts w:ascii="Times New Roman" w:hAnsi="Times New Roman" w:cs="Times New Roman"/>
          <w:sz w:val="28"/>
          <w:szCs w:val="28"/>
        </w:rPr>
        <w:t xml:space="preserve">- </w:t>
      </w:r>
      <w:smartTag w:uri="urn:schemas-microsoft-com:office:smarttags" w:element="metricconverter">
        <w:smartTagPr>
          <w:attr w:name="ProductID" w:val="25 м2"/>
        </w:smartTagPr>
        <w:r w:rsidRPr="009669D7">
          <w:rPr>
            <w:rFonts w:ascii="Times New Roman" w:hAnsi="Times New Roman" w:cs="Times New Roman"/>
            <w:sz w:val="28"/>
            <w:szCs w:val="28"/>
          </w:rPr>
          <w:t>25 м</w:t>
        </w:r>
        <w:r w:rsidRPr="009669D7">
          <w:rPr>
            <w:rFonts w:ascii="Times New Roman" w:hAnsi="Times New Roman" w:cs="Times New Roman"/>
            <w:sz w:val="28"/>
            <w:szCs w:val="28"/>
            <w:vertAlign w:val="superscript"/>
          </w:rPr>
          <w:t>2</w:t>
        </w:r>
      </w:smartTag>
      <w:r w:rsidRPr="009669D7">
        <w:rPr>
          <w:rFonts w:ascii="Times New Roman" w:hAnsi="Times New Roman" w:cs="Times New Roman"/>
          <w:sz w:val="28"/>
          <w:szCs w:val="28"/>
        </w:rPr>
        <w:t xml:space="preserve"> на человека на начало 2019г.;</w:t>
      </w:r>
    </w:p>
    <w:p w:rsidR="009669D7" w:rsidRPr="009669D7" w:rsidRDefault="009669D7" w:rsidP="009669D7">
      <w:pPr>
        <w:spacing w:after="0" w:line="240" w:lineRule="auto"/>
        <w:ind w:firstLine="709"/>
        <w:jc w:val="both"/>
        <w:rPr>
          <w:rFonts w:ascii="Times New Roman" w:hAnsi="Times New Roman" w:cs="Times New Roman"/>
          <w:sz w:val="28"/>
          <w:szCs w:val="28"/>
        </w:rPr>
      </w:pPr>
      <w:r w:rsidRPr="009669D7">
        <w:rPr>
          <w:rFonts w:ascii="Times New Roman" w:hAnsi="Times New Roman" w:cs="Times New Roman"/>
          <w:sz w:val="28"/>
          <w:szCs w:val="28"/>
        </w:rPr>
        <w:t xml:space="preserve">- </w:t>
      </w:r>
      <w:smartTag w:uri="urn:schemas-microsoft-com:office:smarttags" w:element="metricconverter">
        <w:smartTagPr>
          <w:attr w:name="ProductID" w:val="35 м2"/>
        </w:smartTagPr>
        <w:r w:rsidRPr="009669D7">
          <w:rPr>
            <w:rFonts w:ascii="Times New Roman" w:hAnsi="Times New Roman" w:cs="Times New Roman"/>
            <w:sz w:val="28"/>
            <w:szCs w:val="28"/>
          </w:rPr>
          <w:t>35 м</w:t>
        </w:r>
        <w:r w:rsidRPr="009669D7">
          <w:rPr>
            <w:rFonts w:ascii="Times New Roman" w:hAnsi="Times New Roman" w:cs="Times New Roman"/>
            <w:sz w:val="28"/>
            <w:szCs w:val="28"/>
            <w:vertAlign w:val="superscript"/>
          </w:rPr>
          <w:t>2</w:t>
        </w:r>
      </w:smartTag>
      <w:r w:rsidRPr="009669D7">
        <w:rPr>
          <w:rFonts w:ascii="Times New Roman" w:hAnsi="Times New Roman" w:cs="Times New Roman"/>
          <w:sz w:val="28"/>
          <w:szCs w:val="28"/>
        </w:rPr>
        <w:t xml:space="preserve"> на человека на начало 2034г.</w:t>
      </w:r>
    </w:p>
    <w:p w:rsidR="009669D7" w:rsidRPr="009669D7" w:rsidRDefault="009669D7" w:rsidP="009669D7">
      <w:pPr>
        <w:spacing w:after="0" w:line="240" w:lineRule="auto"/>
        <w:ind w:firstLine="709"/>
        <w:jc w:val="both"/>
        <w:rPr>
          <w:rFonts w:ascii="Times New Roman" w:hAnsi="Times New Roman" w:cs="Times New Roman"/>
          <w:sz w:val="28"/>
          <w:szCs w:val="28"/>
        </w:rPr>
      </w:pPr>
      <w:r w:rsidRPr="009669D7">
        <w:rPr>
          <w:rFonts w:ascii="Times New Roman" w:hAnsi="Times New Roman" w:cs="Times New Roman"/>
          <w:sz w:val="28"/>
          <w:szCs w:val="28"/>
        </w:rPr>
        <w:t>С учетом рекомендуемых показателей обеспеченности населения общей жилой площадью и прогнозом изменения демографических показателей получены значения объемов строительства жилого фонда на перспективу по каждому населенному пункту (</w:t>
      </w:r>
      <w:r w:rsidRPr="009669D7">
        <w:rPr>
          <w:rFonts w:ascii="Times New Roman" w:hAnsi="Times New Roman" w:cs="Times New Roman"/>
          <w:i/>
          <w:sz w:val="28"/>
          <w:szCs w:val="28"/>
        </w:rPr>
        <w:t>таблица 3.5-1</w:t>
      </w:r>
      <w:r w:rsidRPr="009669D7">
        <w:rPr>
          <w:rFonts w:ascii="Times New Roman" w:hAnsi="Times New Roman" w:cs="Times New Roman"/>
          <w:sz w:val="28"/>
          <w:szCs w:val="28"/>
        </w:rPr>
        <w:t>).</w:t>
      </w:r>
    </w:p>
    <w:p w:rsidR="009669D7" w:rsidRPr="009669D7" w:rsidRDefault="009669D7" w:rsidP="009669D7">
      <w:pPr>
        <w:spacing w:after="0" w:line="240" w:lineRule="auto"/>
        <w:ind w:firstLine="709"/>
        <w:rPr>
          <w:rFonts w:ascii="Times New Roman" w:hAnsi="Times New Roman" w:cs="Times New Roman"/>
          <w:i/>
          <w:sz w:val="28"/>
          <w:szCs w:val="28"/>
        </w:rPr>
      </w:pPr>
    </w:p>
    <w:p w:rsidR="009669D7" w:rsidRPr="009669D7" w:rsidRDefault="009669D7" w:rsidP="009669D7">
      <w:pPr>
        <w:spacing w:after="0" w:line="240" w:lineRule="auto"/>
        <w:ind w:firstLine="709"/>
        <w:jc w:val="right"/>
        <w:rPr>
          <w:rFonts w:ascii="Times New Roman" w:hAnsi="Times New Roman" w:cs="Times New Roman"/>
          <w:i/>
          <w:sz w:val="28"/>
          <w:szCs w:val="28"/>
        </w:rPr>
      </w:pPr>
      <w:r w:rsidRPr="009669D7">
        <w:rPr>
          <w:rFonts w:ascii="Times New Roman" w:hAnsi="Times New Roman" w:cs="Times New Roman"/>
          <w:i/>
          <w:sz w:val="28"/>
          <w:szCs w:val="28"/>
        </w:rPr>
        <w:t xml:space="preserve">Таблица 3.5-1 </w:t>
      </w:r>
    </w:p>
    <w:p w:rsidR="009669D7" w:rsidRDefault="009669D7" w:rsidP="009669D7">
      <w:pPr>
        <w:spacing w:after="0" w:line="240" w:lineRule="auto"/>
        <w:ind w:firstLine="709"/>
        <w:jc w:val="center"/>
        <w:rPr>
          <w:rFonts w:ascii="Times New Roman" w:hAnsi="Times New Roman" w:cs="Times New Roman"/>
          <w:i/>
          <w:sz w:val="28"/>
          <w:szCs w:val="28"/>
        </w:rPr>
      </w:pPr>
      <w:r w:rsidRPr="009669D7">
        <w:rPr>
          <w:rFonts w:ascii="Times New Roman" w:hAnsi="Times New Roman" w:cs="Times New Roman"/>
          <w:i/>
          <w:sz w:val="28"/>
          <w:szCs w:val="28"/>
        </w:rPr>
        <w:t>Расчетные объемы жилищного строительства</w:t>
      </w:r>
    </w:p>
    <w:p w:rsidR="009669D7" w:rsidRPr="009669D7" w:rsidRDefault="009669D7" w:rsidP="009669D7">
      <w:pPr>
        <w:spacing w:after="0" w:line="240" w:lineRule="auto"/>
        <w:ind w:firstLine="709"/>
        <w:jc w:val="center"/>
        <w:rPr>
          <w:rFonts w:ascii="Times New Roman" w:hAnsi="Times New Roman" w:cs="Times New Roman"/>
          <w:i/>
          <w:sz w:val="28"/>
          <w:szCs w:val="28"/>
        </w:rPr>
      </w:pPr>
    </w:p>
    <w:tbl>
      <w:tblPr>
        <w:tblW w:w="973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89"/>
        <w:gridCol w:w="2435"/>
        <w:gridCol w:w="1329"/>
        <w:gridCol w:w="936"/>
        <w:gridCol w:w="1793"/>
        <w:gridCol w:w="860"/>
        <w:gridCol w:w="1793"/>
      </w:tblGrid>
      <w:tr w:rsidR="009669D7" w:rsidRPr="009669D7" w:rsidTr="000E20A4">
        <w:trPr>
          <w:trHeight w:val="978"/>
        </w:trPr>
        <w:tc>
          <w:tcPr>
            <w:tcW w:w="589" w:type="dxa"/>
            <w:vMerge w:val="restart"/>
            <w:shd w:val="clear" w:color="auto" w:fill="auto"/>
            <w:vAlign w:val="center"/>
          </w:tcPr>
          <w:p w:rsidR="009669D7" w:rsidRPr="009669D7" w:rsidRDefault="009669D7" w:rsidP="009669D7">
            <w:pPr>
              <w:spacing w:after="0" w:line="240" w:lineRule="auto"/>
              <w:jc w:val="center"/>
              <w:rPr>
                <w:rFonts w:ascii="Times New Roman" w:hAnsi="Times New Roman" w:cs="Times New Roman"/>
                <w:b/>
                <w:bCs/>
                <w:sz w:val="24"/>
                <w:szCs w:val="24"/>
              </w:rPr>
            </w:pPr>
            <w:r w:rsidRPr="009669D7">
              <w:rPr>
                <w:rFonts w:ascii="Times New Roman" w:hAnsi="Times New Roman" w:cs="Times New Roman"/>
                <w:b/>
                <w:bCs/>
                <w:sz w:val="24"/>
                <w:szCs w:val="24"/>
              </w:rPr>
              <w:lastRenderedPageBreak/>
              <w:t>№ п/п</w:t>
            </w:r>
          </w:p>
        </w:tc>
        <w:tc>
          <w:tcPr>
            <w:tcW w:w="2435" w:type="dxa"/>
            <w:vMerge w:val="restart"/>
            <w:shd w:val="clear" w:color="auto" w:fill="auto"/>
            <w:vAlign w:val="center"/>
          </w:tcPr>
          <w:p w:rsidR="009669D7" w:rsidRPr="009669D7" w:rsidRDefault="009669D7" w:rsidP="009669D7">
            <w:pPr>
              <w:spacing w:after="0" w:line="240" w:lineRule="auto"/>
              <w:jc w:val="center"/>
              <w:rPr>
                <w:rFonts w:ascii="Times New Roman" w:hAnsi="Times New Roman" w:cs="Times New Roman"/>
                <w:b/>
                <w:bCs/>
                <w:sz w:val="24"/>
                <w:szCs w:val="24"/>
              </w:rPr>
            </w:pPr>
            <w:r w:rsidRPr="009669D7">
              <w:rPr>
                <w:rFonts w:ascii="Times New Roman" w:hAnsi="Times New Roman" w:cs="Times New Roman"/>
                <w:b/>
                <w:bCs/>
                <w:sz w:val="24"/>
                <w:szCs w:val="24"/>
              </w:rPr>
              <w:t xml:space="preserve">Наименование </w:t>
            </w:r>
          </w:p>
          <w:p w:rsidR="009669D7" w:rsidRPr="009669D7" w:rsidRDefault="009669D7" w:rsidP="009669D7">
            <w:pPr>
              <w:spacing w:after="0" w:line="240" w:lineRule="auto"/>
              <w:jc w:val="center"/>
              <w:rPr>
                <w:rFonts w:ascii="Times New Roman" w:hAnsi="Times New Roman" w:cs="Times New Roman"/>
                <w:b/>
                <w:bCs/>
                <w:sz w:val="24"/>
                <w:szCs w:val="24"/>
              </w:rPr>
            </w:pPr>
            <w:r w:rsidRPr="009669D7">
              <w:rPr>
                <w:rFonts w:ascii="Times New Roman" w:hAnsi="Times New Roman" w:cs="Times New Roman"/>
                <w:b/>
                <w:bCs/>
                <w:sz w:val="24"/>
                <w:szCs w:val="24"/>
              </w:rPr>
              <w:t xml:space="preserve">населенного </w:t>
            </w:r>
          </w:p>
          <w:p w:rsidR="009669D7" w:rsidRPr="009669D7" w:rsidRDefault="009669D7" w:rsidP="009669D7">
            <w:pPr>
              <w:spacing w:after="0" w:line="240" w:lineRule="auto"/>
              <w:jc w:val="center"/>
              <w:rPr>
                <w:rFonts w:ascii="Times New Roman" w:hAnsi="Times New Roman" w:cs="Times New Roman"/>
                <w:b/>
                <w:bCs/>
                <w:sz w:val="24"/>
                <w:szCs w:val="24"/>
              </w:rPr>
            </w:pPr>
            <w:r w:rsidRPr="009669D7">
              <w:rPr>
                <w:rFonts w:ascii="Times New Roman" w:hAnsi="Times New Roman" w:cs="Times New Roman"/>
                <w:b/>
                <w:bCs/>
                <w:sz w:val="24"/>
                <w:szCs w:val="24"/>
              </w:rPr>
              <w:t>пункта</w:t>
            </w:r>
          </w:p>
        </w:tc>
        <w:tc>
          <w:tcPr>
            <w:tcW w:w="1329" w:type="dxa"/>
            <w:vMerge w:val="restart"/>
            <w:shd w:val="clear" w:color="auto" w:fill="auto"/>
            <w:vAlign w:val="center"/>
          </w:tcPr>
          <w:p w:rsidR="009669D7" w:rsidRPr="009669D7" w:rsidRDefault="009669D7" w:rsidP="009669D7">
            <w:pPr>
              <w:spacing w:after="0" w:line="240" w:lineRule="auto"/>
              <w:jc w:val="center"/>
              <w:rPr>
                <w:rFonts w:ascii="Times New Roman" w:hAnsi="Times New Roman" w:cs="Times New Roman"/>
                <w:b/>
                <w:bCs/>
                <w:sz w:val="24"/>
                <w:szCs w:val="24"/>
              </w:rPr>
            </w:pPr>
            <w:r w:rsidRPr="009669D7">
              <w:rPr>
                <w:rFonts w:ascii="Times New Roman" w:hAnsi="Times New Roman" w:cs="Times New Roman"/>
                <w:b/>
                <w:bCs/>
                <w:sz w:val="24"/>
                <w:szCs w:val="24"/>
              </w:rPr>
              <w:t>Общая площадь жилого фонда на 01.01.09г., м</w:t>
            </w:r>
            <w:r w:rsidRPr="009669D7">
              <w:rPr>
                <w:rFonts w:ascii="Times New Roman" w:hAnsi="Times New Roman" w:cs="Times New Roman"/>
                <w:b/>
                <w:bCs/>
                <w:sz w:val="24"/>
                <w:szCs w:val="24"/>
                <w:vertAlign w:val="superscript"/>
              </w:rPr>
              <w:t>2</w:t>
            </w:r>
          </w:p>
        </w:tc>
        <w:tc>
          <w:tcPr>
            <w:tcW w:w="2729" w:type="dxa"/>
            <w:gridSpan w:val="2"/>
            <w:shd w:val="clear" w:color="auto" w:fill="auto"/>
            <w:vAlign w:val="center"/>
          </w:tcPr>
          <w:p w:rsidR="009669D7" w:rsidRPr="009669D7" w:rsidRDefault="009669D7" w:rsidP="005C0740">
            <w:pPr>
              <w:spacing w:after="0" w:line="240" w:lineRule="auto"/>
              <w:jc w:val="center"/>
              <w:rPr>
                <w:rFonts w:ascii="Times New Roman" w:hAnsi="Times New Roman" w:cs="Times New Roman"/>
                <w:b/>
                <w:bCs/>
                <w:sz w:val="24"/>
                <w:szCs w:val="24"/>
                <w:vertAlign w:val="superscript"/>
              </w:rPr>
            </w:pPr>
            <w:r w:rsidRPr="009669D7">
              <w:rPr>
                <w:rFonts w:ascii="Times New Roman" w:hAnsi="Times New Roman" w:cs="Times New Roman"/>
                <w:b/>
                <w:bCs/>
                <w:sz w:val="24"/>
                <w:szCs w:val="24"/>
              </w:rPr>
              <w:t>Общая площадь жилого фонда к 20</w:t>
            </w:r>
            <w:r w:rsidR="005C0740">
              <w:rPr>
                <w:rFonts w:ascii="Times New Roman" w:hAnsi="Times New Roman" w:cs="Times New Roman"/>
                <w:b/>
                <w:bCs/>
                <w:sz w:val="24"/>
                <w:szCs w:val="24"/>
              </w:rPr>
              <w:t>2</w:t>
            </w:r>
            <w:r w:rsidRPr="009669D7">
              <w:rPr>
                <w:rFonts w:ascii="Times New Roman" w:hAnsi="Times New Roman" w:cs="Times New Roman"/>
                <w:b/>
                <w:bCs/>
                <w:sz w:val="24"/>
                <w:szCs w:val="24"/>
              </w:rPr>
              <w:t>0г., тыс.м.</w:t>
            </w:r>
            <w:r w:rsidRPr="009669D7">
              <w:rPr>
                <w:rFonts w:ascii="Times New Roman" w:hAnsi="Times New Roman" w:cs="Times New Roman"/>
                <w:b/>
                <w:bCs/>
                <w:sz w:val="24"/>
                <w:szCs w:val="24"/>
                <w:vertAlign w:val="superscript"/>
              </w:rPr>
              <w:t>2</w:t>
            </w:r>
          </w:p>
        </w:tc>
        <w:tc>
          <w:tcPr>
            <w:tcW w:w="2653" w:type="dxa"/>
            <w:gridSpan w:val="2"/>
            <w:shd w:val="clear" w:color="auto" w:fill="auto"/>
            <w:vAlign w:val="center"/>
          </w:tcPr>
          <w:p w:rsidR="009669D7" w:rsidRPr="009669D7" w:rsidRDefault="009669D7" w:rsidP="009669D7">
            <w:pPr>
              <w:spacing w:after="0" w:line="240" w:lineRule="auto"/>
              <w:jc w:val="center"/>
              <w:rPr>
                <w:rFonts w:ascii="Times New Roman" w:hAnsi="Times New Roman" w:cs="Times New Roman"/>
                <w:b/>
                <w:bCs/>
                <w:sz w:val="24"/>
                <w:szCs w:val="24"/>
              </w:rPr>
            </w:pPr>
            <w:r w:rsidRPr="009669D7">
              <w:rPr>
                <w:rFonts w:ascii="Times New Roman" w:hAnsi="Times New Roman" w:cs="Times New Roman"/>
                <w:b/>
                <w:bCs/>
                <w:sz w:val="24"/>
                <w:szCs w:val="24"/>
              </w:rPr>
              <w:t>Общая площадь жилого фонда к 2035г., тыс.м.</w:t>
            </w:r>
            <w:r w:rsidRPr="009669D7">
              <w:rPr>
                <w:rFonts w:ascii="Times New Roman" w:hAnsi="Times New Roman" w:cs="Times New Roman"/>
                <w:b/>
                <w:bCs/>
                <w:sz w:val="24"/>
                <w:szCs w:val="24"/>
                <w:vertAlign w:val="superscript"/>
              </w:rPr>
              <w:t>2</w:t>
            </w:r>
          </w:p>
        </w:tc>
      </w:tr>
      <w:tr w:rsidR="009669D7" w:rsidRPr="009669D7" w:rsidTr="000E20A4">
        <w:trPr>
          <w:trHeight w:val="757"/>
        </w:trPr>
        <w:tc>
          <w:tcPr>
            <w:tcW w:w="589" w:type="dxa"/>
            <w:vMerge/>
            <w:shd w:val="clear" w:color="auto" w:fill="auto"/>
            <w:vAlign w:val="center"/>
          </w:tcPr>
          <w:p w:rsidR="009669D7" w:rsidRPr="009669D7" w:rsidRDefault="009669D7" w:rsidP="009669D7">
            <w:pPr>
              <w:spacing w:after="0" w:line="240" w:lineRule="auto"/>
              <w:jc w:val="center"/>
              <w:rPr>
                <w:rFonts w:ascii="Times New Roman" w:hAnsi="Times New Roman" w:cs="Times New Roman"/>
                <w:b/>
                <w:bCs/>
                <w:sz w:val="24"/>
                <w:szCs w:val="24"/>
              </w:rPr>
            </w:pPr>
          </w:p>
        </w:tc>
        <w:tc>
          <w:tcPr>
            <w:tcW w:w="2435" w:type="dxa"/>
            <w:vMerge/>
            <w:shd w:val="clear" w:color="auto" w:fill="auto"/>
            <w:vAlign w:val="center"/>
          </w:tcPr>
          <w:p w:rsidR="009669D7" w:rsidRPr="009669D7" w:rsidRDefault="009669D7" w:rsidP="009669D7">
            <w:pPr>
              <w:spacing w:after="0" w:line="240" w:lineRule="auto"/>
              <w:jc w:val="center"/>
              <w:rPr>
                <w:rFonts w:ascii="Times New Roman" w:hAnsi="Times New Roman" w:cs="Times New Roman"/>
                <w:b/>
                <w:bCs/>
                <w:sz w:val="24"/>
                <w:szCs w:val="24"/>
              </w:rPr>
            </w:pPr>
          </w:p>
        </w:tc>
        <w:tc>
          <w:tcPr>
            <w:tcW w:w="1329" w:type="dxa"/>
            <w:vMerge/>
            <w:shd w:val="clear" w:color="auto" w:fill="auto"/>
            <w:vAlign w:val="center"/>
          </w:tcPr>
          <w:p w:rsidR="009669D7" w:rsidRPr="009669D7" w:rsidRDefault="009669D7" w:rsidP="009669D7">
            <w:pPr>
              <w:spacing w:after="0" w:line="240" w:lineRule="auto"/>
              <w:jc w:val="center"/>
              <w:rPr>
                <w:rFonts w:ascii="Times New Roman" w:hAnsi="Times New Roman" w:cs="Times New Roman"/>
                <w:b/>
                <w:bCs/>
                <w:sz w:val="24"/>
                <w:szCs w:val="24"/>
              </w:rPr>
            </w:pPr>
          </w:p>
        </w:tc>
        <w:tc>
          <w:tcPr>
            <w:tcW w:w="936" w:type="dxa"/>
            <w:shd w:val="clear" w:color="auto" w:fill="auto"/>
            <w:vAlign w:val="center"/>
          </w:tcPr>
          <w:p w:rsidR="009669D7" w:rsidRPr="009669D7" w:rsidRDefault="009669D7" w:rsidP="009669D7">
            <w:pPr>
              <w:spacing w:after="0" w:line="240" w:lineRule="auto"/>
              <w:jc w:val="center"/>
              <w:rPr>
                <w:rFonts w:ascii="Times New Roman" w:hAnsi="Times New Roman" w:cs="Times New Roman"/>
                <w:b/>
                <w:bCs/>
                <w:sz w:val="24"/>
                <w:szCs w:val="24"/>
              </w:rPr>
            </w:pPr>
            <w:r w:rsidRPr="009669D7">
              <w:rPr>
                <w:rFonts w:ascii="Times New Roman" w:hAnsi="Times New Roman" w:cs="Times New Roman"/>
                <w:b/>
                <w:bCs/>
                <w:sz w:val="24"/>
                <w:szCs w:val="24"/>
              </w:rPr>
              <w:t>всего</w:t>
            </w:r>
          </w:p>
        </w:tc>
        <w:tc>
          <w:tcPr>
            <w:tcW w:w="1793" w:type="dxa"/>
            <w:shd w:val="clear" w:color="auto" w:fill="auto"/>
            <w:noWrap/>
            <w:vAlign w:val="center"/>
          </w:tcPr>
          <w:p w:rsidR="009669D7" w:rsidRPr="009669D7" w:rsidRDefault="009669D7" w:rsidP="009669D7">
            <w:pPr>
              <w:spacing w:after="0" w:line="240" w:lineRule="auto"/>
              <w:jc w:val="center"/>
              <w:rPr>
                <w:rFonts w:ascii="Times New Roman" w:hAnsi="Times New Roman" w:cs="Times New Roman"/>
                <w:b/>
                <w:bCs/>
                <w:sz w:val="24"/>
                <w:szCs w:val="24"/>
              </w:rPr>
            </w:pPr>
            <w:r w:rsidRPr="009669D7">
              <w:rPr>
                <w:rFonts w:ascii="Times New Roman" w:hAnsi="Times New Roman" w:cs="Times New Roman"/>
                <w:b/>
                <w:bCs/>
                <w:sz w:val="24"/>
                <w:szCs w:val="24"/>
              </w:rPr>
              <w:t>нового строительства</w:t>
            </w:r>
          </w:p>
        </w:tc>
        <w:tc>
          <w:tcPr>
            <w:tcW w:w="860" w:type="dxa"/>
            <w:shd w:val="clear" w:color="auto" w:fill="auto"/>
            <w:vAlign w:val="center"/>
          </w:tcPr>
          <w:p w:rsidR="009669D7" w:rsidRPr="009669D7" w:rsidRDefault="009669D7" w:rsidP="009669D7">
            <w:pPr>
              <w:spacing w:after="0" w:line="240" w:lineRule="auto"/>
              <w:jc w:val="center"/>
              <w:rPr>
                <w:rFonts w:ascii="Times New Roman" w:hAnsi="Times New Roman" w:cs="Times New Roman"/>
                <w:b/>
                <w:bCs/>
                <w:sz w:val="24"/>
                <w:szCs w:val="24"/>
              </w:rPr>
            </w:pPr>
            <w:r w:rsidRPr="009669D7">
              <w:rPr>
                <w:rFonts w:ascii="Times New Roman" w:hAnsi="Times New Roman" w:cs="Times New Roman"/>
                <w:b/>
                <w:bCs/>
                <w:sz w:val="24"/>
                <w:szCs w:val="24"/>
              </w:rPr>
              <w:t>всего</w:t>
            </w:r>
          </w:p>
        </w:tc>
        <w:tc>
          <w:tcPr>
            <w:tcW w:w="1793" w:type="dxa"/>
            <w:shd w:val="clear" w:color="auto" w:fill="auto"/>
            <w:vAlign w:val="center"/>
          </w:tcPr>
          <w:p w:rsidR="009669D7" w:rsidRPr="009669D7" w:rsidRDefault="009669D7" w:rsidP="009669D7">
            <w:pPr>
              <w:spacing w:after="0" w:line="240" w:lineRule="auto"/>
              <w:jc w:val="center"/>
              <w:rPr>
                <w:rFonts w:ascii="Times New Roman" w:hAnsi="Times New Roman" w:cs="Times New Roman"/>
                <w:b/>
                <w:bCs/>
                <w:sz w:val="24"/>
                <w:szCs w:val="24"/>
              </w:rPr>
            </w:pPr>
            <w:r w:rsidRPr="009669D7">
              <w:rPr>
                <w:rFonts w:ascii="Times New Roman" w:hAnsi="Times New Roman" w:cs="Times New Roman"/>
                <w:b/>
                <w:bCs/>
                <w:sz w:val="24"/>
                <w:szCs w:val="24"/>
              </w:rPr>
              <w:t>нового строительства</w:t>
            </w:r>
          </w:p>
        </w:tc>
      </w:tr>
      <w:tr w:rsidR="009669D7" w:rsidRPr="009669D7" w:rsidTr="000E20A4">
        <w:trPr>
          <w:trHeight w:val="98"/>
        </w:trPr>
        <w:tc>
          <w:tcPr>
            <w:tcW w:w="589" w:type="dxa"/>
            <w:shd w:val="clear" w:color="auto" w:fill="auto"/>
            <w:noWrap/>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1</w:t>
            </w:r>
          </w:p>
        </w:tc>
        <w:tc>
          <w:tcPr>
            <w:tcW w:w="2435" w:type="dxa"/>
            <w:shd w:val="clear" w:color="auto" w:fill="auto"/>
          </w:tcPr>
          <w:p w:rsidR="009669D7" w:rsidRPr="009669D7" w:rsidRDefault="009669D7" w:rsidP="009669D7">
            <w:pPr>
              <w:spacing w:after="0" w:line="240" w:lineRule="auto"/>
              <w:rPr>
                <w:rFonts w:ascii="Times New Roman" w:hAnsi="Times New Roman" w:cs="Times New Roman"/>
                <w:sz w:val="24"/>
                <w:szCs w:val="24"/>
              </w:rPr>
            </w:pPr>
            <w:r w:rsidRPr="009669D7">
              <w:rPr>
                <w:rFonts w:ascii="Times New Roman" w:hAnsi="Times New Roman" w:cs="Times New Roman"/>
                <w:sz w:val="24"/>
                <w:szCs w:val="24"/>
              </w:rPr>
              <w:t>с. Киик</w:t>
            </w:r>
          </w:p>
        </w:tc>
        <w:tc>
          <w:tcPr>
            <w:tcW w:w="1329"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18665</w:t>
            </w:r>
          </w:p>
        </w:tc>
        <w:tc>
          <w:tcPr>
            <w:tcW w:w="936"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32000</w:t>
            </w:r>
          </w:p>
        </w:tc>
        <w:tc>
          <w:tcPr>
            <w:tcW w:w="1793" w:type="dxa"/>
            <w:shd w:val="clear" w:color="auto" w:fill="auto"/>
            <w:noWrap/>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13335</w:t>
            </w:r>
          </w:p>
        </w:tc>
        <w:tc>
          <w:tcPr>
            <w:tcW w:w="860"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51800</w:t>
            </w:r>
          </w:p>
        </w:tc>
        <w:tc>
          <w:tcPr>
            <w:tcW w:w="1793"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33135</w:t>
            </w:r>
          </w:p>
        </w:tc>
      </w:tr>
      <w:tr w:rsidR="009669D7" w:rsidRPr="009669D7" w:rsidTr="000E20A4">
        <w:trPr>
          <w:trHeight w:val="70"/>
        </w:trPr>
        <w:tc>
          <w:tcPr>
            <w:tcW w:w="589"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2</w:t>
            </w:r>
          </w:p>
        </w:tc>
        <w:tc>
          <w:tcPr>
            <w:tcW w:w="2435" w:type="dxa"/>
            <w:shd w:val="clear" w:color="auto" w:fill="auto"/>
          </w:tcPr>
          <w:p w:rsidR="009669D7" w:rsidRPr="009669D7" w:rsidRDefault="009669D7" w:rsidP="009669D7">
            <w:pPr>
              <w:spacing w:after="0" w:line="240" w:lineRule="auto"/>
              <w:rPr>
                <w:rFonts w:ascii="Times New Roman" w:hAnsi="Times New Roman" w:cs="Times New Roman"/>
                <w:sz w:val="24"/>
                <w:szCs w:val="24"/>
              </w:rPr>
            </w:pPr>
            <w:r w:rsidRPr="009669D7">
              <w:rPr>
                <w:rFonts w:ascii="Times New Roman" w:hAnsi="Times New Roman" w:cs="Times New Roman"/>
                <w:sz w:val="24"/>
                <w:szCs w:val="24"/>
              </w:rPr>
              <w:t>п. Инской</w:t>
            </w:r>
          </w:p>
        </w:tc>
        <w:tc>
          <w:tcPr>
            <w:tcW w:w="1329"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2209</w:t>
            </w:r>
          </w:p>
        </w:tc>
        <w:tc>
          <w:tcPr>
            <w:tcW w:w="936"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3625</w:t>
            </w:r>
          </w:p>
        </w:tc>
        <w:tc>
          <w:tcPr>
            <w:tcW w:w="1793" w:type="dxa"/>
            <w:shd w:val="clear" w:color="auto" w:fill="auto"/>
            <w:noWrap/>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1416</w:t>
            </w:r>
          </w:p>
        </w:tc>
        <w:tc>
          <w:tcPr>
            <w:tcW w:w="860"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5600</w:t>
            </w:r>
          </w:p>
        </w:tc>
        <w:tc>
          <w:tcPr>
            <w:tcW w:w="1793"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3391</w:t>
            </w:r>
          </w:p>
        </w:tc>
      </w:tr>
      <w:tr w:rsidR="009669D7" w:rsidRPr="009669D7" w:rsidTr="000E20A4">
        <w:trPr>
          <w:trHeight w:val="70"/>
        </w:trPr>
        <w:tc>
          <w:tcPr>
            <w:tcW w:w="589"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3</w:t>
            </w:r>
          </w:p>
        </w:tc>
        <w:tc>
          <w:tcPr>
            <w:tcW w:w="2435" w:type="dxa"/>
            <w:shd w:val="clear" w:color="auto" w:fill="auto"/>
          </w:tcPr>
          <w:p w:rsidR="009669D7" w:rsidRPr="009669D7" w:rsidRDefault="009669D7" w:rsidP="009669D7">
            <w:pPr>
              <w:spacing w:after="0" w:line="240" w:lineRule="auto"/>
              <w:rPr>
                <w:rFonts w:ascii="Times New Roman" w:hAnsi="Times New Roman" w:cs="Times New Roman"/>
                <w:sz w:val="24"/>
                <w:szCs w:val="24"/>
              </w:rPr>
            </w:pPr>
            <w:r w:rsidRPr="009669D7">
              <w:rPr>
                <w:rFonts w:ascii="Times New Roman" w:hAnsi="Times New Roman" w:cs="Times New Roman"/>
                <w:sz w:val="24"/>
                <w:szCs w:val="24"/>
              </w:rPr>
              <w:t>д. Кусково</w:t>
            </w:r>
          </w:p>
        </w:tc>
        <w:tc>
          <w:tcPr>
            <w:tcW w:w="1329"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1908</w:t>
            </w:r>
          </w:p>
        </w:tc>
        <w:tc>
          <w:tcPr>
            <w:tcW w:w="936"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3125</w:t>
            </w:r>
          </w:p>
        </w:tc>
        <w:tc>
          <w:tcPr>
            <w:tcW w:w="1793" w:type="dxa"/>
            <w:shd w:val="clear" w:color="auto" w:fill="auto"/>
            <w:noWrap/>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1217</w:t>
            </w:r>
          </w:p>
        </w:tc>
        <w:tc>
          <w:tcPr>
            <w:tcW w:w="860"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4900</w:t>
            </w:r>
          </w:p>
        </w:tc>
        <w:tc>
          <w:tcPr>
            <w:tcW w:w="1793"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2992</w:t>
            </w:r>
          </w:p>
        </w:tc>
      </w:tr>
      <w:tr w:rsidR="009669D7" w:rsidRPr="009669D7" w:rsidTr="000E20A4">
        <w:trPr>
          <w:trHeight w:val="70"/>
        </w:trPr>
        <w:tc>
          <w:tcPr>
            <w:tcW w:w="589"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4</w:t>
            </w:r>
          </w:p>
        </w:tc>
        <w:tc>
          <w:tcPr>
            <w:tcW w:w="2435" w:type="dxa"/>
            <w:shd w:val="clear" w:color="auto" w:fill="auto"/>
          </w:tcPr>
          <w:p w:rsidR="009669D7" w:rsidRPr="009669D7" w:rsidRDefault="009669D7" w:rsidP="009669D7">
            <w:pPr>
              <w:spacing w:after="0" w:line="240" w:lineRule="auto"/>
              <w:rPr>
                <w:rFonts w:ascii="Times New Roman" w:hAnsi="Times New Roman" w:cs="Times New Roman"/>
                <w:sz w:val="24"/>
                <w:szCs w:val="24"/>
              </w:rPr>
            </w:pPr>
            <w:r w:rsidRPr="009669D7">
              <w:rPr>
                <w:rFonts w:ascii="Times New Roman" w:hAnsi="Times New Roman" w:cs="Times New Roman"/>
                <w:sz w:val="24"/>
                <w:szCs w:val="24"/>
              </w:rPr>
              <w:t>д. Кусмень</w:t>
            </w:r>
          </w:p>
        </w:tc>
        <w:tc>
          <w:tcPr>
            <w:tcW w:w="1329"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3646</w:t>
            </w:r>
          </w:p>
        </w:tc>
        <w:tc>
          <w:tcPr>
            <w:tcW w:w="936"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5000</w:t>
            </w:r>
          </w:p>
        </w:tc>
        <w:tc>
          <w:tcPr>
            <w:tcW w:w="1793" w:type="dxa"/>
            <w:shd w:val="clear" w:color="auto" w:fill="auto"/>
            <w:noWrap/>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1354</w:t>
            </w:r>
          </w:p>
        </w:tc>
        <w:tc>
          <w:tcPr>
            <w:tcW w:w="860"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7700</w:t>
            </w:r>
          </w:p>
        </w:tc>
        <w:tc>
          <w:tcPr>
            <w:tcW w:w="1793"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4054</w:t>
            </w:r>
          </w:p>
        </w:tc>
      </w:tr>
      <w:tr w:rsidR="009669D7" w:rsidRPr="009669D7" w:rsidTr="000E20A4">
        <w:trPr>
          <w:trHeight w:val="70"/>
        </w:trPr>
        <w:tc>
          <w:tcPr>
            <w:tcW w:w="589"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5</w:t>
            </w:r>
          </w:p>
        </w:tc>
        <w:tc>
          <w:tcPr>
            <w:tcW w:w="2435" w:type="dxa"/>
            <w:shd w:val="clear" w:color="auto" w:fill="auto"/>
          </w:tcPr>
          <w:p w:rsidR="009669D7" w:rsidRPr="009669D7" w:rsidRDefault="009669D7" w:rsidP="009669D7">
            <w:pPr>
              <w:spacing w:after="0" w:line="240" w:lineRule="auto"/>
              <w:rPr>
                <w:rFonts w:ascii="Times New Roman" w:hAnsi="Times New Roman" w:cs="Times New Roman"/>
                <w:sz w:val="24"/>
                <w:szCs w:val="24"/>
              </w:rPr>
            </w:pPr>
            <w:r w:rsidRPr="009669D7">
              <w:rPr>
                <w:rFonts w:ascii="Times New Roman" w:hAnsi="Times New Roman" w:cs="Times New Roman"/>
                <w:sz w:val="24"/>
                <w:szCs w:val="24"/>
              </w:rPr>
              <w:t>Киикский сельсовет</w:t>
            </w:r>
          </w:p>
        </w:tc>
        <w:tc>
          <w:tcPr>
            <w:tcW w:w="1329"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26428</w:t>
            </w:r>
          </w:p>
        </w:tc>
        <w:tc>
          <w:tcPr>
            <w:tcW w:w="936"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43750</w:t>
            </w:r>
          </w:p>
        </w:tc>
        <w:tc>
          <w:tcPr>
            <w:tcW w:w="1793" w:type="dxa"/>
            <w:shd w:val="clear" w:color="auto" w:fill="auto"/>
            <w:noWrap/>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17322</w:t>
            </w:r>
          </w:p>
        </w:tc>
        <w:tc>
          <w:tcPr>
            <w:tcW w:w="860"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70000</w:t>
            </w:r>
          </w:p>
        </w:tc>
        <w:tc>
          <w:tcPr>
            <w:tcW w:w="1793" w:type="dxa"/>
            <w:shd w:val="clear" w:color="auto" w:fill="auto"/>
            <w:vAlign w:val="bottom"/>
          </w:tcPr>
          <w:p w:rsidR="009669D7" w:rsidRPr="009669D7" w:rsidRDefault="009669D7" w:rsidP="009669D7">
            <w:pPr>
              <w:spacing w:after="0" w:line="240" w:lineRule="auto"/>
              <w:jc w:val="center"/>
              <w:rPr>
                <w:rFonts w:ascii="Times New Roman" w:hAnsi="Times New Roman" w:cs="Times New Roman"/>
                <w:sz w:val="24"/>
                <w:szCs w:val="24"/>
              </w:rPr>
            </w:pPr>
            <w:r w:rsidRPr="009669D7">
              <w:rPr>
                <w:rFonts w:ascii="Times New Roman" w:hAnsi="Times New Roman" w:cs="Times New Roman"/>
                <w:sz w:val="24"/>
                <w:szCs w:val="24"/>
              </w:rPr>
              <w:t>43572</w:t>
            </w:r>
          </w:p>
        </w:tc>
      </w:tr>
    </w:tbl>
    <w:p w:rsidR="009669D7" w:rsidRPr="009669D7" w:rsidRDefault="009669D7" w:rsidP="009669D7">
      <w:pPr>
        <w:spacing w:after="0" w:line="240" w:lineRule="auto"/>
        <w:ind w:firstLine="709"/>
        <w:rPr>
          <w:rFonts w:ascii="Times New Roman" w:hAnsi="Times New Roman" w:cs="Times New Roman"/>
          <w:sz w:val="28"/>
          <w:szCs w:val="28"/>
        </w:rPr>
      </w:pPr>
    </w:p>
    <w:p w:rsidR="009669D7" w:rsidRPr="009669D7" w:rsidRDefault="009669D7" w:rsidP="009D368F">
      <w:pPr>
        <w:spacing w:after="0" w:line="240" w:lineRule="auto"/>
        <w:ind w:firstLine="709"/>
        <w:jc w:val="both"/>
        <w:rPr>
          <w:rFonts w:ascii="Times New Roman" w:hAnsi="Times New Roman" w:cs="Times New Roman"/>
          <w:sz w:val="28"/>
          <w:szCs w:val="28"/>
        </w:rPr>
      </w:pPr>
      <w:r w:rsidRPr="009669D7">
        <w:rPr>
          <w:rFonts w:ascii="Times New Roman" w:hAnsi="Times New Roman" w:cs="Times New Roman"/>
          <w:sz w:val="28"/>
          <w:szCs w:val="28"/>
        </w:rPr>
        <w:t>Таким образом, в течение расчетного срока на территории Киикского сельсовета необходимо возвести около 43,5 тыс.м.</w:t>
      </w:r>
      <w:r w:rsidRPr="009669D7">
        <w:rPr>
          <w:rFonts w:ascii="Times New Roman" w:hAnsi="Times New Roman" w:cs="Times New Roman"/>
          <w:sz w:val="28"/>
          <w:szCs w:val="28"/>
          <w:vertAlign w:val="superscript"/>
        </w:rPr>
        <w:t>2</w:t>
      </w:r>
      <w:r w:rsidRPr="009669D7">
        <w:rPr>
          <w:rFonts w:ascii="Times New Roman" w:hAnsi="Times New Roman" w:cs="Times New Roman"/>
          <w:sz w:val="28"/>
          <w:szCs w:val="28"/>
        </w:rPr>
        <w:t xml:space="preserve"> общей площади жилого фонда, что вызвано прогнозируемым приростом численности населения и потребностью в повышении жилищной обеспеченности граждан.</w:t>
      </w:r>
    </w:p>
    <w:p w:rsidR="009669D7" w:rsidRPr="009669D7" w:rsidRDefault="009669D7" w:rsidP="009D368F">
      <w:pPr>
        <w:spacing w:after="0" w:line="240" w:lineRule="auto"/>
        <w:ind w:firstLine="709"/>
        <w:jc w:val="both"/>
        <w:rPr>
          <w:rFonts w:ascii="Times New Roman" w:hAnsi="Times New Roman" w:cs="Times New Roman"/>
          <w:sz w:val="28"/>
          <w:szCs w:val="28"/>
        </w:rPr>
      </w:pPr>
      <w:r w:rsidRPr="009669D7">
        <w:rPr>
          <w:rFonts w:ascii="Times New Roman" w:hAnsi="Times New Roman" w:cs="Times New Roman"/>
          <w:sz w:val="28"/>
          <w:szCs w:val="28"/>
        </w:rPr>
        <w:t>На территории сельсовета отмечен низкий уровень благоустройства жилого фонда. Проектом рекомендуется комплекс мероприятий по развитию сети инженерных коммуникаций на территории поселения.</w:t>
      </w:r>
    </w:p>
    <w:p w:rsidR="00BC3FA7" w:rsidRDefault="00BC3FA7" w:rsidP="009669D7">
      <w:pPr>
        <w:pStyle w:val="a3"/>
        <w:spacing w:after="0" w:line="240" w:lineRule="auto"/>
        <w:ind w:left="0"/>
        <w:rPr>
          <w:rFonts w:ascii="Times New Roman" w:hAnsi="Times New Roman" w:cs="Times New Roman"/>
          <w:b/>
          <w:color w:val="FF0000"/>
          <w:sz w:val="28"/>
          <w:szCs w:val="28"/>
        </w:rPr>
        <w:sectPr w:rsidR="00BC3FA7" w:rsidSect="00F5466D">
          <w:pgSz w:w="11906" w:h="16838"/>
          <w:pgMar w:top="851" w:right="567" w:bottom="1134" w:left="1418" w:header="709" w:footer="709" w:gutter="0"/>
          <w:cols w:space="708"/>
          <w:docGrid w:linePitch="360"/>
        </w:sectPr>
      </w:pPr>
    </w:p>
    <w:p w:rsidR="00B7358F" w:rsidRPr="009D368F" w:rsidRDefault="009D368F" w:rsidP="00B7358F">
      <w:pPr>
        <w:pStyle w:val="a3"/>
        <w:numPr>
          <w:ilvl w:val="1"/>
          <w:numId w:val="2"/>
        </w:numPr>
        <w:spacing w:after="0" w:line="240" w:lineRule="auto"/>
        <w:ind w:left="0" w:firstLine="0"/>
        <w:jc w:val="center"/>
        <w:rPr>
          <w:rFonts w:ascii="Times New Roman" w:hAnsi="Times New Roman" w:cs="Times New Roman"/>
          <w:b/>
          <w:sz w:val="28"/>
          <w:szCs w:val="28"/>
        </w:rPr>
      </w:pPr>
      <w:r w:rsidRPr="009D368F">
        <w:rPr>
          <w:rFonts w:ascii="Times New Roman" w:hAnsi="Times New Roman" w:cs="Times New Roman"/>
          <w:b/>
          <w:sz w:val="28"/>
          <w:szCs w:val="28"/>
        </w:rPr>
        <w:lastRenderedPageBreak/>
        <w:t>Развитие системы обслуживания населения</w:t>
      </w:r>
    </w:p>
    <w:p w:rsidR="000D21BF" w:rsidRDefault="000D21BF" w:rsidP="000D21BF">
      <w:pPr>
        <w:pStyle w:val="a3"/>
        <w:spacing w:after="0" w:line="240" w:lineRule="auto"/>
        <w:ind w:left="0"/>
        <w:rPr>
          <w:rFonts w:ascii="Times New Roman" w:hAnsi="Times New Roman" w:cs="Times New Roman"/>
          <w:b/>
          <w:color w:val="FF0000"/>
          <w:sz w:val="28"/>
          <w:szCs w:val="28"/>
        </w:rPr>
      </w:pPr>
    </w:p>
    <w:p w:rsidR="009D368F" w:rsidRPr="009D368F" w:rsidRDefault="009D368F" w:rsidP="009D368F">
      <w:pPr>
        <w:pStyle w:val="af9"/>
        <w:spacing w:after="0"/>
        <w:ind w:firstLine="709"/>
        <w:jc w:val="both"/>
        <w:rPr>
          <w:sz w:val="28"/>
          <w:szCs w:val="28"/>
        </w:rPr>
      </w:pPr>
      <w:r w:rsidRPr="009D368F">
        <w:rPr>
          <w:sz w:val="28"/>
          <w:szCs w:val="28"/>
        </w:rPr>
        <w:t>Существующая сеть объектов общественной инфраструктуры соответствует сложившейся системе расселения и демографической структуре населения. Реализация широкомасштабных инвестиционных проектов на территории муниципального образования не приведет к возникновению диспропорций в обеспеченности объектами социальной сферы между населенными пунктами.</w:t>
      </w:r>
    </w:p>
    <w:p w:rsidR="009D368F" w:rsidRPr="009D368F" w:rsidRDefault="009D368F" w:rsidP="009D368F">
      <w:pPr>
        <w:pStyle w:val="af9"/>
        <w:spacing w:after="0"/>
        <w:ind w:firstLine="709"/>
        <w:jc w:val="both"/>
        <w:rPr>
          <w:sz w:val="28"/>
          <w:szCs w:val="28"/>
        </w:rPr>
      </w:pPr>
      <w:r w:rsidRPr="009D368F">
        <w:rPr>
          <w:sz w:val="28"/>
          <w:szCs w:val="28"/>
        </w:rPr>
        <w:t>Основные проблемы развития общественной инфраструктуры состоят в том, что жители отдаленных и малых населенных пунктов сталкиваются с повышенными трудностями в получении различных социальных услуг.</w:t>
      </w:r>
    </w:p>
    <w:p w:rsidR="009D368F" w:rsidRPr="009D368F" w:rsidRDefault="009D368F" w:rsidP="009D368F">
      <w:pPr>
        <w:pStyle w:val="af9"/>
        <w:spacing w:after="0"/>
        <w:ind w:firstLine="709"/>
        <w:jc w:val="both"/>
        <w:rPr>
          <w:sz w:val="28"/>
          <w:szCs w:val="28"/>
        </w:rPr>
      </w:pPr>
      <w:r w:rsidRPr="009D368F">
        <w:rPr>
          <w:sz w:val="28"/>
          <w:szCs w:val="28"/>
        </w:rPr>
        <w:t>Фактическое состояние большинства объектов общественной инфраструктуры хорошее.</w:t>
      </w:r>
    </w:p>
    <w:p w:rsidR="009D368F" w:rsidRPr="009D368F" w:rsidRDefault="009D368F" w:rsidP="009D368F">
      <w:pPr>
        <w:pStyle w:val="af9"/>
        <w:spacing w:after="0"/>
        <w:ind w:firstLine="709"/>
        <w:jc w:val="both"/>
        <w:rPr>
          <w:sz w:val="28"/>
          <w:szCs w:val="28"/>
        </w:rPr>
      </w:pPr>
      <w:r w:rsidRPr="009D368F">
        <w:rPr>
          <w:sz w:val="28"/>
          <w:szCs w:val="28"/>
        </w:rPr>
        <w:t xml:space="preserve">Анализ социальных условий проживания населения Киикского сельсовета показал, что существующая общественная инфраструктура по ряду показателей не соответствует современным и перспективным требованиям. </w:t>
      </w:r>
    </w:p>
    <w:p w:rsidR="009D368F" w:rsidRPr="009D368F" w:rsidRDefault="009D368F" w:rsidP="009D368F">
      <w:pPr>
        <w:pStyle w:val="af9"/>
        <w:spacing w:after="0"/>
        <w:ind w:firstLine="709"/>
        <w:jc w:val="both"/>
        <w:rPr>
          <w:color w:val="0070C0"/>
          <w:sz w:val="28"/>
          <w:szCs w:val="28"/>
        </w:rPr>
      </w:pPr>
      <w:r w:rsidRPr="009D368F">
        <w:rPr>
          <w:sz w:val="28"/>
          <w:szCs w:val="28"/>
        </w:rPr>
        <w:t>Проектные решения в сфере социального, культурного и бытового обслуживания населения представлены ниже.</w:t>
      </w:r>
    </w:p>
    <w:p w:rsidR="009D368F" w:rsidRPr="009D368F" w:rsidRDefault="009D368F" w:rsidP="009D368F">
      <w:pPr>
        <w:spacing w:after="0" w:line="240" w:lineRule="auto"/>
        <w:ind w:firstLine="709"/>
        <w:jc w:val="both"/>
        <w:rPr>
          <w:rStyle w:val="23"/>
          <w:rFonts w:ascii="Times New Roman" w:eastAsiaTheme="minorEastAsia" w:hAnsi="Times New Roman" w:cs="Times New Roman"/>
          <w:color w:val="0070C0"/>
          <w:sz w:val="28"/>
          <w:szCs w:val="28"/>
        </w:rPr>
      </w:pPr>
    </w:p>
    <w:p w:rsidR="009D368F" w:rsidRPr="00BC3FA7" w:rsidRDefault="009D368F" w:rsidP="00BC3FA7">
      <w:pPr>
        <w:spacing w:after="0" w:line="240" w:lineRule="auto"/>
        <w:ind w:firstLine="709"/>
        <w:jc w:val="both"/>
        <w:rPr>
          <w:rStyle w:val="23"/>
          <w:rFonts w:ascii="Times New Roman" w:eastAsiaTheme="minorEastAsia" w:hAnsi="Times New Roman" w:cs="Times New Roman"/>
          <w:b/>
          <w:sz w:val="28"/>
          <w:szCs w:val="28"/>
        </w:rPr>
      </w:pPr>
      <w:r w:rsidRPr="009D368F">
        <w:rPr>
          <w:rStyle w:val="23"/>
          <w:rFonts w:ascii="Times New Roman" w:eastAsiaTheme="minorEastAsia" w:hAnsi="Times New Roman" w:cs="Times New Roman"/>
          <w:b/>
          <w:sz w:val="28"/>
          <w:szCs w:val="28"/>
        </w:rPr>
        <w:t>Образование</w:t>
      </w:r>
    </w:p>
    <w:p w:rsidR="009D368F" w:rsidRPr="009D368F" w:rsidRDefault="009D368F" w:rsidP="009D368F">
      <w:pPr>
        <w:spacing w:after="0" w:line="240" w:lineRule="auto"/>
        <w:ind w:firstLine="709"/>
        <w:jc w:val="both"/>
        <w:rPr>
          <w:rStyle w:val="23"/>
          <w:rFonts w:ascii="Times New Roman" w:eastAsiaTheme="minorEastAsia" w:hAnsi="Times New Roman" w:cs="Times New Roman"/>
          <w:sz w:val="28"/>
          <w:szCs w:val="28"/>
        </w:rPr>
      </w:pPr>
      <w:r w:rsidRPr="009D368F">
        <w:rPr>
          <w:rStyle w:val="23"/>
          <w:rFonts w:ascii="Times New Roman" w:eastAsiaTheme="minorEastAsia" w:hAnsi="Times New Roman" w:cs="Times New Roman"/>
          <w:sz w:val="28"/>
          <w:szCs w:val="28"/>
        </w:rPr>
        <w:t xml:space="preserve">На расчетный срок необходимо обеспечение полной проектной мощности </w:t>
      </w:r>
      <w:r w:rsidRPr="009D368F">
        <w:rPr>
          <w:rFonts w:ascii="Times New Roman" w:hAnsi="Times New Roman" w:cs="Times New Roman"/>
          <w:sz w:val="28"/>
          <w:szCs w:val="28"/>
        </w:rPr>
        <w:t xml:space="preserve">МДОУ Тогучинского района Киикский детский сад – 90 мест. </w:t>
      </w:r>
    </w:p>
    <w:p w:rsidR="009D368F" w:rsidRPr="009D368F" w:rsidRDefault="009D368F" w:rsidP="009D368F">
      <w:pPr>
        <w:spacing w:after="0" w:line="240" w:lineRule="auto"/>
        <w:ind w:firstLine="709"/>
        <w:jc w:val="both"/>
        <w:rPr>
          <w:rStyle w:val="23"/>
          <w:rFonts w:ascii="Times New Roman" w:eastAsiaTheme="minorEastAsia" w:hAnsi="Times New Roman" w:cs="Times New Roman"/>
          <w:sz w:val="28"/>
          <w:szCs w:val="28"/>
        </w:rPr>
      </w:pPr>
      <w:r w:rsidRPr="009D368F">
        <w:rPr>
          <w:rStyle w:val="23"/>
          <w:rFonts w:ascii="Times New Roman" w:eastAsiaTheme="minorEastAsia" w:hAnsi="Times New Roman" w:cs="Times New Roman"/>
          <w:sz w:val="28"/>
          <w:szCs w:val="28"/>
        </w:rPr>
        <w:t>В малых населенных пунктах: п. Инской, д. Кусково и д. Кусмень, возможна организация семейных групп (на несколько детей).</w:t>
      </w:r>
    </w:p>
    <w:p w:rsidR="009D368F" w:rsidRPr="009D368F" w:rsidRDefault="009D368F" w:rsidP="009D368F">
      <w:pPr>
        <w:spacing w:after="0" w:line="240" w:lineRule="auto"/>
        <w:ind w:firstLine="709"/>
        <w:jc w:val="both"/>
        <w:rPr>
          <w:rFonts w:ascii="Times New Roman" w:hAnsi="Times New Roman" w:cs="Times New Roman"/>
          <w:sz w:val="28"/>
          <w:szCs w:val="28"/>
        </w:rPr>
      </w:pPr>
      <w:r w:rsidRPr="009D368F">
        <w:rPr>
          <w:rStyle w:val="23"/>
          <w:rFonts w:ascii="Times New Roman" w:eastAsiaTheme="minorEastAsia" w:hAnsi="Times New Roman" w:cs="Times New Roman"/>
          <w:sz w:val="28"/>
          <w:szCs w:val="28"/>
        </w:rPr>
        <w:t>Проектная мощность существующего общеобразовательного учреждения -</w:t>
      </w:r>
      <w:r w:rsidRPr="009D368F">
        <w:rPr>
          <w:rFonts w:ascii="Times New Roman" w:hAnsi="Times New Roman" w:cs="Times New Roman"/>
          <w:sz w:val="28"/>
          <w:szCs w:val="28"/>
        </w:rPr>
        <w:t xml:space="preserve"> МОУ Тогучинского района Киикская средняя общеобразовательная школа, достаточна для обслуживания населения на расчетный срок. Рекомендуется размещение в здании школы учебных мест для дополнительного образования детей. </w:t>
      </w:r>
    </w:p>
    <w:p w:rsidR="009D368F" w:rsidRPr="009D368F" w:rsidRDefault="009D368F" w:rsidP="009D368F">
      <w:pPr>
        <w:spacing w:after="0" w:line="240" w:lineRule="auto"/>
        <w:ind w:firstLine="709"/>
        <w:jc w:val="both"/>
        <w:rPr>
          <w:rStyle w:val="23"/>
          <w:rFonts w:ascii="Times New Roman" w:eastAsiaTheme="minorEastAsia" w:hAnsi="Times New Roman" w:cs="Times New Roman"/>
          <w:sz w:val="28"/>
          <w:szCs w:val="28"/>
        </w:rPr>
      </w:pPr>
      <w:r w:rsidRPr="009D368F">
        <w:rPr>
          <w:rFonts w:ascii="Times New Roman" w:hAnsi="Times New Roman" w:cs="Times New Roman"/>
          <w:sz w:val="28"/>
          <w:szCs w:val="28"/>
        </w:rPr>
        <w:t xml:space="preserve">Необходима организация подвоза учащихся из </w:t>
      </w:r>
      <w:r w:rsidRPr="009D368F">
        <w:rPr>
          <w:rStyle w:val="23"/>
          <w:rFonts w:ascii="Times New Roman" w:eastAsiaTheme="minorEastAsia" w:hAnsi="Times New Roman" w:cs="Times New Roman"/>
          <w:sz w:val="28"/>
          <w:szCs w:val="28"/>
        </w:rPr>
        <w:t>п. Инской, д. Кусково и д. Кусмень в Киикскую среднюю общеобразовательную школу в течение расчетного срока.</w:t>
      </w:r>
    </w:p>
    <w:p w:rsidR="009D368F" w:rsidRPr="009D368F" w:rsidRDefault="009D368F" w:rsidP="009D368F">
      <w:pPr>
        <w:spacing w:after="0" w:line="240" w:lineRule="auto"/>
        <w:ind w:firstLine="709"/>
        <w:jc w:val="both"/>
        <w:rPr>
          <w:rStyle w:val="23"/>
          <w:rFonts w:ascii="Times New Roman" w:eastAsiaTheme="minorEastAsia" w:hAnsi="Times New Roman" w:cs="Times New Roman"/>
          <w:color w:val="0070C0"/>
          <w:sz w:val="28"/>
          <w:szCs w:val="28"/>
        </w:rPr>
      </w:pPr>
    </w:p>
    <w:p w:rsidR="009D368F" w:rsidRPr="00BC3FA7" w:rsidRDefault="009D368F" w:rsidP="00BC3FA7">
      <w:pPr>
        <w:spacing w:after="0" w:line="240" w:lineRule="auto"/>
        <w:ind w:firstLine="709"/>
        <w:jc w:val="both"/>
        <w:rPr>
          <w:rStyle w:val="23"/>
          <w:rFonts w:ascii="Times New Roman" w:eastAsiaTheme="minorEastAsia" w:hAnsi="Times New Roman" w:cs="Times New Roman"/>
          <w:b/>
          <w:sz w:val="28"/>
          <w:szCs w:val="28"/>
        </w:rPr>
      </w:pPr>
      <w:r w:rsidRPr="009D368F">
        <w:rPr>
          <w:rStyle w:val="23"/>
          <w:rFonts w:ascii="Times New Roman" w:eastAsiaTheme="minorEastAsia" w:hAnsi="Times New Roman" w:cs="Times New Roman"/>
          <w:b/>
          <w:sz w:val="28"/>
          <w:szCs w:val="28"/>
        </w:rPr>
        <w:t>Здравоохранение</w:t>
      </w:r>
    </w:p>
    <w:p w:rsidR="009D368F" w:rsidRPr="009D368F" w:rsidRDefault="009D368F" w:rsidP="009D368F">
      <w:pPr>
        <w:spacing w:after="0" w:line="240" w:lineRule="auto"/>
        <w:ind w:firstLine="709"/>
        <w:jc w:val="both"/>
        <w:rPr>
          <w:rStyle w:val="23"/>
          <w:rFonts w:ascii="Times New Roman" w:eastAsiaTheme="minorEastAsia" w:hAnsi="Times New Roman" w:cs="Times New Roman"/>
          <w:sz w:val="28"/>
          <w:szCs w:val="28"/>
        </w:rPr>
      </w:pPr>
      <w:r w:rsidRPr="009D368F">
        <w:rPr>
          <w:rStyle w:val="23"/>
          <w:rFonts w:ascii="Times New Roman" w:eastAsiaTheme="minorEastAsia" w:hAnsi="Times New Roman" w:cs="Times New Roman"/>
          <w:sz w:val="28"/>
          <w:szCs w:val="28"/>
        </w:rPr>
        <w:t>На расчетный срок проектом рекомендуется сохранение существующих учреждений здравоохранения: врачебной амбулатории в с. Киик мощностью 35 посещений в смену и ФАП в д. Кусмень.</w:t>
      </w:r>
    </w:p>
    <w:p w:rsidR="009D368F" w:rsidRPr="009D368F" w:rsidRDefault="009D368F" w:rsidP="009D368F">
      <w:pPr>
        <w:spacing w:after="0" w:line="240" w:lineRule="auto"/>
        <w:ind w:firstLine="709"/>
        <w:jc w:val="both"/>
        <w:rPr>
          <w:rStyle w:val="23"/>
          <w:rFonts w:ascii="Times New Roman" w:eastAsiaTheme="minorEastAsia" w:hAnsi="Times New Roman" w:cs="Times New Roman"/>
          <w:sz w:val="28"/>
          <w:szCs w:val="28"/>
        </w:rPr>
      </w:pPr>
      <w:r w:rsidRPr="009D368F">
        <w:rPr>
          <w:rStyle w:val="23"/>
          <w:rFonts w:ascii="Times New Roman" w:eastAsiaTheme="minorEastAsia" w:hAnsi="Times New Roman" w:cs="Times New Roman"/>
          <w:sz w:val="28"/>
          <w:szCs w:val="28"/>
        </w:rPr>
        <w:t xml:space="preserve">Узкоспециализированную медицинскую помощь население может получить в г. Тогучине или в учреждениях г. Новосибирска. </w:t>
      </w:r>
    </w:p>
    <w:p w:rsidR="009D368F" w:rsidRPr="009D368F" w:rsidRDefault="009D368F" w:rsidP="009D368F">
      <w:pPr>
        <w:spacing w:after="0" w:line="240" w:lineRule="auto"/>
        <w:ind w:firstLine="709"/>
        <w:jc w:val="both"/>
        <w:rPr>
          <w:rStyle w:val="23"/>
          <w:rFonts w:ascii="Times New Roman" w:eastAsiaTheme="minorEastAsia" w:hAnsi="Times New Roman" w:cs="Times New Roman"/>
          <w:sz w:val="28"/>
          <w:szCs w:val="28"/>
        </w:rPr>
      </w:pPr>
    </w:p>
    <w:p w:rsidR="009D368F" w:rsidRPr="009D368F" w:rsidRDefault="009D368F" w:rsidP="00BC3FA7">
      <w:pPr>
        <w:spacing w:after="0" w:line="240" w:lineRule="auto"/>
        <w:ind w:firstLine="709"/>
        <w:jc w:val="both"/>
        <w:rPr>
          <w:rStyle w:val="23"/>
          <w:rFonts w:ascii="Times New Roman" w:eastAsiaTheme="minorEastAsia" w:hAnsi="Times New Roman" w:cs="Times New Roman"/>
          <w:b/>
          <w:sz w:val="28"/>
          <w:szCs w:val="28"/>
        </w:rPr>
      </w:pPr>
      <w:r w:rsidRPr="009D368F">
        <w:rPr>
          <w:rStyle w:val="23"/>
          <w:rFonts w:ascii="Times New Roman" w:eastAsiaTheme="minorEastAsia" w:hAnsi="Times New Roman" w:cs="Times New Roman"/>
          <w:b/>
          <w:sz w:val="28"/>
          <w:szCs w:val="28"/>
        </w:rPr>
        <w:t>Культура и искусство</w:t>
      </w:r>
    </w:p>
    <w:p w:rsidR="009D368F" w:rsidRPr="009D368F" w:rsidRDefault="009D368F" w:rsidP="009D368F">
      <w:pPr>
        <w:spacing w:after="0" w:line="240" w:lineRule="auto"/>
        <w:ind w:firstLine="709"/>
        <w:jc w:val="both"/>
        <w:rPr>
          <w:rStyle w:val="23"/>
          <w:rFonts w:ascii="Times New Roman" w:eastAsiaTheme="minorEastAsia" w:hAnsi="Times New Roman" w:cs="Times New Roman"/>
          <w:sz w:val="28"/>
          <w:szCs w:val="28"/>
        </w:rPr>
      </w:pPr>
      <w:r w:rsidRPr="009D368F">
        <w:rPr>
          <w:rFonts w:ascii="Times New Roman" w:hAnsi="Times New Roman" w:cs="Times New Roman"/>
          <w:sz w:val="28"/>
          <w:szCs w:val="28"/>
        </w:rPr>
        <w:t xml:space="preserve">Проектом генерального плана рекомендуется сохранение существующих учреждений культуры в </w:t>
      </w:r>
      <w:r w:rsidRPr="009D368F">
        <w:rPr>
          <w:rStyle w:val="23"/>
          <w:rFonts w:ascii="Times New Roman" w:eastAsiaTheme="minorEastAsia" w:hAnsi="Times New Roman" w:cs="Times New Roman"/>
          <w:sz w:val="28"/>
          <w:szCs w:val="28"/>
        </w:rPr>
        <w:t>п. Инской, д. Кусково и д. Кусмень. Необходима реконструкция дома культуры в с. Киик с расширением проектной мощности до 400 мест в связи с прогнозируемым ростом численности населения на территории поселения.</w:t>
      </w:r>
    </w:p>
    <w:p w:rsidR="009D368F" w:rsidRPr="009D368F" w:rsidRDefault="009D368F" w:rsidP="00BF0082">
      <w:pPr>
        <w:spacing w:after="0" w:line="240" w:lineRule="auto"/>
        <w:ind w:firstLine="709"/>
        <w:jc w:val="both"/>
        <w:rPr>
          <w:rFonts w:ascii="Times New Roman" w:hAnsi="Times New Roman" w:cs="Times New Roman"/>
          <w:sz w:val="28"/>
          <w:szCs w:val="28"/>
        </w:rPr>
      </w:pPr>
      <w:r w:rsidRPr="009D368F">
        <w:rPr>
          <w:rStyle w:val="23"/>
          <w:rFonts w:ascii="Times New Roman" w:eastAsiaTheme="minorEastAsia" w:hAnsi="Times New Roman" w:cs="Times New Roman"/>
          <w:sz w:val="28"/>
          <w:szCs w:val="28"/>
        </w:rPr>
        <w:lastRenderedPageBreak/>
        <w:t xml:space="preserve">В здании дома культуры с. Киик рекомендуется размещение библиотеки межселенного значения </w:t>
      </w:r>
      <w:r w:rsidR="009B3D51">
        <w:rPr>
          <w:rStyle w:val="23"/>
          <w:rFonts w:ascii="Times New Roman" w:eastAsiaTheme="minorEastAsia" w:hAnsi="Times New Roman" w:cs="Times New Roman"/>
          <w:sz w:val="28"/>
          <w:szCs w:val="28"/>
        </w:rPr>
        <w:t>ё</w:t>
      </w:r>
      <w:r w:rsidRPr="009D368F">
        <w:rPr>
          <w:rStyle w:val="23"/>
          <w:rFonts w:ascii="Times New Roman" w:eastAsiaTheme="minorEastAsia" w:hAnsi="Times New Roman" w:cs="Times New Roman"/>
          <w:sz w:val="28"/>
          <w:szCs w:val="28"/>
        </w:rPr>
        <w:t>мкостью книжного фонда 15000 единиц хранения и мощностью читального зала 12 мест.</w:t>
      </w:r>
    </w:p>
    <w:p w:rsidR="009D368F" w:rsidRPr="009D368F" w:rsidRDefault="009D368F" w:rsidP="00BF0082">
      <w:pPr>
        <w:spacing w:after="0" w:line="240" w:lineRule="auto"/>
        <w:ind w:firstLine="709"/>
        <w:jc w:val="both"/>
        <w:rPr>
          <w:rFonts w:ascii="Times New Roman" w:hAnsi="Times New Roman" w:cs="Times New Roman"/>
          <w:sz w:val="28"/>
          <w:szCs w:val="28"/>
        </w:rPr>
      </w:pPr>
      <w:r w:rsidRPr="009D368F">
        <w:rPr>
          <w:rFonts w:ascii="Times New Roman" w:hAnsi="Times New Roman" w:cs="Times New Roman"/>
          <w:sz w:val="28"/>
          <w:szCs w:val="28"/>
        </w:rPr>
        <w:t>Рекомендуется внедрение в библиотечную систему поселения библиобуса. Библиобус – это современный передвижной библиотечный центр, имеющий постоянно обновляемый книжный фонд, доступ к сети Интернет, библиотечным, правовым и специализированным базам данных. Он оснащен современным аудио- и видеооборудованием для проведения образовательных и культурно-массовых мероприятий. Передвижная библиотека позволит жителям удаленных населенных пунктов пользоваться информационными, сервисными и образовательными услугами и тем самым позволит преодолеть различия культурного статуса.</w:t>
      </w:r>
    </w:p>
    <w:p w:rsidR="009D368F" w:rsidRPr="009D368F" w:rsidRDefault="009D368F" w:rsidP="00BF0082">
      <w:pPr>
        <w:spacing w:after="0" w:line="240" w:lineRule="auto"/>
        <w:ind w:firstLine="709"/>
        <w:jc w:val="both"/>
        <w:rPr>
          <w:rFonts w:ascii="Times New Roman" w:hAnsi="Times New Roman" w:cs="Times New Roman"/>
          <w:sz w:val="28"/>
          <w:szCs w:val="28"/>
        </w:rPr>
      </w:pPr>
      <w:r w:rsidRPr="009D368F">
        <w:rPr>
          <w:rFonts w:ascii="Times New Roman" w:hAnsi="Times New Roman" w:cs="Times New Roman"/>
          <w:sz w:val="28"/>
          <w:szCs w:val="28"/>
        </w:rPr>
        <w:t>Рекомендуется сохранение краеведческого музея в здании школы с. Киик.</w:t>
      </w:r>
    </w:p>
    <w:p w:rsidR="009D368F" w:rsidRPr="009D368F" w:rsidRDefault="009D368F" w:rsidP="009D368F">
      <w:pPr>
        <w:widowControl w:val="0"/>
        <w:autoSpaceDE w:val="0"/>
        <w:autoSpaceDN w:val="0"/>
        <w:adjustRightInd w:val="0"/>
        <w:spacing w:after="0" w:line="240" w:lineRule="auto"/>
        <w:ind w:firstLine="709"/>
        <w:jc w:val="both"/>
        <w:rPr>
          <w:rStyle w:val="23"/>
          <w:rFonts w:ascii="Times New Roman" w:eastAsiaTheme="minorEastAsia" w:hAnsi="Times New Roman" w:cs="Times New Roman"/>
          <w:color w:val="0070C0"/>
          <w:sz w:val="28"/>
          <w:szCs w:val="28"/>
        </w:rPr>
      </w:pPr>
    </w:p>
    <w:p w:rsidR="00BC3FA7" w:rsidRPr="009D368F" w:rsidRDefault="009D368F" w:rsidP="00BC3FA7">
      <w:pPr>
        <w:widowControl w:val="0"/>
        <w:autoSpaceDE w:val="0"/>
        <w:autoSpaceDN w:val="0"/>
        <w:adjustRightInd w:val="0"/>
        <w:spacing w:after="0" w:line="240" w:lineRule="auto"/>
        <w:ind w:firstLine="709"/>
        <w:jc w:val="both"/>
        <w:rPr>
          <w:rStyle w:val="23"/>
          <w:rFonts w:ascii="Times New Roman" w:eastAsiaTheme="minorEastAsia" w:hAnsi="Times New Roman" w:cs="Times New Roman"/>
          <w:b/>
          <w:sz w:val="28"/>
          <w:szCs w:val="28"/>
        </w:rPr>
      </w:pPr>
      <w:r w:rsidRPr="009D368F">
        <w:rPr>
          <w:rStyle w:val="23"/>
          <w:rFonts w:ascii="Times New Roman" w:eastAsiaTheme="minorEastAsia" w:hAnsi="Times New Roman" w:cs="Times New Roman"/>
          <w:b/>
          <w:sz w:val="28"/>
          <w:szCs w:val="28"/>
        </w:rPr>
        <w:t>Физическая культура и спорт</w:t>
      </w:r>
    </w:p>
    <w:p w:rsidR="009D368F" w:rsidRPr="009D368F" w:rsidRDefault="009D368F" w:rsidP="009D368F">
      <w:pPr>
        <w:spacing w:after="0" w:line="240" w:lineRule="auto"/>
        <w:ind w:firstLine="709"/>
        <w:jc w:val="both"/>
        <w:rPr>
          <w:rStyle w:val="23"/>
          <w:rFonts w:ascii="Times New Roman" w:eastAsiaTheme="minorEastAsia" w:hAnsi="Times New Roman" w:cs="Times New Roman"/>
          <w:sz w:val="28"/>
          <w:szCs w:val="28"/>
        </w:rPr>
      </w:pPr>
      <w:r w:rsidRPr="009D368F">
        <w:rPr>
          <w:rStyle w:val="23"/>
          <w:rFonts w:ascii="Times New Roman" w:eastAsiaTheme="minorEastAsia" w:hAnsi="Times New Roman" w:cs="Times New Roman"/>
          <w:sz w:val="28"/>
          <w:szCs w:val="28"/>
        </w:rPr>
        <w:t>Спортивные сооружения в сельской местности могут быть объединены со школьными спортзалами.</w:t>
      </w:r>
    </w:p>
    <w:p w:rsidR="009D368F" w:rsidRPr="009D368F" w:rsidRDefault="009D368F" w:rsidP="009D368F">
      <w:pPr>
        <w:spacing w:after="0" w:line="240" w:lineRule="auto"/>
        <w:ind w:firstLine="709"/>
        <w:jc w:val="both"/>
        <w:rPr>
          <w:rStyle w:val="23"/>
          <w:rFonts w:ascii="Times New Roman" w:eastAsiaTheme="minorEastAsia" w:hAnsi="Times New Roman" w:cs="Times New Roman"/>
          <w:sz w:val="28"/>
          <w:szCs w:val="28"/>
        </w:rPr>
      </w:pPr>
      <w:r w:rsidRPr="009D368F">
        <w:rPr>
          <w:rStyle w:val="23"/>
          <w:rFonts w:ascii="Times New Roman" w:eastAsiaTheme="minorEastAsia" w:hAnsi="Times New Roman" w:cs="Times New Roman"/>
          <w:sz w:val="28"/>
          <w:szCs w:val="28"/>
        </w:rPr>
        <w:t>Проектом рекомендуется строительство плоскостного спортивного сооружения общего пользования в с. Киик площадью 3000м</w:t>
      </w:r>
      <w:r w:rsidRPr="009D368F">
        <w:rPr>
          <w:rStyle w:val="23"/>
          <w:rFonts w:ascii="Times New Roman" w:eastAsiaTheme="minorEastAsia" w:hAnsi="Times New Roman" w:cs="Times New Roman"/>
          <w:sz w:val="28"/>
          <w:szCs w:val="28"/>
          <w:vertAlign w:val="superscript"/>
        </w:rPr>
        <w:t>2</w:t>
      </w:r>
      <w:r w:rsidRPr="009D368F">
        <w:rPr>
          <w:rStyle w:val="23"/>
          <w:rFonts w:ascii="Times New Roman" w:eastAsiaTheme="minorEastAsia" w:hAnsi="Times New Roman" w:cs="Times New Roman"/>
          <w:sz w:val="28"/>
          <w:szCs w:val="28"/>
        </w:rPr>
        <w:t xml:space="preserve"> в связи с отсутствием на территории поселения объектов данного назначения.</w:t>
      </w:r>
    </w:p>
    <w:p w:rsidR="009D368F" w:rsidRPr="009D368F" w:rsidRDefault="009D368F" w:rsidP="009D368F">
      <w:pPr>
        <w:widowControl w:val="0"/>
        <w:autoSpaceDE w:val="0"/>
        <w:autoSpaceDN w:val="0"/>
        <w:adjustRightInd w:val="0"/>
        <w:spacing w:after="0" w:line="240" w:lineRule="auto"/>
        <w:ind w:firstLine="709"/>
        <w:jc w:val="both"/>
        <w:rPr>
          <w:rStyle w:val="23"/>
          <w:rFonts w:ascii="Times New Roman" w:eastAsiaTheme="minorEastAsia" w:hAnsi="Times New Roman" w:cs="Times New Roman"/>
          <w:b/>
          <w:sz w:val="28"/>
          <w:szCs w:val="28"/>
        </w:rPr>
      </w:pPr>
    </w:p>
    <w:p w:rsidR="009D368F" w:rsidRPr="00BC3FA7" w:rsidRDefault="009D368F" w:rsidP="00BC3FA7">
      <w:pPr>
        <w:widowControl w:val="0"/>
        <w:autoSpaceDE w:val="0"/>
        <w:autoSpaceDN w:val="0"/>
        <w:adjustRightInd w:val="0"/>
        <w:spacing w:after="0" w:line="240" w:lineRule="auto"/>
        <w:ind w:firstLine="709"/>
        <w:jc w:val="both"/>
        <w:rPr>
          <w:rStyle w:val="23"/>
          <w:rFonts w:ascii="Times New Roman" w:eastAsiaTheme="minorEastAsia" w:hAnsi="Times New Roman" w:cs="Times New Roman"/>
          <w:b/>
          <w:sz w:val="28"/>
          <w:szCs w:val="28"/>
        </w:rPr>
      </w:pPr>
      <w:r w:rsidRPr="009D368F">
        <w:rPr>
          <w:rStyle w:val="23"/>
          <w:rFonts w:ascii="Times New Roman" w:eastAsiaTheme="minorEastAsia" w:hAnsi="Times New Roman" w:cs="Times New Roman"/>
          <w:b/>
          <w:sz w:val="28"/>
          <w:szCs w:val="28"/>
        </w:rPr>
        <w:t>Предприятия торговли, общественного питания и бытового обслуживания населения</w:t>
      </w:r>
    </w:p>
    <w:p w:rsidR="009D368F" w:rsidRPr="009D368F" w:rsidRDefault="009D368F" w:rsidP="00BF0082">
      <w:pPr>
        <w:spacing w:after="0" w:line="240" w:lineRule="auto"/>
        <w:ind w:firstLine="709"/>
        <w:jc w:val="both"/>
        <w:rPr>
          <w:rFonts w:ascii="Times New Roman" w:hAnsi="Times New Roman" w:cs="Times New Roman"/>
          <w:sz w:val="28"/>
          <w:szCs w:val="28"/>
        </w:rPr>
      </w:pPr>
      <w:r w:rsidRPr="009D368F">
        <w:rPr>
          <w:rFonts w:ascii="Times New Roman" w:hAnsi="Times New Roman" w:cs="Times New Roman"/>
          <w:sz w:val="28"/>
          <w:szCs w:val="28"/>
        </w:rPr>
        <w:t>Во всех населенных пунктах Киикского сельсовета рекомендуется сохранение существующих и строительство новых магазинов продовольственных и непродовольственных товаров.</w:t>
      </w:r>
    </w:p>
    <w:p w:rsidR="009D368F" w:rsidRPr="009D368F" w:rsidRDefault="009D368F" w:rsidP="00BF0082">
      <w:pPr>
        <w:spacing w:after="0" w:line="240" w:lineRule="auto"/>
        <w:ind w:firstLine="709"/>
        <w:jc w:val="both"/>
        <w:rPr>
          <w:rFonts w:ascii="Times New Roman" w:hAnsi="Times New Roman" w:cs="Times New Roman"/>
          <w:sz w:val="28"/>
          <w:szCs w:val="28"/>
        </w:rPr>
      </w:pPr>
      <w:r w:rsidRPr="009D368F">
        <w:rPr>
          <w:rFonts w:ascii="Times New Roman" w:hAnsi="Times New Roman" w:cs="Times New Roman"/>
          <w:sz w:val="28"/>
          <w:szCs w:val="28"/>
        </w:rPr>
        <w:t>Рекомендуется строительство предприятий общественного питания общей проектной мощностью 80 мест в с. Киик.</w:t>
      </w:r>
    </w:p>
    <w:p w:rsidR="009D368F" w:rsidRPr="009D368F" w:rsidRDefault="009D368F" w:rsidP="00BF0082">
      <w:pPr>
        <w:spacing w:after="0" w:line="240" w:lineRule="auto"/>
        <w:ind w:firstLine="709"/>
        <w:jc w:val="both"/>
        <w:rPr>
          <w:rFonts w:ascii="Times New Roman" w:hAnsi="Times New Roman" w:cs="Times New Roman"/>
          <w:sz w:val="28"/>
          <w:szCs w:val="28"/>
        </w:rPr>
      </w:pPr>
      <w:r w:rsidRPr="009D368F">
        <w:rPr>
          <w:rFonts w:ascii="Times New Roman" w:hAnsi="Times New Roman" w:cs="Times New Roman"/>
          <w:sz w:val="28"/>
          <w:szCs w:val="28"/>
        </w:rPr>
        <w:t>Необходима организация предприятий бытового обслуживания населения во всех населенных пунктах с наибольшей концентрацией в с. Киик.</w:t>
      </w:r>
    </w:p>
    <w:p w:rsidR="009D368F" w:rsidRPr="009D368F" w:rsidRDefault="009D368F" w:rsidP="009D368F">
      <w:pPr>
        <w:spacing w:after="0" w:line="240" w:lineRule="auto"/>
        <w:ind w:firstLine="709"/>
        <w:rPr>
          <w:rFonts w:ascii="Times New Roman" w:hAnsi="Times New Roman" w:cs="Times New Roman"/>
          <w:sz w:val="28"/>
          <w:szCs w:val="28"/>
        </w:rPr>
      </w:pPr>
    </w:p>
    <w:p w:rsidR="009D368F" w:rsidRPr="009D368F" w:rsidRDefault="009D368F" w:rsidP="00BC3FA7">
      <w:pPr>
        <w:spacing w:after="0" w:line="240" w:lineRule="auto"/>
        <w:ind w:firstLine="709"/>
        <w:rPr>
          <w:rFonts w:ascii="Times New Roman" w:hAnsi="Times New Roman" w:cs="Times New Roman"/>
          <w:b/>
          <w:sz w:val="28"/>
          <w:szCs w:val="28"/>
        </w:rPr>
      </w:pPr>
      <w:r w:rsidRPr="00BC3FA7">
        <w:rPr>
          <w:rFonts w:ascii="Times New Roman" w:hAnsi="Times New Roman" w:cs="Times New Roman"/>
          <w:b/>
          <w:sz w:val="28"/>
          <w:szCs w:val="28"/>
        </w:rPr>
        <w:t>Организации и учреждения управления, кредитно-финансовые учреждения и предприятия связи</w:t>
      </w:r>
    </w:p>
    <w:p w:rsidR="009D368F" w:rsidRPr="009D368F" w:rsidRDefault="009D368F" w:rsidP="00BF0082">
      <w:pPr>
        <w:spacing w:after="0" w:line="240" w:lineRule="auto"/>
        <w:ind w:firstLine="709"/>
        <w:jc w:val="both"/>
        <w:rPr>
          <w:rFonts w:ascii="Times New Roman" w:hAnsi="Times New Roman" w:cs="Times New Roman"/>
          <w:sz w:val="28"/>
          <w:szCs w:val="28"/>
        </w:rPr>
      </w:pPr>
      <w:r w:rsidRPr="009D368F">
        <w:rPr>
          <w:rFonts w:ascii="Times New Roman" w:hAnsi="Times New Roman" w:cs="Times New Roman"/>
          <w:sz w:val="28"/>
          <w:szCs w:val="28"/>
        </w:rPr>
        <w:t>Проектом генерального плана муниципального образования рекомендуется сохранение существующих отделения связи и филиала сбербанка, расположенных в с. Киик.</w:t>
      </w:r>
    </w:p>
    <w:p w:rsidR="009D368F" w:rsidRPr="009D368F" w:rsidRDefault="009D368F" w:rsidP="00BF0082">
      <w:pPr>
        <w:spacing w:after="0" w:line="240" w:lineRule="auto"/>
        <w:ind w:firstLine="709"/>
        <w:jc w:val="both"/>
        <w:rPr>
          <w:rFonts w:ascii="Times New Roman" w:hAnsi="Times New Roman" w:cs="Times New Roman"/>
          <w:sz w:val="28"/>
          <w:szCs w:val="28"/>
        </w:rPr>
      </w:pPr>
      <w:r w:rsidRPr="009D368F">
        <w:rPr>
          <w:rFonts w:ascii="Times New Roman" w:hAnsi="Times New Roman" w:cs="Times New Roman"/>
          <w:sz w:val="28"/>
          <w:szCs w:val="28"/>
        </w:rPr>
        <w:t>В связи с необходимостью обеспечения полной мощности существующего детского сада на расчетный срок рекомендуется строительство здания администрации Киикского сельсовета.</w:t>
      </w:r>
    </w:p>
    <w:p w:rsidR="009D368F" w:rsidRPr="009D368F" w:rsidRDefault="009D368F" w:rsidP="00BF0082">
      <w:pPr>
        <w:spacing w:after="0" w:line="240" w:lineRule="auto"/>
        <w:ind w:firstLine="709"/>
        <w:jc w:val="both"/>
        <w:rPr>
          <w:rFonts w:ascii="Times New Roman" w:hAnsi="Times New Roman" w:cs="Times New Roman"/>
          <w:sz w:val="28"/>
          <w:szCs w:val="28"/>
        </w:rPr>
      </w:pPr>
    </w:p>
    <w:p w:rsidR="009D368F" w:rsidRPr="009D368F" w:rsidRDefault="009D368F" w:rsidP="00BF0082">
      <w:pPr>
        <w:spacing w:after="0" w:line="240" w:lineRule="auto"/>
        <w:ind w:firstLine="709"/>
        <w:jc w:val="both"/>
        <w:rPr>
          <w:rFonts w:ascii="Times New Roman" w:hAnsi="Times New Roman" w:cs="Times New Roman"/>
          <w:sz w:val="28"/>
          <w:szCs w:val="28"/>
        </w:rPr>
      </w:pPr>
      <w:r w:rsidRPr="009D368F">
        <w:rPr>
          <w:rFonts w:ascii="Times New Roman" w:hAnsi="Times New Roman" w:cs="Times New Roman"/>
          <w:sz w:val="28"/>
          <w:szCs w:val="28"/>
        </w:rPr>
        <w:t>Уточнение перечня объектов общественной инфраструктуры и проектных мощностей учреждений производится на последующих стадиях градостроительного проектирования.</w:t>
      </w:r>
    </w:p>
    <w:p w:rsidR="00BC3FA7" w:rsidRDefault="00BC3FA7" w:rsidP="000D21BF">
      <w:pPr>
        <w:pStyle w:val="a3"/>
        <w:spacing w:after="0" w:line="240" w:lineRule="auto"/>
        <w:ind w:left="0"/>
        <w:rPr>
          <w:rFonts w:ascii="Times New Roman" w:hAnsi="Times New Roman" w:cs="Times New Roman"/>
          <w:b/>
          <w:color w:val="FF0000"/>
          <w:sz w:val="28"/>
          <w:szCs w:val="28"/>
        </w:rPr>
        <w:sectPr w:rsidR="00BC3FA7" w:rsidSect="00F5466D">
          <w:pgSz w:w="11906" w:h="16838"/>
          <w:pgMar w:top="851" w:right="567" w:bottom="1134" w:left="1418" w:header="709" w:footer="709" w:gutter="0"/>
          <w:cols w:space="708"/>
          <w:docGrid w:linePitch="360"/>
        </w:sectPr>
      </w:pPr>
    </w:p>
    <w:p w:rsidR="00B7358F" w:rsidRDefault="00BC3FA7" w:rsidP="00B7358F">
      <w:pPr>
        <w:pStyle w:val="a3"/>
        <w:numPr>
          <w:ilvl w:val="1"/>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lastRenderedPageBreak/>
        <w:t>Экономическое развитие района</w:t>
      </w:r>
    </w:p>
    <w:p w:rsidR="00BC3FA7" w:rsidRDefault="00BC3FA7" w:rsidP="00BC3FA7">
      <w:pPr>
        <w:pStyle w:val="a3"/>
        <w:spacing w:after="0" w:line="240" w:lineRule="auto"/>
        <w:ind w:left="0"/>
        <w:rPr>
          <w:rFonts w:ascii="Times New Roman" w:hAnsi="Times New Roman" w:cs="Times New Roman"/>
          <w:b/>
          <w:sz w:val="28"/>
          <w:szCs w:val="28"/>
        </w:rPr>
      </w:pPr>
    </w:p>
    <w:p w:rsidR="00BC3FA7" w:rsidRPr="00BC3FA7" w:rsidRDefault="00BC3FA7" w:rsidP="00BC3FA7">
      <w:pPr>
        <w:tabs>
          <w:tab w:val="left" w:pos="2552"/>
        </w:tabs>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Значительное влияние на социально-экономическое развитие Киикского сельсовета в перспективе окажет широкомасштабный проект по созданию высокоэффективного производства цемента с использованием местного сырья</w:t>
      </w:r>
      <w:r w:rsidRPr="00BC3FA7">
        <w:rPr>
          <w:rStyle w:val="af4"/>
          <w:rFonts w:ascii="Times New Roman" w:hAnsi="Times New Roman" w:cs="Times New Roman"/>
          <w:sz w:val="28"/>
          <w:szCs w:val="28"/>
        </w:rPr>
        <w:footnoteReference w:id="2"/>
      </w:r>
      <w:r w:rsidRPr="00BC3FA7">
        <w:rPr>
          <w:rFonts w:ascii="Times New Roman" w:hAnsi="Times New Roman" w:cs="Times New Roman"/>
          <w:sz w:val="28"/>
          <w:szCs w:val="28"/>
        </w:rPr>
        <w:t>-строительных известняков и глинистых сланцев.</w:t>
      </w: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Реализация вышеуказанного проекта включена в Стратегию социально-экономического развития Новосибирской области на период до 2025 года [1</w:t>
      </w:r>
      <w:r w:rsidR="00A16C20">
        <w:rPr>
          <w:rFonts w:ascii="Times New Roman" w:hAnsi="Times New Roman" w:cs="Times New Roman"/>
          <w:sz w:val="28"/>
          <w:szCs w:val="28"/>
        </w:rPr>
        <w:t>1</w:t>
      </w:r>
      <w:r w:rsidRPr="00BC3FA7">
        <w:rPr>
          <w:rFonts w:ascii="Times New Roman" w:hAnsi="Times New Roman" w:cs="Times New Roman"/>
          <w:sz w:val="28"/>
          <w:szCs w:val="28"/>
        </w:rPr>
        <w:t xml:space="preserve">] </w:t>
      </w: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Держателем проекта является общество с ограниченной ответственностью «Компания «Сибирь-Развитие».</w:t>
      </w:r>
    </w:p>
    <w:p w:rsidR="00F553C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 xml:space="preserve">Технологическая линия разместится на Осиновском участке цементного сырья на расстоянии 21 км от районного центра и </w:t>
      </w:r>
      <w:r w:rsidR="00F553C7">
        <w:rPr>
          <w:rFonts w:ascii="Times New Roman" w:hAnsi="Times New Roman" w:cs="Times New Roman"/>
          <w:sz w:val="28"/>
          <w:szCs w:val="28"/>
        </w:rPr>
        <w:t>26</w:t>
      </w:r>
      <w:r w:rsidRPr="00BC3FA7">
        <w:rPr>
          <w:rFonts w:ascii="Times New Roman" w:hAnsi="Times New Roman" w:cs="Times New Roman"/>
          <w:sz w:val="28"/>
          <w:szCs w:val="28"/>
        </w:rPr>
        <w:t xml:space="preserve"> км от ближайшей железнодорожной станции </w:t>
      </w:r>
      <w:r w:rsidR="00F553C7">
        <w:rPr>
          <w:rFonts w:ascii="Times New Roman" w:hAnsi="Times New Roman" w:cs="Times New Roman"/>
          <w:sz w:val="28"/>
          <w:szCs w:val="28"/>
        </w:rPr>
        <w:t xml:space="preserve">Тогучин. </w:t>
      </w: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Площадь участка составляет 50 га, в том числе 18 га – площадь карьеров и 32 га – площадка завода.</w:t>
      </w: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Объем производства и реализации цемента при освоении проектной мощности составит 1300000 тонн цемента в год. Срок разработки месторождения составит около 69 лет.</w:t>
      </w: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Реализация проекта обеспечит занятость трудовых ресурсов в районе строительства в количестве 484-500 дополнительных рабочих мест. Ориентировочное число трудовых ресурсов, привлекаемых из Киикского сельсовета, составит 350 человек, что вызовет необходимость в механическом приросте населения на территори</w:t>
      </w:r>
      <w:r w:rsidR="00A16C20">
        <w:rPr>
          <w:rFonts w:ascii="Times New Roman" w:hAnsi="Times New Roman" w:cs="Times New Roman"/>
          <w:sz w:val="28"/>
          <w:szCs w:val="28"/>
        </w:rPr>
        <w:t>и</w:t>
      </w:r>
      <w:r w:rsidRPr="00BC3FA7">
        <w:rPr>
          <w:rFonts w:ascii="Times New Roman" w:hAnsi="Times New Roman" w:cs="Times New Roman"/>
          <w:sz w:val="28"/>
          <w:szCs w:val="28"/>
        </w:rPr>
        <w:t xml:space="preserve"> поселения в среднесрочной перспективе.</w:t>
      </w: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Запланировано строительство внеплощадочных инфраструктурных объектов и жилья для эксплуатационного персонала предприятия. Жилье и объекты коммунального обслуживания предполагается построить в с. Киик , г. Тогучине, с. Сурково и д. Осиновка.</w:t>
      </w:r>
    </w:p>
    <w:p w:rsidR="00BC3FA7" w:rsidRDefault="00BC3FA7" w:rsidP="00F553C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На территории Киикского сельсовета возможна организация производства  кирпича, черепицы и прочих строительных изделий с использованием местного сырья.</w:t>
      </w:r>
      <w:r w:rsidRPr="00BC3FA7">
        <w:rPr>
          <w:rFonts w:ascii="Times New Roman" w:hAnsi="Times New Roman" w:cs="Times New Roman"/>
          <w:sz w:val="28"/>
          <w:szCs w:val="28"/>
        </w:rPr>
        <w:tab/>
      </w:r>
    </w:p>
    <w:p w:rsidR="00FD39A5" w:rsidRPr="00BC3FA7" w:rsidRDefault="00FD39A5" w:rsidP="00F553C7">
      <w:pPr>
        <w:spacing w:after="0" w:line="240" w:lineRule="auto"/>
        <w:ind w:firstLine="709"/>
        <w:jc w:val="both"/>
        <w:rPr>
          <w:rFonts w:ascii="Times New Roman" w:hAnsi="Times New Roman" w:cs="Times New Roman"/>
          <w:sz w:val="28"/>
          <w:szCs w:val="28"/>
        </w:rPr>
      </w:pP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Природно-климатические условия обеспечивают достаточно благоприятные условия для развития сельского хозяйства на территории Киикского сельсовета. До 2010г. сельское хозяйство являлось основной экономической специализацией поселения.</w:t>
      </w: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В течение последних пяти лет сельское хозяйство Киикского сельсовета было представлено преимущественно выращиванием зерновых культур. Проектом рекомендуется возобновление животноводства, организация смешанного сельского хозяйства.</w:t>
      </w: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 xml:space="preserve">В частности, на территории Новосибирской области действует Ведомственная целевая программа «Развитие мясного скотоводства Новосибирской области на 2009-2012 гг.», призванная стать инструментом для </w:t>
      </w:r>
      <w:r w:rsidRPr="00BC3FA7">
        <w:rPr>
          <w:rFonts w:ascii="Times New Roman" w:hAnsi="Times New Roman" w:cs="Times New Roman"/>
          <w:sz w:val="28"/>
          <w:szCs w:val="28"/>
        </w:rPr>
        <w:lastRenderedPageBreak/>
        <w:t>реализации стратегии устойчивого развития отрасли производства говядины в области и снабжении населения этим видом мяса</w:t>
      </w:r>
      <w:r w:rsidR="00A16C20">
        <w:rPr>
          <w:rFonts w:ascii="Times New Roman" w:hAnsi="Times New Roman" w:cs="Times New Roman"/>
          <w:sz w:val="28"/>
          <w:szCs w:val="28"/>
        </w:rPr>
        <w:t xml:space="preserve"> </w:t>
      </w:r>
      <w:r w:rsidR="00A16C20" w:rsidRPr="00A16C20">
        <w:rPr>
          <w:rFonts w:ascii="Times New Roman" w:hAnsi="Times New Roman" w:cs="Times New Roman"/>
          <w:sz w:val="28"/>
          <w:szCs w:val="28"/>
        </w:rPr>
        <w:t>[1]</w:t>
      </w:r>
      <w:r w:rsidRPr="00BC3FA7">
        <w:rPr>
          <w:rFonts w:ascii="Times New Roman" w:hAnsi="Times New Roman" w:cs="Times New Roman"/>
          <w:sz w:val="28"/>
          <w:szCs w:val="28"/>
        </w:rPr>
        <w:t>.</w:t>
      </w:r>
    </w:p>
    <w:p w:rsidR="00BC3FA7" w:rsidRPr="00BC3FA7" w:rsidRDefault="00BC3FA7" w:rsidP="00BC3FA7">
      <w:pPr>
        <w:spacing w:after="0" w:line="240" w:lineRule="auto"/>
        <w:ind w:firstLine="709"/>
        <w:jc w:val="both"/>
        <w:rPr>
          <w:rFonts w:ascii="Times New Roman" w:hAnsi="Times New Roman" w:cs="Times New Roman"/>
          <w:sz w:val="28"/>
        </w:rPr>
      </w:pPr>
      <w:r w:rsidRPr="00BC3FA7">
        <w:rPr>
          <w:rFonts w:ascii="Times New Roman" w:hAnsi="Times New Roman" w:cs="Times New Roman"/>
          <w:sz w:val="28"/>
        </w:rPr>
        <w:t>Особенность Новосибирской области в производстве говядины до начала 90-х годов заключалась в том, что потребность населения в этом виде мяса до 97-98% обеспечивалась за счет молочного скота, поголовье которого составляло 1,3 млн. голов.</w:t>
      </w:r>
    </w:p>
    <w:p w:rsidR="00BC3FA7" w:rsidRPr="00BC3FA7" w:rsidRDefault="00BC3FA7" w:rsidP="00BC3FA7">
      <w:pPr>
        <w:spacing w:after="0" w:line="240" w:lineRule="auto"/>
        <w:ind w:firstLine="709"/>
        <w:jc w:val="both"/>
        <w:rPr>
          <w:rFonts w:ascii="Times New Roman" w:hAnsi="Times New Roman" w:cs="Times New Roman"/>
          <w:sz w:val="28"/>
        </w:rPr>
      </w:pPr>
      <w:r w:rsidRPr="00BC3FA7">
        <w:rPr>
          <w:rFonts w:ascii="Times New Roman" w:hAnsi="Times New Roman" w:cs="Times New Roman"/>
          <w:sz w:val="28"/>
        </w:rPr>
        <w:t>Согласно прогнозу, поголовье молочного скота в ближайшей перспективе увеличиваться будет незначительно и не позволит обеспечить потребности населения в говядине.</w:t>
      </w:r>
    </w:p>
    <w:p w:rsidR="00BC3FA7" w:rsidRPr="00BC3FA7" w:rsidRDefault="00BC3FA7" w:rsidP="00BC3FA7">
      <w:pPr>
        <w:spacing w:after="0" w:line="240" w:lineRule="auto"/>
        <w:ind w:firstLine="709"/>
        <w:jc w:val="both"/>
        <w:rPr>
          <w:rFonts w:ascii="Times New Roman" w:hAnsi="Times New Roman" w:cs="Times New Roman"/>
          <w:sz w:val="28"/>
        </w:rPr>
      </w:pPr>
      <w:r w:rsidRPr="00BC3FA7">
        <w:rPr>
          <w:rFonts w:ascii="Times New Roman" w:hAnsi="Times New Roman" w:cs="Times New Roman"/>
          <w:sz w:val="28"/>
        </w:rPr>
        <w:t>При хорошей организации мясного скотоводства производство говядины в этой отрасли более прибыльно, чем в молочной. Достигается это применением ресурсосберегающих технологий. С учетом более высокого качества говядины мясного скота рентабельность её на 20-30% выше, чем молочного.</w:t>
      </w: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Комплексная и глубокая переработка пшеницы с использованием всех ее составляющих частей может резко повысить экономическую эффективность основного производства, и выручка от продаваемых побочных продуктов может во много раз превысить выручку от продажи основного продукта.</w:t>
      </w: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Комплексн</w:t>
      </w:r>
      <w:r w:rsidR="00F553C7">
        <w:rPr>
          <w:rFonts w:ascii="Times New Roman" w:hAnsi="Times New Roman" w:cs="Times New Roman"/>
          <w:sz w:val="28"/>
          <w:szCs w:val="28"/>
        </w:rPr>
        <w:t>ая</w:t>
      </w:r>
      <w:r w:rsidRPr="00BC3FA7">
        <w:rPr>
          <w:rFonts w:ascii="Times New Roman" w:hAnsi="Times New Roman" w:cs="Times New Roman"/>
          <w:sz w:val="28"/>
          <w:szCs w:val="28"/>
        </w:rPr>
        <w:t xml:space="preserve"> глубок</w:t>
      </w:r>
      <w:r w:rsidR="00F553C7">
        <w:rPr>
          <w:rFonts w:ascii="Times New Roman" w:hAnsi="Times New Roman" w:cs="Times New Roman"/>
          <w:sz w:val="28"/>
          <w:szCs w:val="28"/>
        </w:rPr>
        <w:t>ая</w:t>
      </w:r>
      <w:r w:rsidRPr="00BC3FA7">
        <w:rPr>
          <w:rFonts w:ascii="Times New Roman" w:hAnsi="Times New Roman" w:cs="Times New Roman"/>
          <w:sz w:val="28"/>
          <w:szCs w:val="28"/>
        </w:rPr>
        <w:t xml:space="preserve"> переработк</w:t>
      </w:r>
      <w:r w:rsidR="00F553C7">
        <w:rPr>
          <w:rFonts w:ascii="Times New Roman" w:hAnsi="Times New Roman" w:cs="Times New Roman"/>
          <w:sz w:val="28"/>
          <w:szCs w:val="28"/>
        </w:rPr>
        <w:t>а</w:t>
      </w:r>
      <w:r w:rsidRPr="00BC3FA7">
        <w:rPr>
          <w:rFonts w:ascii="Times New Roman" w:hAnsi="Times New Roman" w:cs="Times New Roman"/>
          <w:sz w:val="28"/>
          <w:szCs w:val="28"/>
        </w:rPr>
        <w:t xml:space="preserve"> зерна позволяет уйти с рынка муки, конкуренция на котором обостряется с каждым годом, на быстрорастущие рынки крахмала, сиропов, сухой клейковины и других продуктов, потребность в которых в мире возрастает с каждым годом. </w:t>
      </w: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На перспективу запланирована организация предприятий по переработке сельскохозяйственной продукции на базе ОАО «Имени Чапаева», а также развитие малых форм предпринимательской деятельности в сфере сельского хозяйства.</w:t>
      </w:r>
    </w:p>
    <w:p w:rsidR="00BC3FA7" w:rsidRDefault="00BC3FA7" w:rsidP="00F553C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У границ каждого населенного пункта муниципального образования обозначены территории, предназначенные для размещения предприятий по переработке сельскохозяйственной продукции.</w:t>
      </w:r>
    </w:p>
    <w:p w:rsidR="00FD39A5" w:rsidRPr="00BC3FA7" w:rsidRDefault="00FD39A5" w:rsidP="00F553C7">
      <w:pPr>
        <w:spacing w:after="0" w:line="240" w:lineRule="auto"/>
        <w:ind w:firstLine="709"/>
        <w:jc w:val="both"/>
        <w:rPr>
          <w:rFonts w:ascii="Times New Roman" w:hAnsi="Times New Roman" w:cs="Times New Roman"/>
          <w:sz w:val="28"/>
          <w:szCs w:val="28"/>
        </w:rPr>
      </w:pP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На территории поселения имеется несколько водоемов, где возможно промышленное разведение рыбы, организация спортивной ловли на удочки, а также организация здорового, активного отдыха жителей и гостей района.</w:t>
      </w:r>
    </w:p>
    <w:p w:rsidR="00BC3FA7" w:rsidRDefault="00BC3FA7" w:rsidP="00F553C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Целью данного направления является вовлечение в хозяйственный оборот природных ресурсов, содержание в хорошем состоянии гидротехнических сооружений, извлечение прибыли от реализации рыбы и предоставления услуг в сфере активного отдыха.</w:t>
      </w:r>
    </w:p>
    <w:p w:rsidR="00FD39A5" w:rsidRPr="00BC3FA7" w:rsidRDefault="00FD39A5" w:rsidP="00F553C7">
      <w:pPr>
        <w:spacing w:after="0" w:line="240" w:lineRule="auto"/>
        <w:ind w:firstLine="709"/>
        <w:jc w:val="both"/>
        <w:rPr>
          <w:rFonts w:ascii="Times New Roman" w:hAnsi="Times New Roman" w:cs="Times New Roman"/>
          <w:sz w:val="28"/>
          <w:szCs w:val="28"/>
        </w:rPr>
      </w:pPr>
    </w:p>
    <w:p w:rsidR="00BC3FA7" w:rsidRPr="00BC3FA7" w:rsidRDefault="00BC3FA7" w:rsidP="00BC3FA7">
      <w:pPr>
        <w:spacing w:after="0" w:line="240" w:lineRule="auto"/>
        <w:ind w:firstLine="709"/>
        <w:jc w:val="both"/>
        <w:rPr>
          <w:rFonts w:ascii="Times New Roman" w:hAnsi="Times New Roman" w:cs="Times New Roman"/>
          <w:sz w:val="28"/>
          <w:szCs w:val="28"/>
        </w:rPr>
      </w:pPr>
      <w:r w:rsidRPr="00BC3FA7">
        <w:rPr>
          <w:rFonts w:ascii="Times New Roman" w:hAnsi="Times New Roman" w:cs="Times New Roman"/>
          <w:sz w:val="28"/>
          <w:szCs w:val="28"/>
        </w:rPr>
        <w:t>На территории муниципального образования имеется возможность для развития экологического туризма, который имеет растущий спрос как в России, так и зарубежном.</w:t>
      </w:r>
    </w:p>
    <w:p w:rsidR="00BC3FA7" w:rsidRPr="00BC3FA7" w:rsidRDefault="00BC3FA7" w:rsidP="00BC3FA7">
      <w:pPr>
        <w:pStyle w:val="ae"/>
        <w:spacing w:after="0"/>
        <w:ind w:left="0" w:firstLine="709"/>
        <w:jc w:val="both"/>
        <w:rPr>
          <w:bCs/>
          <w:sz w:val="28"/>
          <w:szCs w:val="28"/>
        </w:rPr>
      </w:pPr>
      <w:r w:rsidRPr="00F553C7">
        <w:rPr>
          <w:bCs/>
          <w:sz w:val="28"/>
          <w:szCs w:val="28"/>
        </w:rPr>
        <w:t>Территории Киикского сельсовета, расположенные вдоль р. Иня, привлекают туристов и дают возможность выбрать разные виды отдыха</w:t>
      </w:r>
      <w:r w:rsidRPr="00BC3FA7">
        <w:rPr>
          <w:bCs/>
          <w:sz w:val="28"/>
          <w:szCs w:val="28"/>
        </w:rPr>
        <w:t xml:space="preserve"> – активный: конные, водные, пешие маршруты, или пассивный: – рыбалка, сбор дикоросов. На территории поселения проектом предлагается формирование центров водного, пешего, велосипедного туризма и отдыха.</w:t>
      </w:r>
    </w:p>
    <w:p w:rsidR="00BC3FA7" w:rsidRPr="00BC3FA7" w:rsidRDefault="00BC3FA7" w:rsidP="00BC3FA7">
      <w:pPr>
        <w:pStyle w:val="ae"/>
        <w:spacing w:after="0"/>
        <w:ind w:left="0" w:firstLine="709"/>
        <w:jc w:val="both"/>
        <w:rPr>
          <w:bCs/>
          <w:sz w:val="28"/>
          <w:szCs w:val="28"/>
        </w:rPr>
      </w:pPr>
      <w:r w:rsidRPr="00BC3FA7">
        <w:rPr>
          <w:bCs/>
          <w:sz w:val="28"/>
          <w:szCs w:val="28"/>
        </w:rPr>
        <w:lastRenderedPageBreak/>
        <w:t>Поселение обладает достаточными природными ресурсами, чтобы развивать индустрию круглогодичного туризма.</w:t>
      </w:r>
    </w:p>
    <w:p w:rsidR="00BC3FA7" w:rsidRPr="00BC3FA7" w:rsidRDefault="00BC3FA7" w:rsidP="00BC3FA7">
      <w:pPr>
        <w:pStyle w:val="ae"/>
        <w:spacing w:after="0"/>
        <w:ind w:left="0" w:firstLine="709"/>
        <w:jc w:val="both"/>
        <w:rPr>
          <w:bCs/>
          <w:sz w:val="28"/>
          <w:szCs w:val="28"/>
        </w:rPr>
      </w:pPr>
      <w:r w:rsidRPr="00BC3FA7">
        <w:rPr>
          <w:bCs/>
          <w:sz w:val="28"/>
          <w:szCs w:val="28"/>
        </w:rPr>
        <w:t>На территории площадки возможно размещение следующих объектов:</w:t>
      </w:r>
    </w:p>
    <w:p w:rsidR="00BC3FA7" w:rsidRPr="00BC3FA7" w:rsidRDefault="00BC3FA7" w:rsidP="00BC3FA7">
      <w:pPr>
        <w:pStyle w:val="ae"/>
        <w:tabs>
          <w:tab w:val="left" w:pos="6430"/>
          <w:tab w:val="left" w:pos="6713"/>
        </w:tabs>
        <w:spacing w:after="0"/>
        <w:ind w:left="0" w:firstLine="709"/>
        <w:jc w:val="both"/>
        <w:rPr>
          <w:sz w:val="28"/>
          <w:szCs w:val="28"/>
        </w:rPr>
      </w:pPr>
      <w:r w:rsidRPr="00BC3FA7">
        <w:rPr>
          <w:sz w:val="28"/>
          <w:szCs w:val="28"/>
        </w:rPr>
        <w:t>- объекты для проживания и питания посетителей;</w:t>
      </w:r>
    </w:p>
    <w:p w:rsidR="00BC3FA7" w:rsidRPr="00BC3FA7" w:rsidRDefault="00BC3FA7" w:rsidP="00BC3FA7">
      <w:pPr>
        <w:pStyle w:val="ae"/>
        <w:tabs>
          <w:tab w:val="left" w:pos="6430"/>
          <w:tab w:val="left" w:pos="6713"/>
        </w:tabs>
        <w:spacing w:after="0"/>
        <w:ind w:left="0" w:firstLine="709"/>
        <w:jc w:val="both"/>
        <w:rPr>
          <w:sz w:val="28"/>
          <w:szCs w:val="28"/>
        </w:rPr>
      </w:pPr>
      <w:r w:rsidRPr="00BC3FA7">
        <w:rPr>
          <w:sz w:val="28"/>
          <w:szCs w:val="28"/>
        </w:rPr>
        <w:t xml:space="preserve"> - объекты культурно-развлекательного направления;</w:t>
      </w:r>
    </w:p>
    <w:p w:rsidR="00BC3FA7" w:rsidRPr="00BC3FA7" w:rsidRDefault="00BC3FA7" w:rsidP="00BC3FA7">
      <w:pPr>
        <w:pStyle w:val="ae"/>
        <w:tabs>
          <w:tab w:val="left" w:pos="6430"/>
          <w:tab w:val="left" w:pos="6713"/>
        </w:tabs>
        <w:spacing w:after="0"/>
        <w:ind w:left="0" w:firstLine="709"/>
        <w:jc w:val="both"/>
        <w:rPr>
          <w:sz w:val="28"/>
          <w:szCs w:val="28"/>
        </w:rPr>
      </w:pPr>
      <w:r w:rsidRPr="00BC3FA7">
        <w:rPr>
          <w:sz w:val="28"/>
          <w:szCs w:val="28"/>
        </w:rPr>
        <w:t>-  объекты оздоровительного направления;</w:t>
      </w:r>
    </w:p>
    <w:p w:rsidR="00BC3FA7" w:rsidRPr="00BC3FA7" w:rsidRDefault="00BC3FA7" w:rsidP="00BC3FA7">
      <w:pPr>
        <w:pStyle w:val="ae"/>
        <w:tabs>
          <w:tab w:val="left" w:pos="6430"/>
          <w:tab w:val="left" w:pos="6713"/>
        </w:tabs>
        <w:spacing w:after="0"/>
        <w:ind w:left="0" w:firstLine="709"/>
        <w:jc w:val="both"/>
        <w:rPr>
          <w:sz w:val="28"/>
          <w:szCs w:val="28"/>
        </w:rPr>
      </w:pPr>
      <w:r w:rsidRPr="00BC3FA7">
        <w:rPr>
          <w:sz w:val="28"/>
          <w:szCs w:val="28"/>
        </w:rPr>
        <w:t xml:space="preserve"> - объекты спортивно-развлекательного направления (конный спорт, водный спорт и др.);</w:t>
      </w:r>
    </w:p>
    <w:p w:rsidR="00BC3FA7" w:rsidRPr="00BC3FA7" w:rsidRDefault="00BC3FA7" w:rsidP="00BC3FA7">
      <w:pPr>
        <w:pStyle w:val="ae"/>
        <w:tabs>
          <w:tab w:val="left" w:pos="6430"/>
          <w:tab w:val="left" w:pos="6713"/>
        </w:tabs>
        <w:spacing w:after="0"/>
        <w:ind w:left="0" w:firstLine="709"/>
        <w:jc w:val="both"/>
        <w:rPr>
          <w:sz w:val="28"/>
          <w:szCs w:val="28"/>
        </w:rPr>
      </w:pPr>
      <w:r w:rsidRPr="00BC3FA7">
        <w:rPr>
          <w:sz w:val="28"/>
          <w:szCs w:val="28"/>
        </w:rPr>
        <w:t xml:space="preserve"> - объекты культурно-познавательного направления;</w:t>
      </w:r>
    </w:p>
    <w:p w:rsidR="00BC3FA7" w:rsidRPr="00BC3FA7" w:rsidRDefault="00BC3FA7" w:rsidP="00BC3FA7">
      <w:pPr>
        <w:pStyle w:val="ae"/>
        <w:tabs>
          <w:tab w:val="left" w:pos="6430"/>
          <w:tab w:val="left" w:pos="6713"/>
        </w:tabs>
        <w:spacing w:after="0"/>
        <w:ind w:left="0" w:firstLine="709"/>
        <w:jc w:val="both"/>
        <w:rPr>
          <w:sz w:val="28"/>
          <w:szCs w:val="28"/>
        </w:rPr>
      </w:pPr>
      <w:r w:rsidRPr="00BC3FA7">
        <w:rPr>
          <w:sz w:val="28"/>
          <w:szCs w:val="28"/>
        </w:rPr>
        <w:t xml:space="preserve"> - объекты административных зданий и коммунально-хозяйственного</w:t>
      </w:r>
    </w:p>
    <w:p w:rsidR="00BC3FA7" w:rsidRPr="00BC3FA7" w:rsidRDefault="00BC3FA7" w:rsidP="00BC3FA7">
      <w:pPr>
        <w:pStyle w:val="ae"/>
        <w:spacing w:after="0"/>
        <w:ind w:left="0" w:firstLine="709"/>
        <w:jc w:val="both"/>
        <w:rPr>
          <w:sz w:val="28"/>
          <w:szCs w:val="28"/>
        </w:rPr>
      </w:pPr>
      <w:r w:rsidRPr="00BC3FA7">
        <w:rPr>
          <w:sz w:val="28"/>
          <w:szCs w:val="28"/>
        </w:rPr>
        <w:t>обслуживания.</w:t>
      </w:r>
    </w:p>
    <w:p w:rsidR="00BC3FA7" w:rsidRPr="00BC3FA7" w:rsidRDefault="00BC3FA7" w:rsidP="00BC3FA7">
      <w:pPr>
        <w:spacing w:after="0" w:line="240" w:lineRule="auto"/>
        <w:ind w:firstLine="709"/>
        <w:rPr>
          <w:rFonts w:ascii="Times New Roman" w:hAnsi="Times New Roman" w:cs="Times New Roman"/>
          <w:sz w:val="28"/>
          <w:szCs w:val="28"/>
        </w:rPr>
      </w:pPr>
      <w:r w:rsidRPr="00BC3FA7">
        <w:rPr>
          <w:rFonts w:ascii="Times New Roman" w:hAnsi="Times New Roman" w:cs="Times New Roman"/>
          <w:bCs/>
          <w:sz w:val="28"/>
          <w:szCs w:val="28"/>
        </w:rPr>
        <w:t>Реализация проекта наряду с экономической эффективностью будет способствовать решению ряда социальных проблем: создание дополнительных рабочих мест и  оздоровление населения.</w:t>
      </w:r>
    </w:p>
    <w:p w:rsidR="00F553C7" w:rsidRDefault="00F553C7" w:rsidP="00BC3FA7">
      <w:pPr>
        <w:pStyle w:val="a3"/>
        <w:spacing w:after="0" w:line="240" w:lineRule="auto"/>
        <w:ind w:left="0"/>
        <w:rPr>
          <w:rFonts w:ascii="Times New Roman" w:hAnsi="Times New Roman" w:cs="Times New Roman"/>
          <w:b/>
          <w:sz w:val="28"/>
          <w:szCs w:val="28"/>
        </w:rPr>
        <w:sectPr w:rsidR="00F553C7" w:rsidSect="00F5466D">
          <w:pgSz w:w="11906" w:h="16838"/>
          <w:pgMar w:top="851" w:right="567" w:bottom="1134" w:left="1418" w:header="709" w:footer="709" w:gutter="0"/>
          <w:cols w:space="708"/>
          <w:docGrid w:linePitch="360"/>
        </w:sectPr>
      </w:pPr>
    </w:p>
    <w:p w:rsidR="00BC3FA7" w:rsidRDefault="00BC3FA7" w:rsidP="00BC3FA7">
      <w:pPr>
        <w:pStyle w:val="a3"/>
        <w:numPr>
          <w:ilvl w:val="1"/>
          <w:numId w:val="2"/>
        </w:numPr>
        <w:spacing w:after="0" w:line="240" w:lineRule="auto"/>
        <w:ind w:left="0" w:firstLine="0"/>
        <w:jc w:val="center"/>
        <w:rPr>
          <w:rFonts w:ascii="Times New Roman" w:hAnsi="Times New Roman" w:cs="Times New Roman"/>
          <w:b/>
          <w:sz w:val="28"/>
          <w:szCs w:val="28"/>
        </w:rPr>
      </w:pPr>
      <w:r w:rsidRPr="000D21BF">
        <w:rPr>
          <w:rFonts w:ascii="Times New Roman" w:hAnsi="Times New Roman" w:cs="Times New Roman"/>
          <w:b/>
          <w:sz w:val="28"/>
          <w:szCs w:val="28"/>
        </w:rPr>
        <w:lastRenderedPageBreak/>
        <w:t>Планировочная организация производственных территорий</w:t>
      </w:r>
    </w:p>
    <w:p w:rsidR="00DB2029" w:rsidRDefault="00DB2029" w:rsidP="00DB2029">
      <w:pPr>
        <w:pStyle w:val="a3"/>
        <w:spacing w:after="0" w:line="240" w:lineRule="auto"/>
        <w:ind w:left="0"/>
        <w:rPr>
          <w:rFonts w:ascii="Times New Roman" w:hAnsi="Times New Roman" w:cs="Times New Roman"/>
          <w:b/>
          <w:color w:val="FF0000"/>
          <w:sz w:val="28"/>
          <w:szCs w:val="28"/>
        </w:rPr>
      </w:pPr>
    </w:p>
    <w:p w:rsidR="000F2F0D" w:rsidRDefault="000F2F0D" w:rsidP="000F2F0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Прежняя структура производственных территории (сельскохозяйственного производства) за последние два десятилетия пришла в упадок и почти полностью разрушена. На сегод</w:t>
      </w:r>
      <w:r w:rsidR="00E773BA">
        <w:rPr>
          <w:rFonts w:ascii="Times New Roman" w:hAnsi="Times New Roman" w:cs="Times New Roman"/>
          <w:sz w:val="28"/>
          <w:szCs w:val="28"/>
        </w:rPr>
        <w:t xml:space="preserve">няшний день хозяйственная деятельность ведётся лишь на нескольких производственных площадках в с. </w:t>
      </w:r>
      <w:r w:rsidR="00E773BA" w:rsidRPr="00E773BA">
        <w:rPr>
          <w:rFonts w:ascii="Times New Roman" w:hAnsi="Times New Roman" w:cs="Times New Roman"/>
          <w:sz w:val="28"/>
          <w:szCs w:val="28"/>
        </w:rPr>
        <w:t>Киик: ремонтно-транспортные мастерские, сенохранилище, склады, зерноток; в д. Кусмень – склады.</w:t>
      </w:r>
      <w:r w:rsidR="00E773BA">
        <w:rPr>
          <w:rFonts w:ascii="Times New Roman" w:hAnsi="Times New Roman" w:cs="Times New Roman"/>
          <w:sz w:val="28"/>
          <w:szCs w:val="28"/>
        </w:rPr>
        <w:t xml:space="preserve"> Все производственные площадки расположены на достаточном удалении от селитебной территории, санитарно-защитные зоны выдержаны. Разобраны фермы в п.Инском, д.Кусково, д.Кусмене, с.Киик. Эти территории в настоящее время пустуют. </w:t>
      </w:r>
    </w:p>
    <w:p w:rsidR="00E773BA" w:rsidRDefault="00E773BA" w:rsidP="000F2F0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Проектная организация производственных территорий предполагает развития не территории сельсовета не только предприятий сельскохозяйств</w:t>
      </w:r>
      <w:r w:rsidR="008E156F">
        <w:rPr>
          <w:rFonts w:ascii="Times New Roman" w:hAnsi="Times New Roman" w:cs="Times New Roman"/>
          <w:sz w:val="28"/>
          <w:szCs w:val="28"/>
        </w:rPr>
        <w:t>енного профиля, но и развитие к</w:t>
      </w:r>
      <w:r>
        <w:rPr>
          <w:rFonts w:ascii="Times New Roman" w:hAnsi="Times New Roman" w:cs="Times New Roman"/>
          <w:sz w:val="28"/>
          <w:szCs w:val="28"/>
        </w:rPr>
        <w:t>р</w:t>
      </w:r>
      <w:r w:rsidR="008E156F">
        <w:rPr>
          <w:rFonts w:ascii="Times New Roman" w:hAnsi="Times New Roman" w:cs="Times New Roman"/>
          <w:sz w:val="28"/>
          <w:szCs w:val="28"/>
        </w:rPr>
        <w:t>у</w:t>
      </w:r>
      <w:r>
        <w:rPr>
          <w:rFonts w:ascii="Times New Roman" w:hAnsi="Times New Roman" w:cs="Times New Roman"/>
          <w:sz w:val="28"/>
          <w:szCs w:val="28"/>
        </w:rPr>
        <w:t>пной промышленности по производству строительных материалов на местной сырьевой базе с выделением зон развития промышленности и зон развития агропромышленного комплекса.</w:t>
      </w:r>
      <w:r w:rsidR="008E156F">
        <w:rPr>
          <w:rFonts w:ascii="Times New Roman" w:hAnsi="Times New Roman" w:cs="Times New Roman"/>
          <w:sz w:val="28"/>
          <w:szCs w:val="28"/>
        </w:rPr>
        <w:t xml:space="preserve"> </w:t>
      </w:r>
    </w:p>
    <w:p w:rsidR="00971BBF" w:rsidRDefault="00971BBF" w:rsidP="000F2F0D">
      <w:pPr>
        <w:spacing w:after="0" w:line="240" w:lineRule="auto"/>
        <w:ind w:firstLine="567"/>
        <w:jc w:val="both"/>
        <w:rPr>
          <w:rFonts w:ascii="Times New Roman" w:hAnsi="Times New Roman" w:cs="Times New Roman"/>
          <w:sz w:val="28"/>
          <w:szCs w:val="28"/>
        </w:rPr>
      </w:pPr>
    </w:p>
    <w:p w:rsidR="00971BBF" w:rsidRDefault="00971BBF" w:rsidP="000F2F0D">
      <w:pPr>
        <w:spacing w:after="0" w:line="240" w:lineRule="auto"/>
        <w:ind w:firstLine="567"/>
        <w:jc w:val="both"/>
        <w:rPr>
          <w:rFonts w:ascii="Times New Roman" w:hAnsi="Times New Roman" w:cs="Times New Roman"/>
          <w:i/>
          <w:sz w:val="28"/>
          <w:szCs w:val="28"/>
        </w:rPr>
      </w:pPr>
      <w:r w:rsidRPr="00971BBF">
        <w:rPr>
          <w:rFonts w:ascii="Times New Roman" w:hAnsi="Times New Roman" w:cs="Times New Roman"/>
          <w:i/>
          <w:sz w:val="28"/>
          <w:szCs w:val="28"/>
        </w:rPr>
        <w:t>Промышленность</w:t>
      </w:r>
      <w:r>
        <w:rPr>
          <w:rFonts w:ascii="Times New Roman" w:hAnsi="Times New Roman" w:cs="Times New Roman"/>
          <w:i/>
          <w:sz w:val="28"/>
          <w:szCs w:val="28"/>
        </w:rPr>
        <w:t xml:space="preserve"> строительных материалов</w:t>
      </w:r>
    </w:p>
    <w:p w:rsidR="00971BBF" w:rsidRPr="00971BBF" w:rsidRDefault="00971BBF" w:rsidP="000F2F0D">
      <w:pPr>
        <w:spacing w:after="0" w:line="240" w:lineRule="auto"/>
        <w:ind w:firstLine="567"/>
        <w:jc w:val="both"/>
        <w:rPr>
          <w:rFonts w:ascii="Times New Roman" w:hAnsi="Times New Roman" w:cs="Times New Roman"/>
          <w:i/>
          <w:sz w:val="28"/>
          <w:szCs w:val="28"/>
        </w:rPr>
      </w:pPr>
    </w:p>
    <w:p w:rsidR="008E156F" w:rsidRDefault="008E156F" w:rsidP="007006EC">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Промышленная зона уже формируется на севере сельсовета на базе «Осиновского» месторождения </w:t>
      </w:r>
      <w:r w:rsidRPr="00343210">
        <w:rPr>
          <w:rFonts w:ascii="Times New Roman" w:hAnsi="Times New Roman" w:cs="Times New Roman"/>
          <w:sz w:val="28"/>
          <w:szCs w:val="28"/>
        </w:rPr>
        <w:t>извест</w:t>
      </w:r>
      <w:r w:rsidR="00343210" w:rsidRPr="00343210">
        <w:rPr>
          <w:rFonts w:ascii="Times New Roman" w:hAnsi="Times New Roman" w:cs="Times New Roman"/>
          <w:sz w:val="28"/>
          <w:szCs w:val="28"/>
        </w:rPr>
        <w:t>няков</w:t>
      </w:r>
      <w:r w:rsidRPr="00343210">
        <w:rPr>
          <w:rFonts w:ascii="Times New Roman" w:hAnsi="Times New Roman" w:cs="Times New Roman"/>
          <w:sz w:val="28"/>
          <w:szCs w:val="28"/>
        </w:rPr>
        <w:t xml:space="preserve"> и глинистых сланцев</w:t>
      </w:r>
      <w:r>
        <w:rPr>
          <w:rFonts w:ascii="Times New Roman" w:hAnsi="Times New Roman" w:cs="Times New Roman"/>
          <w:sz w:val="28"/>
          <w:szCs w:val="28"/>
        </w:rPr>
        <w:t xml:space="preserve"> </w:t>
      </w:r>
      <w:r w:rsidR="00343210">
        <w:rPr>
          <w:rFonts w:ascii="Times New Roman" w:hAnsi="Times New Roman" w:cs="Times New Roman"/>
          <w:sz w:val="28"/>
          <w:szCs w:val="28"/>
        </w:rPr>
        <w:t xml:space="preserve">(с ресурсным потенциалом 50 и 20 млн. тонн соответственно) </w:t>
      </w:r>
      <w:r>
        <w:rPr>
          <w:rFonts w:ascii="Times New Roman" w:hAnsi="Times New Roman" w:cs="Times New Roman"/>
          <w:sz w:val="28"/>
          <w:szCs w:val="28"/>
        </w:rPr>
        <w:t>и связана с планами ООО «Компания «Сибирь-развитие» по строительству «Тогучинского цементного завода»</w:t>
      </w:r>
      <w:r w:rsidR="00343210">
        <w:rPr>
          <w:rFonts w:ascii="Times New Roman" w:hAnsi="Times New Roman" w:cs="Times New Roman"/>
          <w:sz w:val="28"/>
          <w:szCs w:val="28"/>
        </w:rPr>
        <w:t xml:space="preserve"> мощностью 1300 тыс. тонн цемента в год. </w:t>
      </w:r>
      <w:r w:rsidR="007006EC" w:rsidRPr="007006EC">
        <w:rPr>
          <w:rFonts w:ascii="Times New Roman" w:hAnsi="Times New Roman" w:cs="Times New Roman"/>
          <w:sz w:val="28"/>
          <w:szCs w:val="28"/>
        </w:rPr>
        <w:t>Проектом строительства завода предполагается строительство грузовой железнодорожной ветки от станции Тогучин</w:t>
      </w:r>
      <w:r w:rsidR="007006EC">
        <w:rPr>
          <w:rFonts w:ascii="Times New Roman" w:hAnsi="Times New Roman" w:cs="Times New Roman"/>
          <w:sz w:val="28"/>
          <w:szCs w:val="28"/>
        </w:rPr>
        <w:t xml:space="preserve"> протяжённостью 26 км;</w:t>
      </w:r>
      <w:r w:rsidR="007006EC" w:rsidRPr="007006EC">
        <w:rPr>
          <w:rFonts w:ascii="Times New Roman" w:hAnsi="Times New Roman" w:cs="Times New Roman"/>
          <w:sz w:val="28"/>
          <w:szCs w:val="28"/>
        </w:rPr>
        <w:t xml:space="preserve"> реконструкция автомобильных дорог на территории Сурковского сельсовета и строительства новых участков для обеспечения выхода с площадки цементного завода на трассу регионального значения К-16 (дороги проектируются по </w:t>
      </w:r>
      <w:r w:rsidR="007006EC" w:rsidRPr="007006EC">
        <w:rPr>
          <w:rFonts w:ascii="Times New Roman" w:hAnsi="Times New Roman" w:cs="Times New Roman"/>
          <w:sz w:val="28"/>
          <w:szCs w:val="28"/>
          <w:lang w:val="en-US"/>
        </w:rPr>
        <w:t>III</w:t>
      </w:r>
      <w:r w:rsidR="007006EC" w:rsidRPr="007006EC">
        <w:rPr>
          <w:rFonts w:ascii="Times New Roman" w:hAnsi="Times New Roman" w:cs="Times New Roman"/>
          <w:sz w:val="28"/>
          <w:szCs w:val="28"/>
        </w:rPr>
        <w:t xml:space="preserve"> технической категории автодорог)</w:t>
      </w:r>
      <w:r w:rsidR="007006EC">
        <w:rPr>
          <w:rFonts w:ascii="Times New Roman" w:hAnsi="Times New Roman" w:cs="Times New Roman"/>
          <w:sz w:val="28"/>
          <w:szCs w:val="28"/>
        </w:rPr>
        <w:t>;</w:t>
      </w:r>
      <w:r w:rsidR="007006EC" w:rsidRPr="007006EC">
        <w:rPr>
          <w:rFonts w:ascii="Times New Roman" w:hAnsi="Times New Roman" w:cs="Times New Roman"/>
          <w:sz w:val="28"/>
          <w:szCs w:val="28"/>
        </w:rPr>
        <w:t xml:space="preserve"> автономных сетей </w:t>
      </w:r>
      <w:r w:rsidR="007006EC">
        <w:rPr>
          <w:rFonts w:ascii="Times New Roman" w:hAnsi="Times New Roman" w:cs="Times New Roman"/>
          <w:sz w:val="28"/>
          <w:szCs w:val="28"/>
        </w:rPr>
        <w:t>водоснабжения  и теплоснабжения;</w:t>
      </w:r>
      <w:r w:rsidR="007006EC" w:rsidRPr="007006EC">
        <w:rPr>
          <w:rFonts w:ascii="Times New Roman" w:hAnsi="Times New Roman" w:cs="Times New Roman"/>
          <w:sz w:val="28"/>
          <w:szCs w:val="28"/>
        </w:rPr>
        <w:t xml:space="preserve"> электроснабжения от сетей «Новосибэнерго» со строительством двухцепной отпаечной</w:t>
      </w:r>
      <w:r w:rsidR="008C70FF">
        <w:rPr>
          <w:rFonts w:ascii="Times New Roman" w:hAnsi="Times New Roman" w:cs="Times New Roman"/>
          <w:sz w:val="28"/>
          <w:szCs w:val="28"/>
        </w:rPr>
        <w:t xml:space="preserve"> ВЛ 110 кВ протяжённостью 40 км; в перспективе предполагается организация газоснабжение площадки.</w:t>
      </w:r>
      <w:r w:rsidR="007006EC" w:rsidRPr="007006EC">
        <w:rPr>
          <w:rFonts w:ascii="Times New Roman" w:hAnsi="Times New Roman" w:cs="Times New Roman"/>
          <w:sz w:val="28"/>
          <w:szCs w:val="28"/>
        </w:rPr>
        <w:t xml:space="preserve"> </w:t>
      </w:r>
      <w:r w:rsidRPr="007006EC">
        <w:rPr>
          <w:rFonts w:ascii="Times New Roman" w:hAnsi="Times New Roman" w:cs="Times New Roman"/>
          <w:sz w:val="28"/>
          <w:szCs w:val="28"/>
        </w:rPr>
        <w:t>Санитарно-защитная зона цементного производства и карьера составляет 500 м, расстояние от промышленной площадки до ближайшего населённого пункта Киикского сельсовета (с.Киик) около 5 км, Сурковского сельсовета (д.Осиновка</w:t>
      </w:r>
      <w:r>
        <w:rPr>
          <w:rFonts w:ascii="Times New Roman" w:hAnsi="Times New Roman" w:cs="Times New Roman"/>
          <w:sz w:val="28"/>
          <w:szCs w:val="28"/>
        </w:rPr>
        <w:t xml:space="preserve">) около </w:t>
      </w:r>
      <w:r w:rsidR="007006EC">
        <w:rPr>
          <w:rFonts w:ascii="Times New Roman" w:hAnsi="Times New Roman" w:cs="Times New Roman"/>
          <w:sz w:val="28"/>
          <w:szCs w:val="28"/>
        </w:rPr>
        <w:t>2</w:t>
      </w:r>
      <w:r>
        <w:rPr>
          <w:rFonts w:ascii="Times New Roman" w:hAnsi="Times New Roman" w:cs="Times New Roman"/>
          <w:sz w:val="28"/>
          <w:szCs w:val="28"/>
        </w:rPr>
        <w:t xml:space="preserve"> км.</w:t>
      </w:r>
      <w:r w:rsidR="00343210">
        <w:rPr>
          <w:rFonts w:ascii="Times New Roman" w:hAnsi="Times New Roman" w:cs="Times New Roman"/>
          <w:sz w:val="28"/>
          <w:szCs w:val="28"/>
        </w:rPr>
        <w:t xml:space="preserve"> Удачное санитарно</w:t>
      </w:r>
      <w:r w:rsidR="008C70FF">
        <w:rPr>
          <w:rFonts w:ascii="Times New Roman" w:hAnsi="Times New Roman" w:cs="Times New Roman"/>
          <w:sz w:val="28"/>
          <w:szCs w:val="28"/>
        </w:rPr>
        <w:t xml:space="preserve"> – </w:t>
      </w:r>
      <w:r w:rsidR="00343210">
        <w:rPr>
          <w:rFonts w:ascii="Times New Roman" w:hAnsi="Times New Roman" w:cs="Times New Roman"/>
          <w:sz w:val="28"/>
          <w:szCs w:val="28"/>
        </w:rPr>
        <w:t>эпид</w:t>
      </w:r>
      <w:r w:rsidR="008C70FF">
        <w:rPr>
          <w:rFonts w:ascii="Times New Roman" w:hAnsi="Times New Roman" w:cs="Times New Roman"/>
          <w:sz w:val="28"/>
          <w:szCs w:val="28"/>
        </w:rPr>
        <w:t>е</w:t>
      </w:r>
      <w:r w:rsidR="00343210">
        <w:rPr>
          <w:rFonts w:ascii="Times New Roman" w:hAnsi="Times New Roman" w:cs="Times New Roman"/>
          <w:sz w:val="28"/>
          <w:szCs w:val="28"/>
        </w:rPr>
        <w:t>м</w:t>
      </w:r>
      <w:r w:rsidR="008C70FF">
        <w:rPr>
          <w:rFonts w:ascii="Times New Roman" w:hAnsi="Times New Roman" w:cs="Times New Roman"/>
          <w:sz w:val="28"/>
          <w:szCs w:val="28"/>
        </w:rPr>
        <w:t>ио</w:t>
      </w:r>
      <w:r w:rsidR="00343210">
        <w:rPr>
          <w:rFonts w:ascii="Times New Roman" w:hAnsi="Times New Roman" w:cs="Times New Roman"/>
          <w:sz w:val="28"/>
          <w:szCs w:val="28"/>
        </w:rPr>
        <w:t xml:space="preserve">логическое положение </w:t>
      </w:r>
      <w:r>
        <w:rPr>
          <w:rFonts w:ascii="Times New Roman" w:hAnsi="Times New Roman" w:cs="Times New Roman"/>
          <w:sz w:val="28"/>
          <w:szCs w:val="28"/>
        </w:rPr>
        <w:t xml:space="preserve"> промышленной площадки</w:t>
      </w:r>
      <w:r w:rsidR="00343210">
        <w:rPr>
          <w:rFonts w:ascii="Times New Roman" w:hAnsi="Times New Roman" w:cs="Times New Roman"/>
          <w:sz w:val="28"/>
          <w:szCs w:val="28"/>
        </w:rPr>
        <w:t>, совокупность инженерно</w:t>
      </w:r>
      <w:r w:rsidR="007006EC">
        <w:rPr>
          <w:rFonts w:ascii="Times New Roman" w:hAnsi="Times New Roman" w:cs="Times New Roman"/>
          <w:sz w:val="28"/>
          <w:szCs w:val="28"/>
        </w:rPr>
        <w:t xml:space="preserve"> </w:t>
      </w:r>
      <w:r w:rsidR="00343210">
        <w:rPr>
          <w:rFonts w:ascii="Times New Roman" w:hAnsi="Times New Roman" w:cs="Times New Roman"/>
          <w:sz w:val="28"/>
          <w:szCs w:val="28"/>
        </w:rPr>
        <w:t>- транспортных коммуникаций</w:t>
      </w:r>
      <w:r>
        <w:rPr>
          <w:rFonts w:ascii="Times New Roman" w:hAnsi="Times New Roman" w:cs="Times New Roman"/>
          <w:sz w:val="28"/>
          <w:szCs w:val="28"/>
        </w:rPr>
        <w:t xml:space="preserve"> даёт возможность формирования на её базе в перспективе крупной промышленной зоны</w:t>
      </w:r>
      <w:r w:rsidR="007006EC">
        <w:rPr>
          <w:rFonts w:ascii="Times New Roman" w:hAnsi="Times New Roman" w:cs="Times New Roman"/>
          <w:sz w:val="28"/>
          <w:szCs w:val="28"/>
        </w:rPr>
        <w:t xml:space="preserve"> районного значения. </w:t>
      </w:r>
      <w:r>
        <w:rPr>
          <w:rFonts w:ascii="Times New Roman" w:hAnsi="Times New Roman" w:cs="Times New Roman"/>
          <w:sz w:val="28"/>
          <w:szCs w:val="28"/>
        </w:rPr>
        <w:t xml:space="preserve"> Основная специализация – производство строительных</w:t>
      </w:r>
      <w:r w:rsidR="00343210">
        <w:rPr>
          <w:rFonts w:ascii="Times New Roman" w:hAnsi="Times New Roman" w:cs="Times New Roman"/>
          <w:sz w:val="28"/>
          <w:szCs w:val="28"/>
        </w:rPr>
        <w:t xml:space="preserve">  материалов</w:t>
      </w:r>
      <w:r>
        <w:rPr>
          <w:rFonts w:ascii="Times New Roman" w:hAnsi="Times New Roman" w:cs="Times New Roman"/>
          <w:sz w:val="28"/>
          <w:szCs w:val="28"/>
        </w:rPr>
        <w:t>. На территории сельсовета имеются также месторождения ки</w:t>
      </w:r>
      <w:r w:rsidR="00343210">
        <w:rPr>
          <w:rFonts w:ascii="Times New Roman" w:hAnsi="Times New Roman" w:cs="Times New Roman"/>
          <w:sz w:val="28"/>
          <w:szCs w:val="28"/>
        </w:rPr>
        <w:t>р</w:t>
      </w:r>
      <w:r>
        <w:rPr>
          <w:rFonts w:ascii="Times New Roman" w:hAnsi="Times New Roman" w:cs="Times New Roman"/>
          <w:sz w:val="28"/>
          <w:szCs w:val="28"/>
        </w:rPr>
        <w:t xml:space="preserve">пичных глин, песка, строительного камня. </w:t>
      </w:r>
    </w:p>
    <w:p w:rsidR="00971BBF" w:rsidRDefault="00971BBF" w:rsidP="007006EC">
      <w:pPr>
        <w:spacing w:after="0" w:line="240" w:lineRule="auto"/>
        <w:ind w:firstLine="567"/>
        <w:jc w:val="both"/>
        <w:rPr>
          <w:rFonts w:ascii="Times New Roman" w:hAnsi="Times New Roman" w:cs="Times New Roman"/>
          <w:sz w:val="28"/>
          <w:szCs w:val="28"/>
        </w:rPr>
      </w:pPr>
    </w:p>
    <w:p w:rsidR="00FD39A5" w:rsidRDefault="00FD39A5" w:rsidP="007006EC">
      <w:pPr>
        <w:spacing w:after="0" w:line="240" w:lineRule="auto"/>
        <w:ind w:firstLine="567"/>
        <w:jc w:val="both"/>
        <w:rPr>
          <w:rFonts w:ascii="Times New Roman" w:hAnsi="Times New Roman" w:cs="Times New Roman"/>
          <w:sz w:val="28"/>
          <w:szCs w:val="28"/>
        </w:rPr>
      </w:pPr>
    </w:p>
    <w:p w:rsidR="00FD39A5" w:rsidRDefault="00FD39A5" w:rsidP="007006EC">
      <w:pPr>
        <w:spacing w:after="0" w:line="240" w:lineRule="auto"/>
        <w:ind w:firstLine="567"/>
        <w:jc w:val="both"/>
        <w:rPr>
          <w:rFonts w:ascii="Times New Roman" w:hAnsi="Times New Roman" w:cs="Times New Roman"/>
          <w:sz w:val="28"/>
          <w:szCs w:val="28"/>
        </w:rPr>
      </w:pPr>
    </w:p>
    <w:p w:rsidR="00FD39A5" w:rsidRDefault="00FD39A5" w:rsidP="007006EC">
      <w:pPr>
        <w:spacing w:after="0" w:line="240" w:lineRule="auto"/>
        <w:ind w:firstLine="567"/>
        <w:jc w:val="both"/>
        <w:rPr>
          <w:rFonts w:ascii="Times New Roman" w:hAnsi="Times New Roman" w:cs="Times New Roman"/>
          <w:sz w:val="28"/>
          <w:szCs w:val="28"/>
        </w:rPr>
      </w:pPr>
    </w:p>
    <w:p w:rsidR="00971BBF" w:rsidRPr="00971BBF" w:rsidRDefault="00971BBF" w:rsidP="00971BBF">
      <w:pPr>
        <w:spacing w:after="0" w:line="240" w:lineRule="auto"/>
        <w:ind w:firstLine="567"/>
        <w:jc w:val="both"/>
        <w:rPr>
          <w:rFonts w:ascii="Times New Roman" w:hAnsi="Times New Roman" w:cs="Times New Roman"/>
          <w:i/>
          <w:sz w:val="28"/>
          <w:szCs w:val="28"/>
        </w:rPr>
      </w:pPr>
      <w:r w:rsidRPr="00971BBF">
        <w:rPr>
          <w:rFonts w:ascii="Times New Roman" w:hAnsi="Times New Roman" w:cs="Times New Roman"/>
          <w:i/>
          <w:sz w:val="28"/>
          <w:szCs w:val="28"/>
        </w:rPr>
        <w:lastRenderedPageBreak/>
        <w:t>Энергетический комплекс</w:t>
      </w:r>
    </w:p>
    <w:p w:rsidR="00971BBF" w:rsidRDefault="00971BBF" w:rsidP="00971BBF">
      <w:pPr>
        <w:spacing w:after="0" w:line="240" w:lineRule="auto"/>
        <w:ind w:firstLine="567"/>
        <w:jc w:val="both"/>
        <w:rPr>
          <w:rFonts w:ascii="Times New Roman" w:hAnsi="Times New Roman" w:cs="Times New Roman"/>
          <w:sz w:val="28"/>
          <w:szCs w:val="28"/>
        </w:rPr>
      </w:pPr>
    </w:p>
    <w:p w:rsidR="00971BBF" w:rsidRDefault="00971BBF" w:rsidP="00971BBF">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 области гидроэнергетики проектом предлагается восстановление Киикской ГЭС</w:t>
      </w:r>
      <w:r w:rsidR="00285C8C">
        <w:rPr>
          <w:rFonts w:ascii="Times New Roman" w:hAnsi="Times New Roman" w:cs="Times New Roman"/>
          <w:sz w:val="28"/>
          <w:szCs w:val="28"/>
        </w:rPr>
        <w:t xml:space="preserve"> и водохранилища</w:t>
      </w:r>
      <w:r>
        <w:rPr>
          <w:rFonts w:ascii="Times New Roman" w:hAnsi="Times New Roman" w:cs="Times New Roman"/>
          <w:sz w:val="28"/>
          <w:szCs w:val="28"/>
        </w:rPr>
        <w:t>, остановленной после аварии 1973г. Согласно результатов обследования, проведённых в 1994</w:t>
      </w:r>
      <w:r w:rsidR="00FD39A5">
        <w:rPr>
          <w:rFonts w:ascii="Times New Roman" w:hAnsi="Times New Roman" w:cs="Times New Roman"/>
          <w:sz w:val="28"/>
          <w:szCs w:val="28"/>
        </w:rPr>
        <w:t xml:space="preserve"> </w:t>
      </w:r>
      <w:r>
        <w:rPr>
          <w:rFonts w:ascii="Times New Roman" w:hAnsi="Times New Roman" w:cs="Times New Roman"/>
          <w:sz w:val="28"/>
          <w:szCs w:val="28"/>
        </w:rPr>
        <w:t>г. кафедрой железобетонных конструкций НГАС, конструкции плотины находятся в удовлетворительном состоянии и пригодны для эксплуатации после проведения необходимых ремонтных работ. В настоящее время работы по восстановлению ГЭС планирует проводить НПО «ЭЛСИБ», с доведением мощности</w:t>
      </w:r>
      <w:r w:rsidR="00285C8C">
        <w:rPr>
          <w:rFonts w:ascii="Times New Roman" w:hAnsi="Times New Roman" w:cs="Times New Roman"/>
          <w:sz w:val="28"/>
          <w:szCs w:val="28"/>
        </w:rPr>
        <w:t xml:space="preserve"> малой</w:t>
      </w:r>
      <w:r>
        <w:rPr>
          <w:rFonts w:ascii="Times New Roman" w:hAnsi="Times New Roman" w:cs="Times New Roman"/>
          <w:sz w:val="28"/>
          <w:szCs w:val="28"/>
        </w:rPr>
        <w:t xml:space="preserve"> ГЭС до </w:t>
      </w:r>
      <w:r w:rsidR="004C0026">
        <w:rPr>
          <w:rFonts w:ascii="Times New Roman" w:hAnsi="Times New Roman" w:cs="Times New Roman"/>
          <w:sz w:val="28"/>
          <w:szCs w:val="28"/>
        </w:rPr>
        <w:t>0,75-</w:t>
      </w:r>
      <w:r>
        <w:rPr>
          <w:rFonts w:ascii="Times New Roman" w:hAnsi="Times New Roman" w:cs="Times New Roman"/>
          <w:sz w:val="28"/>
          <w:szCs w:val="28"/>
        </w:rPr>
        <w:t>1 МВт.</w:t>
      </w:r>
    </w:p>
    <w:p w:rsidR="004C0026" w:rsidRPr="004C0026" w:rsidRDefault="004C0026" w:rsidP="004C0026">
      <w:pPr>
        <w:spacing w:after="0" w:line="240" w:lineRule="auto"/>
        <w:ind w:firstLine="709"/>
        <w:jc w:val="both"/>
        <w:rPr>
          <w:rFonts w:ascii="Times New Roman" w:hAnsi="Times New Roman" w:cs="Times New Roman"/>
          <w:sz w:val="28"/>
          <w:szCs w:val="28"/>
        </w:rPr>
      </w:pPr>
      <w:r w:rsidRPr="004C0026">
        <w:rPr>
          <w:rFonts w:ascii="Times New Roman" w:hAnsi="Times New Roman" w:cs="Times New Roman"/>
          <w:sz w:val="28"/>
          <w:szCs w:val="28"/>
        </w:rPr>
        <w:t xml:space="preserve">По оборудованию для малой ГЭС Киик </w:t>
      </w:r>
      <w:r>
        <w:rPr>
          <w:rFonts w:ascii="Times New Roman" w:hAnsi="Times New Roman" w:cs="Times New Roman"/>
          <w:sz w:val="28"/>
          <w:szCs w:val="28"/>
        </w:rPr>
        <w:t xml:space="preserve">НПО «ЭЛСИБ» предложены </w:t>
      </w:r>
      <w:r w:rsidRPr="004C0026">
        <w:rPr>
          <w:rFonts w:ascii="Times New Roman" w:hAnsi="Times New Roman" w:cs="Times New Roman"/>
          <w:sz w:val="28"/>
          <w:szCs w:val="28"/>
        </w:rPr>
        <w:t xml:space="preserve"> два варианта:</w:t>
      </w:r>
    </w:p>
    <w:p w:rsidR="004C0026" w:rsidRPr="004C0026" w:rsidRDefault="004C0026" w:rsidP="004C0026">
      <w:pPr>
        <w:spacing w:after="0" w:line="240" w:lineRule="auto"/>
        <w:ind w:firstLine="709"/>
        <w:jc w:val="both"/>
        <w:rPr>
          <w:rFonts w:ascii="Times New Roman" w:hAnsi="Times New Roman" w:cs="Times New Roman"/>
          <w:i/>
          <w:sz w:val="28"/>
          <w:szCs w:val="28"/>
        </w:rPr>
      </w:pPr>
      <w:r w:rsidRPr="004C0026">
        <w:rPr>
          <w:rFonts w:ascii="Times New Roman" w:hAnsi="Times New Roman" w:cs="Times New Roman"/>
          <w:i/>
          <w:sz w:val="28"/>
          <w:szCs w:val="28"/>
        </w:rPr>
        <w:t>Вариант 1.</w:t>
      </w:r>
    </w:p>
    <w:p w:rsidR="004C0026" w:rsidRPr="004C0026" w:rsidRDefault="004C0026" w:rsidP="004C0026">
      <w:pPr>
        <w:spacing w:after="0" w:line="240" w:lineRule="auto"/>
        <w:ind w:firstLine="709"/>
        <w:jc w:val="both"/>
        <w:rPr>
          <w:rFonts w:ascii="Times New Roman" w:hAnsi="Times New Roman" w:cs="Times New Roman"/>
          <w:sz w:val="28"/>
          <w:szCs w:val="28"/>
        </w:rPr>
      </w:pPr>
      <w:r w:rsidRPr="004C0026">
        <w:rPr>
          <w:rFonts w:ascii="Times New Roman" w:hAnsi="Times New Roman" w:cs="Times New Roman"/>
          <w:sz w:val="28"/>
          <w:szCs w:val="28"/>
        </w:rPr>
        <w:t>- гидрагрегат ГА-8, с пропеллерной турбиной, с частотой вращения ротора турбины 500 оборотов.</w:t>
      </w:r>
    </w:p>
    <w:p w:rsidR="004C0026" w:rsidRPr="004C0026" w:rsidRDefault="004C0026" w:rsidP="004C0026">
      <w:pPr>
        <w:spacing w:after="0" w:line="240" w:lineRule="auto"/>
        <w:ind w:firstLine="709"/>
        <w:jc w:val="both"/>
        <w:rPr>
          <w:rFonts w:ascii="Times New Roman" w:hAnsi="Times New Roman" w:cs="Times New Roman"/>
          <w:sz w:val="28"/>
          <w:szCs w:val="28"/>
        </w:rPr>
      </w:pPr>
      <w:r w:rsidRPr="004C0026">
        <w:rPr>
          <w:rFonts w:ascii="Times New Roman" w:hAnsi="Times New Roman" w:cs="Times New Roman"/>
          <w:sz w:val="28"/>
          <w:szCs w:val="28"/>
        </w:rPr>
        <w:t>- в его составе 1 генератор мощностью 750 кВт.</w:t>
      </w:r>
    </w:p>
    <w:p w:rsidR="004C0026" w:rsidRPr="004C0026" w:rsidRDefault="004C0026" w:rsidP="004C0026">
      <w:pPr>
        <w:spacing w:after="0" w:line="240" w:lineRule="auto"/>
        <w:ind w:firstLine="709"/>
        <w:jc w:val="both"/>
        <w:rPr>
          <w:rFonts w:ascii="Times New Roman" w:hAnsi="Times New Roman" w:cs="Times New Roman"/>
          <w:sz w:val="28"/>
          <w:szCs w:val="28"/>
        </w:rPr>
      </w:pPr>
      <w:r w:rsidRPr="004C0026">
        <w:rPr>
          <w:rFonts w:ascii="Times New Roman" w:hAnsi="Times New Roman" w:cs="Times New Roman"/>
          <w:sz w:val="28"/>
          <w:szCs w:val="28"/>
        </w:rPr>
        <w:t>- система управления САУ-22.</w:t>
      </w:r>
    </w:p>
    <w:p w:rsidR="004C0026" w:rsidRPr="004C0026" w:rsidRDefault="004C0026" w:rsidP="004C0026">
      <w:pPr>
        <w:spacing w:after="0" w:line="240" w:lineRule="auto"/>
        <w:ind w:firstLine="709"/>
        <w:jc w:val="both"/>
        <w:rPr>
          <w:rFonts w:ascii="Times New Roman" w:hAnsi="Times New Roman" w:cs="Times New Roman"/>
          <w:sz w:val="28"/>
          <w:szCs w:val="28"/>
        </w:rPr>
      </w:pPr>
      <w:r w:rsidRPr="004C0026">
        <w:rPr>
          <w:rFonts w:ascii="Times New Roman" w:hAnsi="Times New Roman" w:cs="Times New Roman"/>
          <w:sz w:val="28"/>
          <w:szCs w:val="28"/>
        </w:rPr>
        <w:t>Стоимость комплекта оборудования 14 млн.руб.</w:t>
      </w:r>
    </w:p>
    <w:p w:rsidR="004C0026" w:rsidRPr="004C0026" w:rsidRDefault="004C0026" w:rsidP="004C0026">
      <w:pPr>
        <w:spacing w:after="0" w:line="240" w:lineRule="auto"/>
        <w:ind w:firstLine="709"/>
        <w:jc w:val="both"/>
        <w:rPr>
          <w:rFonts w:ascii="Times New Roman" w:hAnsi="Times New Roman" w:cs="Times New Roman"/>
          <w:i/>
          <w:sz w:val="28"/>
          <w:szCs w:val="28"/>
        </w:rPr>
      </w:pPr>
      <w:r w:rsidRPr="004C0026">
        <w:rPr>
          <w:rFonts w:ascii="Times New Roman" w:hAnsi="Times New Roman" w:cs="Times New Roman"/>
          <w:i/>
          <w:sz w:val="28"/>
          <w:szCs w:val="28"/>
        </w:rPr>
        <w:t>Вариант 2.</w:t>
      </w:r>
    </w:p>
    <w:p w:rsidR="004C0026" w:rsidRPr="004C0026" w:rsidRDefault="004C0026" w:rsidP="004C0026">
      <w:pPr>
        <w:spacing w:after="0" w:line="240" w:lineRule="auto"/>
        <w:ind w:firstLine="709"/>
        <w:jc w:val="both"/>
        <w:rPr>
          <w:rFonts w:ascii="Times New Roman" w:hAnsi="Times New Roman" w:cs="Times New Roman"/>
          <w:sz w:val="28"/>
          <w:szCs w:val="28"/>
        </w:rPr>
      </w:pPr>
      <w:r w:rsidRPr="004C0026">
        <w:rPr>
          <w:rFonts w:ascii="Times New Roman" w:hAnsi="Times New Roman" w:cs="Times New Roman"/>
          <w:sz w:val="28"/>
          <w:szCs w:val="28"/>
        </w:rPr>
        <w:t>- 4 гидрагрегата Пр-30, с пропеллерной турбиной, с частотой вращения ротора турбины 1000 - 1500 оборотов.</w:t>
      </w:r>
    </w:p>
    <w:p w:rsidR="004C0026" w:rsidRPr="004C0026" w:rsidRDefault="004C0026" w:rsidP="004C0026">
      <w:pPr>
        <w:spacing w:after="0" w:line="240" w:lineRule="auto"/>
        <w:ind w:firstLine="709"/>
        <w:jc w:val="both"/>
        <w:rPr>
          <w:rFonts w:ascii="Times New Roman" w:hAnsi="Times New Roman" w:cs="Times New Roman"/>
          <w:sz w:val="28"/>
          <w:szCs w:val="28"/>
        </w:rPr>
      </w:pPr>
      <w:r w:rsidRPr="004C0026">
        <w:rPr>
          <w:rFonts w:ascii="Times New Roman" w:hAnsi="Times New Roman" w:cs="Times New Roman"/>
          <w:sz w:val="28"/>
          <w:szCs w:val="28"/>
        </w:rPr>
        <w:t>- в их составе 4 генератора мощностью 180 кВт каждый.</w:t>
      </w:r>
    </w:p>
    <w:p w:rsidR="004C0026" w:rsidRPr="004C0026" w:rsidRDefault="004C0026" w:rsidP="004C0026">
      <w:pPr>
        <w:spacing w:after="0" w:line="240" w:lineRule="auto"/>
        <w:ind w:firstLine="709"/>
        <w:jc w:val="both"/>
        <w:rPr>
          <w:rFonts w:ascii="Times New Roman" w:hAnsi="Times New Roman" w:cs="Times New Roman"/>
          <w:sz w:val="28"/>
          <w:szCs w:val="28"/>
        </w:rPr>
      </w:pPr>
      <w:r w:rsidRPr="004C0026">
        <w:rPr>
          <w:rFonts w:ascii="Times New Roman" w:hAnsi="Times New Roman" w:cs="Times New Roman"/>
          <w:sz w:val="28"/>
          <w:szCs w:val="28"/>
        </w:rPr>
        <w:t>- система управления САУ-22.</w:t>
      </w:r>
    </w:p>
    <w:p w:rsidR="004C0026" w:rsidRPr="004C0026" w:rsidRDefault="004C0026" w:rsidP="004C0026">
      <w:pPr>
        <w:spacing w:after="0" w:line="240" w:lineRule="auto"/>
        <w:ind w:firstLine="709"/>
        <w:jc w:val="both"/>
        <w:rPr>
          <w:rFonts w:ascii="Times New Roman" w:hAnsi="Times New Roman" w:cs="Times New Roman"/>
          <w:sz w:val="28"/>
          <w:szCs w:val="28"/>
        </w:rPr>
      </w:pPr>
      <w:r w:rsidRPr="004C0026">
        <w:rPr>
          <w:rFonts w:ascii="Times New Roman" w:hAnsi="Times New Roman" w:cs="Times New Roman"/>
          <w:sz w:val="28"/>
          <w:szCs w:val="28"/>
        </w:rPr>
        <w:t>Стоимость комплекта оборудования 14 млн.руб.</w:t>
      </w:r>
    </w:p>
    <w:p w:rsidR="004C0026" w:rsidRPr="004C0026" w:rsidRDefault="004C0026" w:rsidP="004C0026">
      <w:pPr>
        <w:spacing w:after="0" w:line="240" w:lineRule="auto"/>
        <w:ind w:firstLine="709"/>
        <w:jc w:val="both"/>
        <w:rPr>
          <w:rFonts w:ascii="Times New Roman" w:hAnsi="Times New Roman" w:cs="Times New Roman"/>
          <w:i/>
          <w:sz w:val="28"/>
          <w:szCs w:val="28"/>
        </w:rPr>
      </w:pPr>
      <w:r w:rsidRPr="004C0026">
        <w:rPr>
          <w:rFonts w:ascii="Times New Roman" w:hAnsi="Times New Roman" w:cs="Times New Roman"/>
          <w:i/>
          <w:sz w:val="28"/>
          <w:szCs w:val="28"/>
        </w:rPr>
        <w:t>Общая стоимость восстановления может составить от 30 до 50 млн. руб.</w:t>
      </w:r>
    </w:p>
    <w:p w:rsidR="00971BBF" w:rsidRDefault="00971BBF" w:rsidP="004C0026">
      <w:pPr>
        <w:spacing w:after="0" w:line="240" w:lineRule="auto"/>
        <w:jc w:val="both"/>
        <w:rPr>
          <w:rFonts w:ascii="Times New Roman" w:hAnsi="Times New Roman" w:cs="Times New Roman"/>
          <w:sz w:val="28"/>
          <w:szCs w:val="28"/>
        </w:rPr>
      </w:pPr>
    </w:p>
    <w:p w:rsidR="00971BBF" w:rsidRDefault="00971BBF" w:rsidP="007006EC">
      <w:pPr>
        <w:spacing w:after="0" w:line="240" w:lineRule="auto"/>
        <w:ind w:firstLine="567"/>
        <w:jc w:val="both"/>
        <w:rPr>
          <w:rFonts w:ascii="Times New Roman" w:hAnsi="Times New Roman" w:cs="Times New Roman"/>
          <w:i/>
          <w:sz w:val="28"/>
          <w:szCs w:val="28"/>
        </w:rPr>
      </w:pPr>
      <w:r w:rsidRPr="00971BBF">
        <w:rPr>
          <w:rFonts w:ascii="Times New Roman" w:hAnsi="Times New Roman" w:cs="Times New Roman"/>
          <w:i/>
          <w:sz w:val="28"/>
          <w:szCs w:val="28"/>
        </w:rPr>
        <w:t>Агропромышленны</w:t>
      </w:r>
      <w:r>
        <w:rPr>
          <w:rFonts w:ascii="Times New Roman" w:hAnsi="Times New Roman" w:cs="Times New Roman"/>
          <w:i/>
          <w:sz w:val="28"/>
          <w:szCs w:val="28"/>
        </w:rPr>
        <w:t>й</w:t>
      </w:r>
      <w:r w:rsidRPr="00971BBF">
        <w:rPr>
          <w:rFonts w:ascii="Times New Roman" w:hAnsi="Times New Roman" w:cs="Times New Roman"/>
          <w:i/>
          <w:sz w:val="28"/>
          <w:szCs w:val="28"/>
        </w:rPr>
        <w:t xml:space="preserve"> комплекс</w:t>
      </w:r>
    </w:p>
    <w:p w:rsidR="00971BBF" w:rsidRPr="00971BBF" w:rsidRDefault="00971BBF" w:rsidP="007006EC">
      <w:pPr>
        <w:spacing w:after="0" w:line="240" w:lineRule="auto"/>
        <w:ind w:firstLine="567"/>
        <w:jc w:val="both"/>
        <w:rPr>
          <w:rFonts w:ascii="Times New Roman" w:hAnsi="Times New Roman" w:cs="Times New Roman"/>
          <w:i/>
          <w:sz w:val="28"/>
          <w:szCs w:val="28"/>
        </w:rPr>
      </w:pPr>
    </w:p>
    <w:p w:rsidR="00FD39A5" w:rsidRDefault="00517BB2" w:rsidP="008F24D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Большая роль в экономике проектируемой территории отводится сельскохозяйственному производству. Киикский сельсовет – территория с высоким агропромышленным потенциалом. В настоя</w:t>
      </w:r>
      <w:r w:rsidR="00E96778">
        <w:rPr>
          <w:rFonts w:ascii="Times New Roman" w:hAnsi="Times New Roman" w:cs="Times New Roman"/>
          <w:sz w:val="28"/>
          <w:szCs w:val="28"/>
        </w:rPr>
        <w:t>щ</w:t>
      </w:r>
      <w:r>
        <w:rPr>
          <w:rFonts w:ascii="Times New Roman" w:hAnsi="Times New Roman" w:cs="Times New Roman"/>
          <w:sz w:val="28"/>
          <w:szCs w:val="28"/>
        </w:rPr>
        <w:t>ее время здесь осуще</w:t>
      </w:r>
      <w:r w:rsidR="00E96778">
        <w:rPr>
          <w:rFonts w:ascii="Times New Roman" w:hAnsi="Times New Roman" w:cs="Times New Roman"/>
          <w:sz w:val="28"/>
          <w:szCs w:val="28"/>
        </w:rPr>
        <w:t>ст</w:t>
      </w:r>
      <w:r>
        <w:rPr>
          <w:rFonts w:ascii="Times New Roman" w:hAnsi="Times New Roman" w:cs="Times New Roman"/>
          <w:sz w:val="28"/>
          <w:szCs w:val="28"/>
        </w:rPr>
        <w:t>вляет свою деятельность ООО «Им</w:t>
      </w:r>
      <w:r w:rsidR="00E96778">
        <w:rPr>
          <w:rFonts w:ascii="Times New Roman" w:hAnsi="Times New Roman" w:cs="Times New Roman"/>
          <w:sz w:val="28"/>
          <w:szCs w:val="28"/>
        </w:rPr>
        <w:t>ени</w:t>
      </w:r>
      <w:r>
        <w:rPr>
          <w:rFonts w:ascii="Times New Roman" w:hAnsi="Times New Roman" w:cs="Times New Roman"/>
          <w:sz w:val="28"/>
          <w:szCs w:val="28"/>
        </w:rPr>
        <w:t xml:space="preserve"> Чапаева», </w:t>
      </w:r>
      <w:r w:rsidR="00736106" w:rsidRPr="00736106">
        <w:rPr>
          <w:rFonts w:ascii="Times New Roman" w:hAnsi="Times New Roman" w:cs="Times New Roman"/>
          <w:sz w:val="28"/>
          <w:szCs w:val="28"/>
        </w:rPr>
        <w:t>20</w:t>
      </w:r>
      <w:r w:rsidR="00E96778" w:rsidRPr="00736106">
        <w:rPr>
          <w:rFonts w:ascii="Times New Roman" w:hAnsi="Times New Roman" w:cs="Times New Roman"/>
          <w:sz w:val="28"/>
          <w:szCs w:val="28"/>
        </w:rPr>
        <w:t xml:space="preserve"> </w:t>
      </w:r>
      <w:r w:rsidR="00E96778">
        <w:rPr>
          <w:rFonts w:ascii="Times New Roman" w:hAnsi="Times New Roman" w:cs="Times New Roman"/>
          <w:sz w:val="28"/>
          <w:szCs w:val="28"/>
        </w:rPr>
        <w:t>крестьянс</w:t>
      </w:r>
      <w:r>
        <w:rPr>
          <w:rFonts w:ascii="Times New Roman" w:hAnsi="Times New Roman" w:cs="Times New Roman"/>
          <w:sz w:val="28"/>
          <w:szCs w:val="28"/>
        </w:rPr>
        <w:t>к</w:t>
      </w:r>
      <w:r w:rsidR="00E96778">
        <w:rPr>
          <w:rFonts w:ascii="Times New Roman" w:hAnsi="Times New Roman" w:cs="Times New Roman"/>
          <w:sz w:val="28"/>
          <w:szCs w:val="28"/>
        </w:rPr>
        <w:t>их</w:t>
      </w:r>
      <w:r>
        <w:rPr>
          <w:rFonts w:ascii="Times New Roman" w:hAnsi="Times New Roman" w:cs="Times New Roman"/>
          <w:sz w:val="28"/>
          <w:szCs w:val="28"/>
        </w:rPr>
        <w:t xml:space="preserve"> и фермерское хозяйств, </w:t>
      </w:r>
      <w:r w:rsidRPr="00FD39A5">
        <w:rPr>
          <w:rFonts w:ascii="Times New Roman" w:hAnsi="Times New Roman" w:cs="Times New Roman"/>
          <w:sz w:val="28"/>
          <w:szCs w:val="28"/>
        </w:rPr>
        <w:t xml:space="preserve">около </w:t>
      </w:r>
      <w:r w:rsidR="00FD39A5" w:rsidRPr="00FD39A5">
        <w:rPr>
          <w:rFonts w:ascii="Times New Roman" w:hAnsi="Times New Roman" w:cs="Times New Roman"/>
          <w:sz w:val="28"/>
          <w:szCs w:val="28"/>
        </w:rPr>
        <w:t>700</w:t>
      </w:r>
      <w:r>
        <w:rPr>
          <w:rFonts w:ascii="Times New Roman" w:hAnsi="Times New Roman" w:cs="Times New Roman"/>
          <w:sz w:val="28"/>
          <w:szCs w:val="28"/>
        </w:rPr>
        <w:t xml:space="preserve"> га земли </w:t>
      </w:r>
      <w:r w:rsidR="00D974B1">
        <w:rPr>
          <w:rFonts w:ascii="Times New Roman" w:hAnsi="Times New Roman" w:cs="Times New Roman"/>
          <w:sz w:val="28"/>
          <w:szCs w:val="28"/>
        </w:rPr>
        <w:t>находится в собственности</w:t>
      </w:r>
      <w:r>
        <w:rPr>
          <w:rFonts w:ascii="Times New Roman" w:hAnsi="Times New Roman" w:cs="Times New Roman"/>
          <w:sz w:val="28"/>
          <w:szCs w:val="28"/>
        </w:rPr>
        <w:t xml:space="preserve"> Сибирск</w:t>
      </w:r>
      <w:r w:rsidR="00D974B1">
        <w:rPr>
          <w:rFonts w:ascii="Times New Roman" w:hAnsi="Times New Roman" w:cs="Times New Roman"/>
          <w:sz w:val="28"/>
          <w:szCs w:val="28"/>
        </w:rPr>
        <w:t>ого</w:t>
      </w:r>
      <w:r>
        <w:rPr>
          <w:rFonts w:ascii="Times New Roman" w:hAnsi="Times New Roman" w:cs="Times New Roman"/>
          <w:sz w:val="28"/>
          <w:szCs w:val="28"/>
        </w:rPr>
        <w:t xml:space="preserve"> агропромышленн</w:t>
      </w:r>
      <w:r w:rsidR="00D974B1">
        <w:rPr>
          <w:rFonts w:ascii="Times New Roman" w:hAnsi="Times New Roman" w:cs="Times New Roman"/>
          <w:sz w:val="28"/>
          <w:szCs w:val="28"/>
        </w:rPr>
        <w:t>ого</w:t>
      </w:r>
      <w:r>
        <w:rPr>
          <w:rFonts w:ascii="Times New Roman" w:hAnsi="Times New Roman" w:cs="Times New Roman"/>
          <w:sz w:val="28"/>
          <w:szCs w:val="28"/>
        </w:rPr>
        <w:t xml:space="preserve"> холдинг</w:t>
      </w:r>
      <w:r w:rsidR="00D974B1">
        <w:rPr>
          <w:rFonts w:ascii="Times New Roman" w:hAnsi="Times New Roman" w:cs="Times New Roman"/>
          <w:sz w:val="28"/>
          <w:szCs w:val="28"/>
        </w:rPr>
        <w:t>а</w:t>
      </w:r>
      <w:r w:rsidR="00E96778">
        <w:rPr>
          <w:rFonts w:ascii="Times New Roman" w:hAnsi="Times New Roman" w:cs="Times New Roman"/>
          <w:sz w:val="28"/>
          <w:szCs w:val="28"/>
        </w:rPr>
        <w:t xml:space="preserve"> (САХО)</w:t>
      </w:r>
      <w:r>
        <w:rPr>
          <w:rFonts w:ascii="Times New Roman" w:hAnsi="Times New Roman" w:cs="Times New Roman"/>
          <w:sz w:val="28"/>
          <w:szCs w:val="28"/>
        </w:rPr>
        <w:t>.  Проектом предлагается широкое развитее всех сфер деятельности в области сел</w:t>
      </w:r>
      <w:r w:rsidR="00E96778">
        <w:rPr>
          <w:rFonts w:ascii="Times New Roman" w:hAnsi="Times New Roman" w:cs="Times New Roman"/>
          <w:sz w:val="28"/>
          <w:szCs w:val="28"/>
        </w:rPr>
        <w:t>ьс</w:t>
      </w:r>
      <w:r>
        <w:rPr>
          <w:rFonts w:ascii="Times New Roman" w:hAnsi="Times New Roman" w:cs="Times New Roman"/>
          <w:sz w:val="28"/>
          <w:szCs w:val="28"/>
        </w:rPr>
        <w:t xml:space="preserve">кохозяйственного производства – </w:t>
      </w:r>
      <w:r w:rsidR="00D974B1">
        <w:rPr>
          <w:rFonts w:ascii="Times New Roman" w:hAnsi="Times New Roman" w:cs="Times New Roman"/>
          <w:sz w:val="28"/>
          <w:szCs w:val="28"/>
        </w:rPr>
        <w:t>растен</w:t>
      </w:r>
      <w:r w:rsidR="00E96778">
        <w:rPr>
          <w:rFonts w:ascii="Times New Roman" w:hAnsi="Times New Roman" w:cs="Times New Roman"/>
          <w:sz w:val="28"/>
          <w:szCs w:val="28"/>
        </w:rPr>
        <w:t>ие</w:t>
      </w:r>
      <w:r w:rsidR="00D974B1">
        <w:rPr>
          <w:rFonts w:ascii="Times New Roman" w:hAnsi="Times New Roman" w:cs="Times New Roman"/>
          <w:sz w:val="28"/>
          <w:szCs w:val="28"/>
        </w:rPr>
        <w:t xml:space="preserve">водство </w:t>
      </w:r>
      <w:r>
        <w:rPr>
          <w:rFonts w:ascii="Times New Roman" w:hAnsi="Times New Roman" w:cs="Times New Roman"/>
          <w:sz w:val="28"/>
          <w:szCs w:val="28"/>
        </w:rPr>
        <w:t>и переработка</w:t>
      </w:r>
      <w:r w:rsidR="00FD39A5">
        <w:rPr>
          <w:rFonts w:ascii="Times New Roman" w:hAnsi="Times New Roman" w:cs="Times New Roman"/>
          <w:sz w:val="28"/>
          <w:szCs w:val="28"/>
        </w:rPr>
        <w:t xml:space="preserve"> его продукции, животноводство </w:t>
      </w:r>
      <w:r w:rsidR="00FD39A5" w:rsidRPr="00FD39A5">
        <w:rPr>
          <w:rFonts w:ascii="Times New Roman" w:hAnsi="Times New Roman" w:cs="Times New Roman"/>
          <w:i/>
          <w:sz w:val="28"/>
          <w:szCs w:val="28"/>
        </w:rPr>
        <w:t>(см. п. 3.7 экономическое развитие района)</w:t>
      </w:r>
      <w:r w:rsidR="00FD39A5">
        <w:rPr>
          <w:rFonts w:ascii="Times New Roman" w:hAnsi="Times New Roman" w:cs="Times New Roman"/>
          <w:sz w:val="28"/>
          <w:szCs w:val="28"/>
        </w:rPr>
        <w:t xml:space="preserve">. </w:t>
      </w:r>
    </w:p>
    <w:p w:rsidR="00A859F2" w:rsidRDefault="00D974B1" w:rsidP="008F24D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Проектом выделены </w:t>
      </w:r>
      <w:r w:rsidR="005542A7">
        <w:rPr>
          <w:rFonts w:ascii="Times New Roman" w:hAnsi="Times New Roman" w:cs="Times New Roman"/>
          <w:sz w:val="28"/>
          <w:szCs w:val="28"/>
        </w:rPr>
        <w:t>три</w:t>
      </w:r>
      <w:r>
        <w:rPr>
          <w:rFonts w:ascii="Times New Roman" w:hAnsi="Times New Roman" w:cs="Times New Roman"/>
          <w:sz w:val="28"/>
          <w:szCs w:val="28"/>
        </w:rPr>
        <w:t xml:space="preserve"> перспективные площадки для размещения предприятий животноводства и переработке сельскохозяйственной продукции в д.Кусково, с.Киик, д.</w:t>
      </w:r>
      <w:r w:rsidRPr="00D974B1">
        <w:rPr>
          <w:rFonts w:ascii="Times New Roman" w:hAnsi="Times New Roman" w:cs="Times New Roman"/>
          <w:sz w:val="28"/>
          <w:szCs w:val="28"/>
        </w:rPr>
        <w:t xml:space="preserve">Кусмень. Планировочная структура и организация производственных территорий в сёлах  зависят от природно-климатических факторов (рельеф, направление ветра, характера водного баланса, возможности удаления и обезвреживания сточных вод и исторически сложившихся условий размещения территорий), степени выделяемых вредностей. </w:t>
      </w:r>
      <w:r>
        <w:rPr>
          <w:rFonts w:ascii="Times New Roman" w:hAnsi="Times New Roman" w:cs="Times New Roman"/>
          <w:sz w:val="28"/>
          <w:szCs w:val="28"/>
        </w:rPr>
        <w:t>Произ</w:t>
      </w:r>
      <w:r w:rsidR="00E96778">
        <w:rPr>
          <w:rFonts w:ascii="Times New Roman" w:hAnsi="Times New Roman" w:cs="Times New Roman"/>
          <w:sz w:val="28"/>
          <w:szCs w:val="28"/>
        </w:rPr>
        <w:t>в</w:t>
      </w:r>
      <w:r>
        <w:rPr>
          <w:rFonts w:ascii="Times New Roman" w:hAnsi="Times New Roman" w:cs="Times New Roman"/>
          <w:sz w:val="28"/>
          <w:szCs w:val="28"/>
        </w:rPr>
        <w:t>одственные площадки предложены как на базе старых, так и на новых</w:t>
      </w:r>
      <w:r w:rsidR="00E96778">
        <w:rPr>
          <w:rFonts w:ascii="Times New Roman" w:hAnsi="Times New Roman" w:cs="Times New Roman"/>
          <w:sz w:val="28"/>
          <w:szCs w:val="28"/>
        </w:rPr>
        <w:t xml:space="preserve"> территориях</w:t>
      </w:r>
      <w:r>
        <w:rPr>
          <w:rFonts w:ascii="Times New Roman" w:hAnsi="Times New Roman" w:cs="Times New Roman"/>
          <w:sz w:val="28"/>
          <w:szCs w:val="28"/>
        </w:rPr>
        <w:t>. Перспективные площадки расположены на се</w:t>
      </w:r>
      <w:r w:rsidR="00E96778">
        <w:rPr>
          <w:rFonts w:ascii="Times New Roman" w:hAnsi="Times New Roman" w:cs="Times New Roman"/>
          <w:sz w:val="28"/>
          <w:szCs w:val="28"/>
        </w:rPr>
        <w:t>ве</w:t>
      </w:r>
      <w:r>
        <w:rPr>
          <w:rFonts w:ascii="Times New Roman" w:hAnsi="Times New Roman" w:cs="Times New Roman"/>
          <w:sz w:val="28"/>
          <w:szCs w:val="28"/>
        </w:rPr>
        <w:t>ро-восток от населённых пункто</w:t>
      </w:r>
      <w:r w:rsidR="00FD39A5">
        <w:rPr>
          <w:rFonts w:ascii="Times New Roman" w:hAnsi="Times New Roman" w:cs="Times New Roman"/>
          <w:sz w:val="28"/>
          <w:szCs w:val="28"/>
        </w:rPr>
        <w:t>в</w:t>
      </w:r>
      <w:r>
        <w:rPr>
          <w:rFonts w:ascii="Times New Roman" w:hAnsi="Times New Roman" w:cs="Times New Roman"/>
          <w:sz w:val="28"/>
          <w:szCs w:val="28"/>
        </w:rPr>
        <w:t xml:space="preserve"> </w:t>
      </w:r>
      <w:r>
        <w:rPr>
          <w:rFonts w:ascii="Times New Roman" w:hAnsi="Times New Roman" w:cs="Times New Roman"/>
          <w:sz w:val="28"/>
          <w:szCs w:val="28"/>
        </w:rPr>
        <w:lastRenderedPageBreak/>
        <w:t>(соотве</w:t>
      </w:r>
      <w:r w:rsidR="00E96778">
        <w:rPr>
          <w:rFonts w:ascii="Times New Roman" w:hAnsi="Times New Roman" w:cs="Times New Roman"/>
          <w:sz w:val="28"/>
          <w:szCs w:val="28"/>
        </w:rPr>
        <w:t>тственно прео</w:t>
      </w:r>
      <w:r>
        <w:rPr>
          <w:rFonts w:ascii="Times New Roman" w:hAnsi="Times New Roman" w:cs="Times New Roman"/>
          <w:sz w:val="28"/>
          <w:szCs w:val="28"/>
        </w:rPr>
        <w:t xml:space="preserve">бладающим ветрам), с обеспечением необходимых разрывов до селитебной территории, охранных зон скважин питьевого водоснабжения, </w:t>
      </w:r>
      <w:r w:rsidR="00E96778">
        <w:rPr>
          <w:rFonts w:ascii="Times New Roman" w:hAnsi="Times New Roman" w:cs="Times New Roman"/>
          <w:sz w:val="28"/>
          <w:szCs w:val="28"/>
        </w:rPr>
        <w:t xml:space="preserve">соблюдением режима водоохранных зон рек и ручьёв. </w:t>
      </w:r>
    </w:p>
    <w:p w:rsidR="00A859F2" w:rsidRDefault="00E96778" w:rsidP="008F24D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Специализация площадок в с.Киик и д.Кусмень – животноводство и переработка сельхозпродукции с размещением предприятий до </w:t>
      </w:r>
      <w:r>
        <w:rPr>
          <w:rFonts w:ascii="Times New Roman" w:hAnsi="Times New Roman" w:cs="Times New Roman"/>
          <w:sz w:val="28"/>
          <w:szCs w:val="28"/>
          <w:lang w:val="en-US"/>
        </w:rPr>
        <w:t>III</w:t>
      </w:r>
      <w:r w:rsidRPr="00E96778">
        <w:rPr>
          <w:rFonts w:ascii="Times New Roman" w:hAnsi="Times New Roman" w:cs="Times New Roman"/>
          <w:sz w:val="28"/>
          <w:szCs w:val="28"/>
        </w:rPr>
        <w:t xml:space="preserve"> </w:t>
      </w:r>
      <w:r>
        <w:rPr>
          <w:rFonts w:ascii="Times New Roman" w:hAnsi="Times New Roman" w:cs="Times New Roman"/>
          <w:sz w:val="28"/>
          <w:szCs w:val="28"/>
        </w:rPr>
        <w:t>класса санитарной опасности (санитарно-защитная зона до 300 м)</w:t>
      </w:r>
      <w:r w:rsidR="00A859F2">
        <w:rPr>
          <w:rFonts w:ascii="Times New Roman" w:hAnsi="Times New Roman" w:cs="Times New Roman"/>
          <w:sz w:val="28"/>
          <w:szCs w:val="28"/>
        </w:rPr>
        <w:t>, это</w:t>
      </w:r>
      <w:r w:rsidR="005377CE">
        <w:rPr>
          <w:rFonts w:ascii="Times New Roman" w:hAnsi="Times New Roman" w:cs="Times New Roman"/>
          <w:sz w:val="28"/>
          <w:szCs w:val="28"/>
        </w:rPr>
        <w:t xml:space="preserve"> свинофермы, фермы КРС, птицеводческие фермы, РТМ, склады ядохимикатов</w:t>
      </w:r>
      <w:r w:rsidR="00A859F2">
        <w:rPr>
          <w:rFonts w:ascii="Times New Roman" w:hAnsi="Times New Roman" w:cs="Times New Roman"/>
          <w:sz w:val="28"/>
          <w:szCs w:val="28"/>
        </w:rPr>
        <w:t xml:space="preserve"> и т</w:t>
      </w:r>
      <w:r w:rsidR="00EE2BE5">
        <w:rPr>
          <w:rFonts w:ascii="Times New Roman" w:hAnsi="Times New Roman" w:cs="Times New Roman"/>
          <w:sz w:val="28"/>
          <w:szCs w:val="28"/>
        </w:rPr>
        <w:t>.</w:t>
      </w:r>
      <w:r w:rsidR="00A859F2">
        <w:rPr>
          <w:rFonts w:ascii="Times New Roman" w:hAnsi="Times New Roman" w:cs="Times New Roman"/>
          <w:sz w:val="28"/>
          <w:szCs w:val="28"/>
        </w:rPr>
        <w:t xml:space="preserve">д. </w:t>
      </w:r>
    </w:p>
    <w:p w:rsidR="00D974B1" w:rsidRDefault="00A859F2" w:rsidP="008F24D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w:t>
      </w:r>
      <w:r w:rsidR="00E96778">
        <w:rPr>
          <w:rFonts w:ascii="Times New Roman" w:hAnsi="Times New Roman" w:cs="Times New Roman"/>
          <w:sz w:val="28"/>
          <w:szCs w:val="28"/>
        </w:rPr>
        <w:t xml:space="preserve"> д.Кусково – переработка и хранения продукции растениеводства с размещением предприятия до </w:t>
      </w:r>
      <w:r w:rsidR="005377CE">
        <w:rPr>
          <w:rFonts w:ascii="Times New Roman" w:hAnsi="Times New Roman" w:cs="Times New Roman"/>
          <w:sz w:val="28"/>
          <w:szCs w:val="28"/>
          <w:lang w:val="en-US"/>
        </w:rPr>
        <w:t>IV</w:t>
      </w:r>
      <w:r w:rsidR="00E96778" w:rsidRPr="00E96778">
        <w:rPr>
          <w:rFonts w:ascii="Times New Roman" w:hAnsi="Times New Roman" w:cs="Times New Roman"/>
          <w:sz w:val="28"/>
          <w:szCs w:val="28"/>
        </w:rPr>
        <w:t xml:space="preserve"> </w:t>
      </w:r>
      <w:r w:rsidR="00E96778">
        <w:rPr>
          <w:rFonts w:ascii="Times New Roman" w:hAnsi="Times New Roman" w:cs="Times New Roman"/>
          <w:sz w:val="28"/>
          <w:szCs w:val="28"/>
        </w:rPr>
        <w:t>класса санитарной опасности (санитарно-защитная зона до 100 м)</w:t>
      </w:r>
      <w:r>
        <w:rPr>
          <w:rFonts w:ascii="Times New Roman" w:hAnsi="Times New Roman" w:cs="Times New Roman"/>
          <w:sz w:val="28"/>
          <w:szCs w:val="28"/>
        </w:rPr>
        <w:t xml:space="preserve"> – тепличные хозяйства, склады сельхозпродукции</w:t>
      </w:r>
      <w:r w:rsidR="00FD39A5">
        <w:rPr>
          <w:rFonts w:ascii="Times New Roman" w:hAnsi="Times New Roman" w:cs="Times New Roman"/>
          <w:sz w:val="28"/>
          <w:szCs w:val="28"/>
        </w:rPr>
        <w:t>, предприятия по переработку продукции растениеводства</w:t>
      </w:r>
      <w:r>
        <w:rPr>
          <w:rFonts w:ascii="Times New Roman" w:hAnsi="Times New Roman" w:cs="Times New Roman"/>
          <w:sz w:val="28"/>
          <w:szCs w:val="28"/>
        </w:rPr>
        <w:t xml:space="preserve"> и др.</w:t>
      </w:r>
      <w:r w:rsidR="00E96778">
        <w:rPr>
          <w:rFonts w:ascii="Times New Roman" w:hAnsi="Times New Roman" w:cs="Times New Roman"/>
          <w:sz w:val="28"/>
          <w:szCs w:val="28"/>
        </w:rPr>
        <w:t xml:space="preserve"> </w:t>
      </w:r>
      <w:r w:rsidR="00D974B1">
        <w:rPr>
          <w:rFonts w:ascii="Times New Roman" w:hAnsi="Times New Roman" w:cs="Times New Roman"/>
          <w:sz w:val="28"/>
          <w:szCs w:val="28"/>
        </w:rPr>
        <w:t xml:space="preserve"> </w:t>
      </w:r>
      <w:r w:rsidR="00D974B1" w:rsidRPr="00D974B1">
        <w:rPr>
          <w:rFonts w:ascii="Times New Roman" w:hAnsi="Times New Roman" w:cs="Times New Roman"/>
          <w:sz w:val="28"/>
          <w:szCs w:val="28"/>
        </w:rPr>
        <w:t xml:space="preserve">В зависимости от степени выделяемых вредностей вокруг предприятий </w:t>
      </w:r>
      <w:r w:rsidR="00E96778">
        <w:rPr>
          <w:rFonts w:ascii="Times New Roman" w:hAnsi="Times New Roman" w:cs="Times New Roman"/>
          <w:sz w:val="28"/>
          <w:szCs w:val="28"/>
        </w:rPr>
        <w:t>проектом предлагается организовать</w:t>
      </w:r>
      <w:r w:rsidR="00D974B1" w:rsidRPr="00D974B1">
        <w:rPr>
          <w:rFonts w:ascii="Times New Roman" w:hAnsi="Times New Roman" w:cs="Times New Roman"/>
          <w:sz w:val="28"/>
          <w:szCs w:val="28"/>
        </w:rPr>
        <w:t xml:space="preserve"> санитарно-защитные зоны, которые следует озеленить. Со стороны селитебной территории необходимо предусмотреть полосу древесно-кустарниковых насаждений шириной не менее </w:t>
      </w:r>
      <w:smartTag w:uri="urn:schemas-microsoft-com:office:smarttags" w:element="metricconverter">
        <w:smartTagPr>
          <w:attr w:name="ProductID" w:val="20 метров"/>
        </w:smartTagPr>
        <w:r w:rsidR="00D974B1" w:rsidRPr="00D974B1">
          <w:rPr>
            <w:rFonts w:ascii="Times New Roman" w:hAnsi="Times New Roman" w:cs="Times New Roman"/>
            <w:sz w:val="28"/>
            <w:szCs w:val="28"/>
          </w:rPr>
          <w:t>20 метров</w:t>
        </w:r>
      </w:smartTag>
      <w:r w:rsidR="00D974B1" w:rsidRPr="00D974B1">
        <w:rPr>
          <w:rFonts w:ascii="Times New Roman" w:hAnsi="Times New Roman" w:cs="Times New Roman"/>
          <w:sz w:val="28"/>
          <w:szCs w:val="28"/>
        </w:rPr>
        <w:t>.</w:t>
      </w:r>
      <w:r w:rsidR="008F24D5">
        <w:rPr>
          <w:rFonts w:ascii="Times New Roman" w:hAnsi="Times New Roman" w:cs="Times New Roman"/>
          <w:sz w:val="28"/>
          <w:szCs w:val="28"/>
        </w:rPr>
        <w:t xml:space="preserve"> Озеленение санитарно-защитных полос возможно выполнить как из быстрорастущих деревьев (все виды тополей, клён), а так же из местных пород – берёза, сосна.</w:t>
      </w:r>
    </w:p>
    <w:p w:rsidR="000C22C0" w:rsidRDefault="000C22C0" w:rsidP="008F24D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Существующие площадки в с. Киик (РТМ, сенохранилище, зерноток) на расчётный срок остаются на своих местах. На территориях между РТМ и жилой застройкой предлагается сформировать коммунальную зону села с вынесением туда на расчётный срок котельной и склада газовых баллонов</w:t>
      </w:r>
      <w:r w:rsidR="00285C8C">
        <w:rPr>
          <w:rFonts w:ascii="Times New Roman" w:hAnsi="Times New Roman" w:cs="Times New Roman"/>
          <w:sz w:val="28"/>
          <w:szCs w:val="28"/>
        </w:rPr>
        <w:t xml:space="preserve"> (до 150 шт.)</w:t>
      </w:r>
      <w:r w:rsidR="005C4ED4">
        <w:rPr>
          <w:rFonts w:ascii="Times New Roman" w:hAnsi="Times New Roman" w:cs="Times New Roman"/>
          <w:sz w:val="28"/>
          <w:szCs w:val="28"/>
        </w:rPr>
        <w:t>.</w:t>
      </w:r>
    </w:p>
    <w:p w:rsidR="009C4B77" w:rsidRDefault="009C4B77" w:rsidP="008F24D5">
      <w:pPr>
        <w:spacing w:after="0" w:line="240" w:lineRule="auto"/>
        <w:ind w:firstLine="567"/>
        <w:jc w:val="both"/>
        <w:rPr>
          <w:rFonts w:ascii="Times New Roman" w:hAnsi="Times New Roman" w:cs="Times New Roman"/>
          <w:sz w:val="28"/>
          <w:szCs w:val="28"/>
        </w:rPr>
      </w:pPr>
    </w:p>
    <w:p w:rsidR="009C4B77" w:rsidRPr="009C4B77" w:rsidRDefault="009C4B77" w:rsidP="008F24D5">
      <w:pPr>
        <w:spacing w:after="0" w:line="240" w:lineRule="auto"/>
        <w:ind w:firstLine="567"/>
        <w:jc w:val="both"/>
        <w:rPr>
          <w:rFonts w:ascii="Times New Roman" w:hAnsi="Times New Roman" w:cs="Times New Roman"/>
          <w:i/>
          <w:sz w:val="28"/>
          <w:szCs w:val="28"/>
        </w:rPr>
      </w:pPr>
      <w:r w:rsidRPr="009C4B77">
        <w:rPr>
          <w:rFonts w:ascii="Times New Roman" w:hAnsi="Times New Roman" w:cs="Times New Roman"/>
          <w:i/>
          <w:sz w:val="28"/>
          <w:szCs w:val="28"/>
        </w:rPr>
        <w:t>Рыбоводство</w:t>
      </w:r>
    </w:p>
    <w:p w:rsidR="009C4B77" w:rsidRDefault="009C4B77" w:rsidP="008F24D5">
      <w:pPr>
        <w:spacing w:after="0" w:line="240" w:lineRule="auto"/>
        <w:ind w:firstLine="567"/>
        <w:jc w:val="both"/>
        <w:rPr>
          <w:rFonts w:ascii="Times New Roman" w:hAnsi="Times New Roman" w:cs="Times New Roman"/>
          <w:sz w:val="28"/>
          <w:szCs w:val="28"/>
        </w:rPr>
      </w:pPr>
    </w:p>
    <w:p w:rsidR="0032697B" w:rsidRDefault="0033729D" w:rsidP="009C4B77">
      <w:pPr>
        <w:spacing w:after="0" w:line="240" w:lineRule="auto"/>
        <w:ind w:firstLine="709"/>
        <w:jc w:val="both"/>
        <w:rPr>
          <w:rFonts w:ascii="Times New Roman" w:hAnsi="Times New Roman" w:cs="Times New Roman"/>
          <w:sz w:val="28"/>
          <w:szCs w:val="28"/>
        </w:rPr>
      </w:pPr>
      <w:r w:rsidRPr="00063216">
        <w:rPr>
          <w:rFonts w:ascii="Times New Roman" w:hAnsi="Times New Roman" w:cs="Times New Roman"/>
          <w:sz w:val="28"/>
          <w:szCs w:val="28"/>
        </w:rPr>
        <w:t>Одним из новых направление хозяйственной деятельности на территории сельсовета может стать р</w:t>
      </w:r>
      <w:r w:rsidR="00971BBF" w:rsidRPr="00063216">
        <w:rPr>
          <w:rFonts w:ascii="Times New Roman" w:hAnsi="Times New Roman" w:cs="Times New Roman"/>
          <w:sz w:val="28"/>
          <w:szCs w:val="28"/>
        </w:rPr>
        <w:t>ы</w:t>
      </w:r>
      <w:r w:rsidRPr="00063216">
        <w:rPr>
          <w:rFonts w:ascii="Times New Roman" w:hAnsi="Times New Roman" w:cs="Times New Roman"/>
          <w:sz w:val="28"/>
          <w:szCs w:val="28"/>
        </w:rPr>
        <w:t>боводство.</w:t>
      </w:r>
      <w:r w:rsidR="00971BBF" w:rsidRPr="00063216">
        <w:rPr>
          <w:rFonts w:ascii="Times New Roman" w:hAnsi="Times New Roman" w:cs="Times New Roman"/>
          <w:sz w:val="28"/>
          <w:szCs w:val="28"/>
        </w:rPr>
        <w:t xml:space="preserve"> </w:t>
      </w:r>
      <w:r w:rsidR="00063216">
        <w:rPr>
          <w:rFonts w:ascii="Times New Roman" w:hAnsi="Times New Roman" w:cs="Times New Roman"/>
          <w:sz w:val="28"/>
          <w:szCs w:val="28"/>
        </w:rPr>
        <w:t>«Рыбоводно-биологическое обоснование рыбохозяйственного использования Киикского водохранилища» выполнено</w:t>
      </w:r>
      <w:r w:rsidR="0032697B">
        <w:rPr>
          <w:rFonts w:ascii="Times New Roman" w:hAnsi="Times New Roman" w:cs="Times New Roman"/>
          <w:sz w:val="28"/>
          <w:szCs w:val="28"/>
        </w:rPr>
        <w:t xml:space="preserve"> институтом СИБ</w:t>
      </w:r>
      <w:r w:rsidR="00A5120A">
        <w:rPr>
          <w:rFonts w:ascii="Times New Roman" w:hAnsi="Times New Roman" w:cs="Times New Roman"/>
          <w:sz w:val="28"/>
          <w:szCs w:val="28"/>
        </w:rPr>
        <w:t>РЫБНИИ</w:t>
      </w:r>
      <w:r w:rsidR="0032697B">
        <w:rPr>
          <w:rFonts w:ascii="Times New Roman" w:hAnsi="Times New Roman" w:cs="Times New Roman"/>
          <w:sz w:val="28"/>
          <w:szCs w:val="28"/>
        </w:rPr>
        <w:t xml:space="preserve">ПРОЕКТ в 1994 году. </w:t>
      </w:r>
    </w:p>
    <w:p w:rsidR="009C4B77" w:rsidRPr="00063216" w:rsidRDefault="00971BBF" w:rsidP="009C4B77">
      <w:pPr>
        <w:spacing w:after="0" w:line="240" w:lineRule="auto"/>
        <w:ind w:firstLine="709"/>
        <w:jc w:val="both"/>
        <w:rPr>
          <w:rFonts w:ascii="Times New Roman" w:hAnsi="Times New Roman" w:cs="Times New Roman"/>
          <w:sz w:val="28"/>
          <w:szCs w:val="28"/>
        </w:rPr>
      </w:pPr>
      <w:r w:rsidRPr="00063216">
        <w:rPr>
          <w:rFonts w:ascii="Times New Roman" w:hAnsi="Times New Roman" w:cs="Times New Roman"/>
          <w:sz w:val="28"/>
          <w:szCs w:val="28"/>
        </w:rPr>
        <w:t xml:space="preserve">Создание Киикского водохранилища превратит зарегулированный участок реки Ини в водоём со значительной рыбопродуктивностью, превышающей многократно рыбопродуктивность р.Ини. </w:t>
      </w:r>
    </w:p>
    <w:p w:rsidR="009C4B77" w:rsidRPr="00063216" w:rsidRDefault="009C4B77" w:rsidP="00063216">
      <w:pPr>
        <w:spacing w:after="0" w:line="240" w:lineRule="auto"/>
        <w:ind w:firstLine="709"/>
        <w:jc w:val="both"/>
        <w:rPr>
          <w:rFonts w:ascii="Times New Roman" w:hAnsi="Times New Roman" w:cs="Times New Roman"/>
          <w:sz w:val="28"/>
          <w:szCs w:val="28"/>
        </w:rPr>
      </w:pPr>
      <w:r w:rsidRPr="00063216">
        <w:rPr>
          <w:rFonts w:ascii="Times New Roman" w:hAnsi="Times New Roman" w:cs="Times New Roman"/>
          <w:sz w:val="28"/>
          <w:szCs w:val="28"/>
        </w:rPr>
        <w:t xml:space="preserve">Киикское водохранилище предполагается создать как водоем краткосрочного регулирования - суточного и недельного; </w:t>
      </w:r>
      <w:r w:rsidR="00A5120A">
        <w:rPr>
          <w:rFonts w:ascii="Times New Roman" w:hAnsi="Times New Roman" w:cs="Times New Roman"/>
          <w:sz w:val="28"/>
          <w:szCs w:val="28"/>
        </w:rPr>
        <w:t>в</w:t>
      </w:r>
      <w:r w:rsidR="00063216" w:rsidRPr="00063216">
        <w:rPr>
          <w:rFonts w:ascii="Times New Roman" w:hAnsi="Times New Roman" w:cs="Times New Roman"/>
          <w:sz w:val="28"/>
          <w:szCs w:val="28"/>
        </w:rPr>
        <w:t xml:space="preserve">одохранилище будет </w:t>
      </w:r>
      <w:r w:rsidRPr="00063216">
        <w:rPr>
          <w:rFonts w:ascii="Times New Roman" w:hAnsi="Times New Roman" w:cs="Times New Roman"/>
          <w:sz w:val="28"/>
          <w:szCs w:val="28"/>
        </w:rPr>
        <w:t>относится к типу русловых. Длина его при отметке уровня НПУ 236 м составит 4,1 км,</w:t>
      </w:r>
      <w:r w:rsidR="00A5120A">
        <w:rPr>
          <w:rFonts w:ascii="Times New Roman" w:hAnsi="Times New Roman" w:cs="Times New Roman"/>
          <w:sz w:val="28"/>
          <w:szCs w:val="28"/>
        </w:rPr>
        <w:t xml:space="preserve"> наибольшая ширина 3,5 км</w:t>
      </w:r>
      <w:r w:rsidRPr="00063216">
        <w:rPr>
          <w:rFonts w:ascii="Times New Roman" w:hAnsi="Times New Roman" w:cs="Times New Roman"/>
          <w:sz w:val="28"/>
          <w:szCs w:val="28"/>
        </w:rPr>
        <w:t>, средняя ширина 1,</w:t>
      </w:r>
      <w:r w:rsidR="00A5120A">
        <w:rPr>
          <w:rFonts w:ascii="Times New Roman" w:hAnsi="Times New Roman" w:cs="Times New Roman"/>
          <w:sz w:val="28"/>
          <w:szCs w:val="28"/>
        </w:rPr>
        <w:t>5 км</w:t>
      </w:r>
      <w:r w:rsidRPr="00063216">
        <w:rPr>
          <w:rFonts w:ascii="Times New Roman" w:hAnsi="Times New Roman" w:cs="Times New Roman"/>
          <w:sz w:val="28"/>
          <w:szCs w:val="28"/>
        </w:rPr>
        <w:t>. Наибольшая глубина 7,5 м, средняя глубина 3,7 м . Площадь водохранилища при НПУ составляет 995 га . Максимальный уровень сработки 1м. При этом площадь его уменьшается до 580 га.</w:t>
      </w:r>
      <w:r w:rsidR="00063216" w:rsidRPr="00063216">
        <w:rPr>
          <w:rFonts w:ascii="Times New Roman" w:hAnsi="Times New Roman" w:cs="Times New Roman"/>
          <w:sz w:val="28"/>
          <w:szCs w:val="28"/>
        </w:rPr>
        <w:t xml:space="preserve"> </w:t>
      </w:r>
      <w:r w:rsidRPr="00063216">
        <w:rPr>
          <w:rFonts w:ascii="Times New Roman" w:hAnsi="Times New Roman" w:cs="Times New Roman"/>
          <w:sz w:val="28"/>
          <w:szCs w:val="28"/>
        </w:rPr>
        <w:t>Объем водной массы при полном наполнении составляет 33,2 млн.м</w:t>
      </w:r>
      <w:r w:rsidRPr="00063216">
        <w:rPr>
          <w:rFonts w:ascii="Times New Roman" w:hAnsi="Times New Roman" w:cs="Times New Roman"/>
          <w:sz w:val="28"/>
          <w:szCs w:val="28"/>
          <w:vertAlign w:val="superscript"/>
        </w:rPr>
        <w:t>3</w:t>
      </w:r>
      <w:r w:rsidRPr="00063216">
        <w:rPr>
          <w:rFonts w:ascii="Times New Roman" w:hAnsi="Times New Roman" w:cs="Times New Roman"/>
          <w:sz w:val="28"/>
          <w:szCs w:val="28"/>
        </w:rPr>
        <w:t>, при наибольшей сработке сокращается до 19,5 млн.м</w:t>
      </w:r>
      <w:r w:rsidRPr="00063216">
        <w:rPr>
          <w:rFonts w:ascii="Times New Roman" w:hAnsi="Times New Roman" w:cs="Times New Roman"/>
          <w:sz w:val="28"/>
          <w:szCs w:val="28"/>
          <w:vertAlign w:val="superscript"/>
        </w:rPr>
        <w:t>3</w:t>
      </w:r>
      <w:r w:rsidRPr="00063216">
        <w:rPr>
          <w:rFonts w:ascii="Times New Roman" w:hAnsi="Times New Roman" w:cs="Times New Roman"/>
          <w:sz w:val="28"/>
          <w:szCs w:val="28"/>
        </w:rPr>
        <w:t>.</w:t>
      </w:r>
    </w:p>
    <w:p w:rsidR="009C4B77" w:rsidRPr="00063216" w:rsidRDefault="009C4B77" w:rsidP="009C4B77">
      <w:pPr>
        <w:pStyle w:val="FR3"/>
        <w:spacing w:line="240" w:lineRule="auto"/>
        <w:ind w:firstLine="709"/>
        <w:jc w:val="both"/>
        <w:rPr>
          <w:sz w:val="28"/>
          <w:szCs w:val="28"/>
        </w:rPr>
      </w:pPr>
      <w:r w:rsidRPr="00063216">
        <w:rPr>
          <w:sz w:val="28"/>
          <w:szCs w:val="28"/>
        </w:rPr>
        <w:t>Природный химизм воды р. Иня благоприятный для жизнедеятельности рыб и их разведения. Водохранилище распола</w:t>
      </w:r>
      <w:r w:rsidRPr="00063216">
        <w:rPr>
          <w:sz w:val="28"/>
          <w:szCs w:val="28"/>
        </w:rPr>
        <w:softHyphen/>
        <w:t>гается в зоне развитого земледелия, что вызовет увеличение попа</w:t>
      </w:r>
      <w:r w:rsidRPr="00063216">
        <w:rPr>
          <w:sz w:val="28"/>
          <w:szCs w:val="28"/>
        </w:rPr>
        <w:softHyphen/>
        <w:t>дания биогенов с площади водосбора и, как следствие, возраста</w:t>
      </w:r>
      <w:r w:rsidRPr="00063216">
        <w:rPr>
          <w:sz w:val="28"/>
          <w:szCs w:val="28"/>
        </w:rPr>
        <w:softHyphen/>
        <w:t>ние продуктивности водохранилища по сравнению с речными условия</w:t>
      </w:r>
      <w:r w:rsidRPr="00063216">
        <w:rPr>
          <w:sz w:val="28"/>
          <w:szCs w:val="28"/>
        </w:rPr>
        <w:softHyphen/>
        <w:t>м</w:t>
      </w:r>
      <w:r w:rsidR="00063216" w:rsidRPr="00063216">
        <w:rPr>
          <w:sz w:val="28"/>
          <w:szCs w:val="28"/>
        </w:rPr>
        <w:t>и</w:t>
      </w:r>
      <w:r w:rsidRPr="00063216">
        <w:rPr>
          <w:sz w:val="28"/>
          <w:szCs w:val="28"/>
        </w:rPr>
        <w:t>.</w:t>
      </w:r>
    </w:p>
    <w:p w:rsidR="009C4B77" w:rsidRPr="00063216" w:rsidRDefault="009C4B77" w:rsidP="009C4B77">
      <w:pPr>
        <w:pStyle w:val="FR3"/>
        <w:spacing w:line="240" w:lineRule="auto"/>
        <w:ind w:firstLine="709"/>
        <w:jc w:val="both"/>
        <w:rPr>
          <w:sz w:val="28"/>
          <w:szCs w:val="28"/>
        </w:rPr>
      </w:pPr>
      <w:r w:rsidRPr="00063216">
        <w:rPr>
          <w:sz w:val="28"/>
          <w:szCs w:val="28"/>
        </w:rPr>
        <w:t>В</w:t>
      </w:r>
      <w:r w:rsidR="00063216" w:rsidRPr="00063216">
        <w:rPr>
          <w:sz w:val="28"/>
          <w:szCs w:val="28"/>
        </w:rPr>
        <w:t xml:space="preserve"> </w:t>
      </w:r>
      <w:r w:rsidRPr="00063216">
        <w:rPr>
          <w:sz w:val="28"/>
          <w:szCs w:val="28"/>
        </w:rPr>
        <w:t>следстви</w:t>
      </w:r>
      <w:r w:rsidR="00A5120A">
        <w:rPr>
          <w:sz w:val="28"/>
          <w:szCs w:val="28"/>
        </w:rPr>
        <w:t>и</w:t>
      </w:r>
      <w:r w:rsidRPr="00063216">
        <w:rPr>
          <w:sz w:val="28"/>
          <w:szCs w:val="28"/>
        </w:rPr>
        <w:t xml:space="preserve"> замедления скоростей течения, уменьшения водообмена и проточности водохранилище будет отличаться лучшей прогреваемостью воды, </w:t>
      </w:r>
      <w:r w:rsidRPr="00063216">
        <w:rPr>
          <w:sz w:val="28"/>
          <w:szCs w:val="28"/>
        </w:rPr>
        <w:lastRenderedPageBreak/>
        <w:t>что отразится на повыше</w:t>
      </w:r>
      <w:r w:rsidR="00DD2514">
        <w:rPr>
          <w:sz w:val="28"/>
          <w:szCs w:val="28"/>
        </w:rPr>
        <w:t>нии рыбопродуктивности во</w:t>
      </w:r>
      <w:r w:rsidR="00DD2514">
        <w:rPr>
          <w:sz w:val="28"/>
          <w:szCs w:val="28"/>
        </w:rPr>
        <w:softHyphen/>
        <w:t>доема</w:t>
      </w:r>
      <w:r w:rsidRPr="00063216">
        <w:rPr>
          <w:sz w:val="28"/>
          <w:szCs w:val="28"/>
        </w:rPr>
        <w:t>.</w:t>
      </w:r>
    </w:p>
    <w:p w:rsidR="009C4B77" w:rsidRPr="00063216" w:rsidRDefault="009C4B77" w:rsidP="009C4B77">
      <w:pPr>
        <w:pStyle w:val="FR3"/>
        <w:spacing w:line="240" w:lineRule="auto"/>
        <w:ind w:firstLine="709"/>
        <w:jc w:val="both"/>
        <w:rPr>
          <w:sz w:val="28"/>
          <w:szCs w:val="28"/>
        </w:rPr>
      </w:pPr>
      <w:r w:rsidRPr="00063216">
        <w:rPr>
          <w:sz w:val="28"/>
          <w:szCs w:val="28"/>
        </w:rPr>
        <w:t>Отрицательными факторами при рыбохозяйственном освоении во</w:t>
      </w:r>
      <w:r w:rsidRPr="00063216">
        <w:rPr>
          <w:sz w:val="28"/>
          <w:szCs w:val="28"/>
        </w:rPr>
        <w:softHyphen/>
        <w:t>дохранилища являются колебания уровня воды, наличие сорной ры</w:t>
      </w:r>
      <w:r w:rsidRPr="00063216">
        <w:rPr>
          <w:sz w:val="28"/>
          <w:szCs w:val="28"/>
        </w:rPr>
        <w:softHyphen/>
        <w:t>бы и ограниченная возможность промысла рыбы активными орудиями лова.</w:t>
      </w:r>
    </w:p>
    <w:p w:rsidR="009C4B77" w:rsidRPr="00063216" w:rsidRDefault="009C4B77" w:rsidP="00063216">
      <w:pPr>
        <w:pStyle w:val="FR3"/>
        <w:spacing w:line="240" w:lineRule="auto"/>
        <w:ind w:firstLine="709"/>
        <w:jc w:val="both"/>
        <w:rPr>
          <w:sz w:val="28"/>
          <w:szCs w:val="28"/>
        </w:rPr>
      </w:pPr>
      <w:r w:rsidRPr="00063216">
        <w:rPr>
          <w:sz w:val="28"/>
          <w:szCs w:val="28"/>
        </w:rPr>
        <w:t>По рыбохозяйственной классификации Киикское водохра</w:t>
      </w:r>
      <w:r w:rsidRPr="00063216">
        <w:rPr>
          <w:sz w:val="28"/>
          <w:szCs w:val="28"/>
        </w:rPr>
        <w:softHyphen/>
        <w:t>нили</w:t>
      </w:r>
      <w:r w:rsidR="00A5120A">
        <w:rPr>
          <w:sz w:val="28"/>
          <w:szCs w:val="28"/>
        </w:rPr>
        <w:t>ще следует отнести ко II классу</w:t>
      </w:r>
      <w:r w:rsidRPr="00063216">
        <w:rPr>
          <w:sz w:val="28"/>
          <w:szCs w:val="28"/>
        </w:rPr>
        <w:t xml:space="preserve">, т.е. к среднепродуктивным водохранилищам. </w:t>
      </w:r>
    </w:p>
    <w:p w:rsidR="009C4B77" w:rsidRPr="00063216" w:rsidRDefault="00971BBF" w:rsidP="009C4B77">
      <w:pPr>
        <w:spacing w:after="0" w:line="240" w:lineRule="auto"/>
        <w:ind w:firstLine="709"/>
        <w:jc w:val="both"/>
        <w:rPr>
          <w:rFonts w:ascii="Times New Roman" w:hAnsi="Times New Roman" w:cs="Times New Roman"/>
          <w:sz w:val="28"/>
          <w:szCs w:val="28"/>
        </w:rPr>
      </w:pPr>
      <w:r w:rsidRPr="00063216">
        <w:rPr>
          <w:rFonts w:ascii="Times New Roman" w:hAnsi="Times New Roman" w:cs="Times New Roman"/>
          <w:sz w:val="28"/>
          <w:szCs w:val="28"/>
        </w:rPr>
        <w:t xml:space="preserve">За счёт местных рыб рыбопродуктивность водохранилища составит 30 кг/га. При ежегодном зарыблении ценными быстрорастущими рыбами сазаном и карпом, проведению работ по дополнительному вселению леща и судака, осуществлению работ с искусственными нерестилищами, возможная рыбопродуктивность составит 60 кг/га. </w:t>
      </w:r>
      <w:r w:rsidR="009C4B77" w:rsidRPr="00063216">
        <w:rPr>
          <w:rFonts w:ascii="Times New Roman" w:hAnsi="Times New Roman" w:cs="Times New Roman"/>
          <w:sz w:val="28"/>
          <w:szCs w:val="28"/>
        </w:rPr>
        <w:t>В первые два года рекомендуется устанавливать весенний за</w:t>
      </w:r>
      <w:r w:rsidR="009C4B77" w:rsidRPr="00063216">
        <w:rPr>
          <w:rFonts w:ascii="Times New Roman" w:hAnsi="Times New Roman" w:cs="Times New Roman"/>
          <w:sz w:val="28"/>
          <w:szCs w:val="28"/>
        </w:rPr>
        <w:softHyphen/>
        <w:t>прет на вылов рыбы, чтобы ускорить создание промысловых стад рыб.</w:t>
      </w:r>
    </w:p>
    <w:p w:rsidR="009C4B77" w:rsidRPr="00063216" w:rsidRDefault="009C4B77" w:rsidP="009C4B77">
      <w:pPr>
        <w:spacing w:after="0" w:line="240" w:lineRule="auto"/>
        <w:ind w:firstLine="709"/>
        <w:jc w:val="both"/>
        <w:rPr>
          <w:rFonts w:ascii="Times New Roman" w:hAnsi="Times New Roman" w:cs="Times New Roman"/>
          <w:sz w:val="28"/>
          <w:szCs w:val="28"/>
        </w:rPr>
      </w:pPr>
      <w:r w:rsidRPr="00063216">
        <w:rPr>
          <w:rFonts w:ascii="Times New Roman" w:hAnsi="Times New Roman" w:cs="Times New Roman"/>
          <w:sz w:val="28"/>
          <w:szCs w:val="28"/>
        </w:rPr>
        <w:t>По мере формирования популяций промысловых рыб и увеличения их численности, возникновении дефицита кормов потребуется отме</w:t>
      </w:r>
      <w:r w:rsidRPr="00063216">
        <w:rPr>
          <w:rFonts w:ascii="Times New Roman" w:hAnsi="Times New Roman" w:cs="Times New Roman"/>
          <w:sz w:val="28"/>
          <w:szCs w:val="28"/>
        </w:rPr>
        <w:softHyphen/>
        <w:t xml:space="preserve">на весеннего запрета. </w:t>
      </w:r>
    </w:p>
    <w:p w:rsidR="00063216" w:rsidRPr="00063216" w:rsidRDefault="00063216" w:rsidP="00063216">
      <w:pPr>
        <w:pStyle w:val="FR3"/>
        <w:spacing w:line="240" w:lineRule="auto"/>
        <w:ind w:firstLine="709"/>
        <w:jc w:val="both"/>
        <w:rPr>
          <w:sz w:val="28"/>
          <w:szCs w:val="28"/>
        </w:rPr>
      </w:pPr>
      <w:r w:rsidRPr="00063216">
        <w:rPr>
          <w:sz w:val="28"/>
          <w:szCs w:val="28"/>
        </w:rPr>
        <w:t>Кроме того, в последние годы в водоемы руслового типа, к каким относится и Киикское водохранилище, широко проектируется и вселение речного рака.</w:t>
      </w:r>
    </w:p>
    <w:p w:rsidR="00063216" w:rsidRPr="00063216" w:rsidRDefault="00063216" w:rsidP="00063216">
      <w:pPr>
        <w:pStyle w:val="FR2"/>
        <w:ind w:left="0" w:firstLine="709"/>
        <w:jc w:val="both"/>
        <w:rPr>
          <w:rFonts w:ascii="Times New Roman" w:hAnsi="Times New Roman" w:cs="Times New Roman"/>
          <w:sz w:val="28"/>
          <w:szCs w:val="28"/>
        </w:rPr>
      </w:pPr>
      <w:r w:rsidRPr="00063216">
        <w:rPr>
          <w:rFonts w:ascii="Times New Roman" w:hAnsi="Times New Roman" w:cs="Times New Roman"/>
          <w:sz w:val="28"/>
          <w:szCs w:val="28"/>
        </w:rPr>
        <w:t>По своей гидробиологической и гидрохимической характеристи</w:t>
      </w:r>
      <w:r w:rsidRPr="00063216">
        <w:rPr>
          <w:rFonts w:ascii="Times New Roman" w:hAnsi="Times New Roman" w:cs="Times New Roman"/>
          <w:sz w:val="28"/>
          <w:szCs w:val="28"/>
        </w:rPr>
        <w:softHyphen/>
        <w:t>ке водохранилище вполне отвечает биологическим требованиям речно</w:t>
      </w:r>
      <w:r w:rsidRPr="00063216">
        <w:rPr>
          <w:rFonts w:ascii="Times New Roman" w:hAnsi="Times New Roman" w:cs="Times New Roman"/>
          <w:sz w:val="28"/>
          <w:szCs w:val="28"/>
        </w:rPr>
        <w:softHyphen/>
        <w:t>го рака к условиям внешней среды. Вселение речного рака в водо</w:t>
      </w:r>
      <w:r w:rsidRPr="00063216">
        <w:rPr>
          <w:rFonts w:ascii="Times New Roman" w:hAnsi="Times New Roman" w:cs="Times New Roman"/>
          <w:sz w:val="28"/>
          <w:szCs w:val="28"/>
        </w:rPr>
        <w:softHyphen/>
        <w:t>ем будет способствовать утилизации высшей водной растительности.</w:t>
      </w:r>
    </w:p>
    <w:p w:rsidR="00063216" w:rsidRPr="00063216" w:rsidRDefault="00063216" w:rsidP="00063216">
      <w:pPr>
        <w:pStyle w:val="FR3"/>
        <w:spacing w:line="240" w:lineRule="auto"/>
        <w:ind w:firstLine="709"/>
        <w:jc w:val="both"/>
        <w:rPr>
          <w:sz w:val="28"/>
          <w:szCs w:val="28"/>
        </w:rPr>
      </w:pPr>
      <w:r w:rsidRPr="00063216">
        <w:rPr>
          <w:sz w:val="28"/>
          <w:szCs w:val="28"/>
        </w:rPr>
        <w:t>Следует сказать, что водохранилище может играть существен</w:t>
      </w:r>
      <w:r w:rsidRPr="00063216">
        <w:rPr>
          <w:sz w:val="28"/>
          <w:szCs w:val="28"/>
        </w:rPr>
        <w:softHyphen/>
        <w:t>ное значение для района как место отдыха с организацией лицен</w:t>
      </w:r>
      <w:r w:rsidRPr="00063216">
        <w:rPr>
          <w:sz w:val="28"/>
          <w:szCs w:val="28"/>
        </w:rPr>
        <w:softHyphen/>
        <w:t>зионного любительского рыболовства.</w:t>
      </w:r>
    </w:p>
    <w:p w:rsidR="005C4ED4" w:rsidRPr="00063216" w:rsidRDefault="00971BBF" w:rsidP="008F24D5">
      <w:pPr>
        <w:spacing w:after="0" w:line="240" w:lineRule="auto"/>
        <w:ind w:firstLine="567"/>
        <w:jc w:val="both"/>
        <w:rPr>
          <w:rFonts w:ascii="Times New Roman" w:hAnsi="Times New Roman" w:cs="Times New Roman"/>
          <w:sz w:val="28"/>
          <w:szCs w:val="28"/>
        </w:rPr>
      </w:pPr>
      <w:r w:rsidRPr="00063216">
        <w:rPr>
          <w:rFonts w:ascii="Times New Roman" w:hAnsi="Times New Roman" w:cs="Times New Roman"/>
          <w:sz w:val="28"/>
          <w:szCs w:val="28"/>
        </w:rPr>
        <w:t>Разведение рыбы может быть также организовано в существующих, восстановленных и вновь созданных прудах на малых реках  сельсовета: Киике, Кусмене и др.</w:t>
      </w:r>
    </w:p>
    <w:p w:rsidR="00FD39A5" w:rsidRDefault="00FD39A5" w:rsidP="00DB2029">
      <w:pPr>
        <w:pStyle w:val="a3"/>
        <w:spacing w:after="0" w:line="240" w:lineRule="auto"/>
        <w:ind w:left="0"/>
        <w:rPr>
          <w:rFonts w:ascii="Times New Roman" w:hAnsi="Times New Roman" w:cs="Times New Roman"/>
          <w:b/>
          <w:color w:val="FF0000"/>
          <w:sz w:val="28"/>
          <w:szCs w:val="28"/>
        </w:rPr>
      </w:pPr>
    </w:p>
    <w:p w:rsidR="009C4B77" w:rsidRDefault="009C4B77" w:rsidP="00DB2029">
      <w:pPr>
        <w:pStyle w:val="a3"/>
        <w:spacing w:after="0" w:line="240" w:lineRule="auto"/>
        <w:ind w:left="0"/>
        <w:rPr>
          <w:rFonts w:ascii="Times New Roman" w:hAnsi="Times New Roman" w:cs="Times New Roman"/>
          <w:b/>
          <w:color w:val="FF0000"/>
          <w:sz w:val="28"/>
          <w:szCs w:val="28"/>
        </w:rPr>
        <w:sectPr w:rsidR="009C4B77" w:rsidSect="00F5466D">
          <w:pgSz w:w="11906" w:h="16838"/>
          <w:pgMar w:top="851" w:right="567" w:bottom="1134" w:left="1418" w:header="709" w:footer="709" w:gutter="0"/>
          <w:cols w:space="708"/>
          <w:docGrid w:linePitch="360"/>
        </w:sectPr>
      </w:pPr>
    </w:p>
    <w:p w:rsidR="00B7358F" w:rsidRPr="00C85238" w:rsidRDefault="00B7358F" w:rsidP="00B7358F">
      <w:pPr>
        <w:pStyle w:val="a3"/>
        <w:numPr>
          <w:ilvl w:val="1"/>
          <w:numId w:val="2"/>
        </w:numPr>
        <w:spacing w:after="0" w:line="240" w:lineRule="auto"/>
        <w:ind w:left="0" w:firstLine="0"/>
        <w:jc w:val="center"/>
        <w:rPr>
          <w:rFonts w:ascii="Times New Roman" w:hAnsi="Times New Roman" w:cs="Times New Roman"/>
          <w:b/>
          <w:sz w:val="28"/>
          <w:szCs w:val="28"/>
        </w:rPr>
      </w:pPr>
      <w:r w:rsidRPr="00C85238">
        <w:rPr>
          <w:rFonts w:ascii="Times New Roman" w:hAnsi="Times New Roman" w:cs="Times New Roman"/>
          <w:b/>
          <w:sz w:val="28"/>
          <w:szCs w:val="28"/>
        </w:rPr>
        <w:lastRenderedPageBreak/>
        <w:t>Рекреационная инфраструктура, туризм и организация мест отдыха</w:t>
      </w:r>
    </w:p>
    <w:p w:rsidR="00213564" w:rsidRPr="00213564" w:rsidRDefault="00213564" w:rsidP="00213564">
      <w:pPr>
        <w:pStyle w:val="Default"/>
        <w:rPr>
          <w:color w:val="0070C0"/>
        </w:rPr>
      </w:pPr>
    </w:p>
    <w:p w:rsidR="00266C03" w:rsidRPr="00F81BF1" w:rsidRDefault="00266C03" w:rsidP="00266C03">
      <w:pPr>
        <w:pStyle w:val="Default"/>
        <w:ind w:firstLine="709"/>
        <w:jc w:val="both"/>
        <w:rPr>
          <w:color w:val="auto"/>
          <w:szCs w:val="28"/>
        </w:rPr>
      </w:pPr>
      <w:r w:rsidRPr="00F81BF1">
        <w:rPr>
          <w:color w:val="auto"/>
          <w:sz w:val="28"/>
          <w:szCs w:val="28"/>
        </w:rPr>
        <w:t xml:space="preserve">Киикский сельсовет обладает высоким рекреационным потенциалом, раскрытие и эффективное использование которого будет одним из приоритетных направлений развития сельского поселения на ближайшую перспективу. Природные условия и ландшафтно-пейзажные особенности местности позволяют развивать на территории сельского поселения многие виды активного отдыха и экологического туризма, детского, водного, санаторно-курортного отдыха, историко - познавательного туризма, спелеотуризма. </w:t>
      </w:r>
    </w:p>
    <w:p w:rsidR="00266C03" w:rsidRDefault="00266C03" w:rsidP="00266C03">
      <w:pPr>
        <w:pStyle w:val="a3"/>
        <w:spacing w:after="0" w:line="240" w:lineRule="auto"/>
        <w:ind w:left="0" w:firstLine="709"/>
        <w:rPr>
          <w:rFonts w:ascii="Times New Roman" w:hAnsi="Times New Roman" w:cs="Times New Roman"/>
          <w:sz w:val="28"/>
          <w:szCs w:val="28"/>
        </w:rPr>
      </w:pPr>
      <w:r>
        <w:rPr>
          <w:rFonts w:ascii="Times New Roman" w:hAnsi="Times New Roman" w:cs="Times New Roman"/>
          <w:sz w:val="28"/>
          <w:szCs w:val="28"/>
        </w:rPr>
        <w:t xml:space="preserve">В проекте генерального плана выделяются ландшафтно-рекреационные зоны </w:t>
      </w:r>
      <w:r w:rsidRPr="005F52B8">
        <w:rPr>
          <w:rFonts w:ascii="Times New Roman" w:hAnsi="Times New Roman" w:cs="Times New Roman"/>
          <w:sz w:val="28"/>
          <w:szCs w:val="28"/>
        </w:rPr>
        <w:t xml:space="preserve">– </w:t>
      </w:r>
      <w:r>
        <w:rPr>
          <w:rFonts w:ascii="Times New Roman" w:hAnsi="Times New Roman" w:cs="Times New Roman"/>
          <w:sz w:val="28"/>
          <w:szCs w:val="28"/>
        </w:rPr>
        <w:t xml:space="preserve">природные </w:t>
      </w:r>
      <w:r w:rsidRPr="005F52B8">
        <w:rPr>
          <w:rFonts w:ascii="Times New Roman" w:hAnsi="Times New Roman" w:cs="Times New Roman"/>
          <w:sz w:val="28"/>
          <w:szCs w:val="28"/>
        </w:rPr>
        <w:t>территории благоприятные для отдыха, туризма, размещения объектов рекреационной инфраст</w:t>
      </w:r>
      <w:r>
        <w:rPr>
          <w:rFonts w:ascii="Times New Roman" w:hAnsi="Times New Roman" w:cs="Times New Roman"/>
          <w:sz w:val="28"/>
          <w:szCs w:val="28"/>
        </w:rPr>
        <w:t xml:space="preserve">руктуры, спортивных сооружений: </w:t>
      </w:r>
    </w:p>
    <w:p w:rsidR="00266C03" w:rsidRDefault="00266C03" w:rsidP="00794896">
      <w:pPr>
        <w:pStyle w:val="a3"/>
        <w:numPr>
          <w:ilvl w:val="0"/>
          <w:numId w:val="38"/>
        </w:numPr>
        <w:spacing w:after="0" w:line="240" w:lineRule="auto"/>
        <w:rPr>
          <w:rFonts w:ascii="Times New Roman" w:hAnsi="Times New Roman" w:cs="Times New Roman"/>
          <w:sz w:val="28"/>
          <w:szCs w:val="28"/>
        </w:rPr>
      </w:pPr>
      <w:r w:rsidRPr="00D76C02">
        <w:rPr>
          <w:rFonts w:ascii="Times New Roman" w:hAnsi="Times New Roman" w:cs="Times New Roman"/>
          <w:i/>
          <w:sz w:val="28"/>
          <w:szCs w:val="28"/>
        </w:rPr>
        <w:t>Рекреационная зона вблизи п.Инского</w:t>
      </w:r>
      <w:r>
        <w:rPr>
          <w:rFonts w:ascii="Times New Roman" w:hAnsi="Times New Roman" w:cs="Times New Roman"/>
          <w:sz w:val="28"/>
          <w:szCs w:val="28"/>
        </w:rPr>
        <w:t xml:space="preserve"> – базы отдыха, детские оздоровительные лагеря, санаторно-курортные объекты, пассивный отдых;</w:t>
      </w:r>
    </w:p>
    <w:p w:rsidR="00266C03" w:rsidRDefault="00266C03" w:rsidP="00794896">
      <w:pPr>
        <w:pStyle w:val="a3"/>
        <w:numPr>
          <w:ilvl w:val="0"/>
          <w:numId w:val="38"/>
        </w:numPr>
        <w:spacing w:after="0" w:line="240" w:lineRule="auto"/>
        <w:rPr>
          <w:rFonts w:ascii="Times New Roman" w:hAnsi="Times New Roman" w:cs="Times New Roman"/>
          <w:sz w:val="28"/>
          <w:szCs w:val="28"/>
        </w:rPr>
      </w:pPr>
      <w:r w:rsidRPr="00F81BF1">
        <w:rPr>
          <w:rFonts w:ascii="Times New Roman" w:hAnsi="Times New Roman" w:cs="Times New Roman"/>
          <w:i/>
          <w:sz w:val="28"/>
          <w:szCs w:val="28"/>
        </w:rPr>
        <w:t>Изылинская пещера и прилегающие территории</w:t>
      </w:r>
      <w:r>
        <w:rPr>
          <w:rFonts w:ascii="Times New Roman" w:hAnsi="Times New Roman" w:cs="Times New Roman"/>
          <w:sz w:val="28"/>
          <w:szCs w:val="28"/>
        </w:rPr>
        <w:t xml:space="preserve"> – спелеотуризм, пешие туристические и конные маршруты; познавательный туризм;</w:t>
      </w:r>
    </w:p>
    <w:p w:rsidR="00266C03" w:rsidRDefault="00266C03" w:rsidP="00794896">
      <w:pPr>
        <w:pStyle w:val="a3"/>
        <w:numPr>
          <w:ilvl w:val="0"/>
          <w:numId w:val="38"/>
        </w:numPr>
        <w:spacing w:after="0" w:line="240" w:lineRule="auto"/>
        <w:rPr>
          <w:rFonts w:ascii="Times New Roman" w:hAnsi="Times New Roman" w:cs="Times New Roman"/>
          <w:sz w:val="28"/>
          <w:szCs w:val="28"/>
        </w:rPr>
      </w:pPr>
      <w:r w:rsidRPr="00F81BF1">
        <w:rPr>
          <w:rFonts w:ascii="Times New Roman" w:hAnsi="Times New Roman" w:cs="Times New Roman"/>
          <w:i/>
          <w:sz w:val="28"/>
          <w:szCs w:val="28"/>
        </w:rPr>
        <w:t xml:space="preserve">Киикское водохранилище и </w:t>
      </w:r>
      <w:r w:rsidR="00CF0E2F" w:rsidRPr="00CF0E2F">
        <w:rPr>
          <w:rFonts w:ascii="Times New Roman" w:hAnsi="Times New Roman" w:cs="Times New Roman"/>
          <w:i/>
          <w:sz w:val="28"/>
          <w:szCs w:val="28"/>
        </w:rPr>
        <w:t>прибрежная зона</w:t>
      </w:r>
      <w:r w:rsidRPr="00CF0E2F">
        <w:rPr>
          <w:rFonts w:ascii="Times New Roman" w:hAnsi="Times New Roman" w:cs="Times New Roman"/>
          <w:sz w:val="28"/>
          <w:szCs w:val="28"/>
        </w:rPr>
        <w:t xml:space="preserve"> –</w:t>
      </w:r>
      <w:r>
        <w:rPr>
          <w:rFonts w:ascii="Times New Roman" w:hAnsi="Times New Roman" w:cs="Times New Roman"/>
          <w:sz w:val="28"/>
          <w:szCs w:val="28"/>
        </w:rPr>
        <w:t xml:space="preserve"> базы отдыха, активный отдых на природе, водный отдых, охота, рыбалка, конные и пешие прогулки, сбор </w:t>
      </w:r>
      <w:r w:rsidR="00A16C20">
        <w:rPr>
          <w:rFonts w:ascii="Times New Roman" w:hAnsi="Times New Roman" w:cs="Times New Roman"/>
          <w:sz w:val="28"/>
          <w:szCs w:val="28"/>
        </w:rPr>
        <w:t>лесных грибов и других дикоросов</w:t>
      </w:r>
      <w:r>
        <w:rPr>
          <w:rFonts w:ascii="Times New Roman" w:hAnsi="Times New Roman" w:cs="Times New Roman"/>
          <w:sz w:val="28"/>
          <w:szCs w:val="28"/>
        </w:rPr>
        <w:t>;</w:t>
      </w:r>
    </w:p>
    <w:p w:rsidR="00266C03" w:rsidRDefault="00266C03" w:rsidP="00794896">
      <w:pPr>
        <w:pStyle w:val="a3"/>
        <w:numPr>
          <w:ilvl w:val="0"/>
          <w:numId w:val="38"/>
        </w:numPr>
        <w:spacing w:after="0" w:line="240" w:lineRule="auto"/>
        <w:rPr>
          <w:rFonts w:ascii="Times New Roman" w:hAnsi="Times New Roman" w:cs="Times New Roman"/>
          <w:sz w:val="28"/>
          <w:szCs w:val="28"/>
        </w:rPr>
      </w:pPr>
      <w:r w:rsidRPr="00F81BF1">
        <w:rPr>
          <w:rFonts w:ascii="Times New Roman" w:hAnsi="Times New Roman" w:cs="Times New Roman"/>
          <w:i/>
          <w:sz w:val="28"/>
          <w:szCs w:val="28"/>
        </w:rPr>
        <w:t>Зоны отдыха в д.Кусково, с.Киик</w:t>
      </w:r>
      <w:r>
        <w:rPr>
          <w:rFonts w:ascii="Times New Roman" w:hAnsi="Times New Roman" w:cs="Times New Roman"/>
          <w:sz w:val="28"/>
          <w:szCs w:val="28"/>
        </w:rPr>
        <w:t xml:space="preserve"> – спортивные сооружения, организация активного и пассивного отдыха населения, парки, сады.</w:t>
      </w:r>
    </w:p>
    <w:p w:rsidR="00266C03" w:rsidRPr="00F95A42" w:rsidRDefault="00266C03" w:rsidP="00266C03">
      <w:pPr>
        <w:pStyle w:val="a3"/>
        <w:spacing w:after="0" w:line="240" w:lineRule="auto"/>
        <w:rPr>
          <w:rFonts w:ascii="Times New Roman" w:hAnsi="Times New Roman" w:cs="Times New Roman"/>
          <w:i/>
          <w:sz w:val="28"/>
          <w:szCs w:val="28"/>
        </w:rPr>
      </w:pPr>
    </w:p>
    <w:p w:rsidR="00266C03" w:rsidRPr="00297480" w:rsidRDefault="00266C03" w:rsidP="00266C03">
      <w:pPr>
        <w:spacing w:after="0" w:line="240" w:lineRule="auto"/>
        <w:ind w:firstLine="709"/>
        <w:jc w:val="both"/>
        <w:rPr>
          <w:rFonts w:ascii="Times New Roman" w:hAnsi="Times New Roman" w:cs="Times New Roman"/>
          <w:sz w:val="28"/>
          <w:szCs w:val="28"/>
        </w:rPr>
      </w:pPr>
      <w:r w:rsidRPr="00297480">
        <w:rPr>
          <w:rFonts w:ascii="Times New Roman" w:hAnsi="Times New Roman" w:cs="Times New Roman"/>
          <w:i/>
          <w:sz w:val="28"/>
          <w:szCs w:val="28"/>
        </w:rPr>
        <w:t>Рекреационная зона вблизи п.Инского</w:t>
      </w:r>
      <w:r w:rsidRPr="00297480">
        <w:rPr>
          <w:rFonts w:ascii="Times New Roman" w:hAnsi="Times New Roman" w:cs="Times New Roman"/>
          <w:sz w:val="28"/>
          <w:szCs w:val="28"/>
        </w:rPr>
        <w:t xml:space="preserve"> – территории  охватывающие берег р.Ини и прилегающие лесные массивы на восток от п.Инского, общей площадью около 140га, протяжённость береговой линии р.Ини – 2,5км. Близость территории к г.Тогучину делает её привлекательной для размещения объектов рекреационной инфраструктуры, предназначенных для отдыха жителей не только п.Инского, но прежде всего г.Тогучина. На живописных берегах р.Ини и сосновом бору могут быть размещены базы отдыха, санатории, детские оздоровительные лагеря и прочие объекты рекреации. </w:t>
      </w:r>
    </w:p>
    <w:p w:rsidR="00266C03" w:rsidRPr="00297480" w:rsidRDefault="00266C03" w:rsidP="00266C03">
      <w:pPr>
        <w:spacing w:after="0" w:line="240" w:lineRule="auto"/>
        <w:ind w:firstLine="709"/>
        <w:jc w:val="both"/>
        <w:rPr>
          <w:rFonts w:ascii="Times New Roman" w:hAnsi="Times New Roman" w:cs="Times New Roman"/>
          <w:sz w:val="28"/>
          <w:szCs w:val="28"/>
        </w:rPr>
      </w:pPr>
      <w:r w:rsidRPr="00297480">
        <w:rPr>
          <w:rFonts w:ascii="Times New Roman" w:hAnsi="Times New Roman" w:cs="Times New Roman"/>
          <w:sz w:val="28"/>
          <w:szCs w:val="28"/>
        </w:rPr>
        <w:t xml:space="preserve">Одним из перспективных направлений деятельности на территории сельсовета может стать научно-познавательный туризм и спелиотуризм. На берегах Ини выявлено большое количество объектов археологического наследия. Особый интерес для туризма представляет </w:t>
      </w:r>
      <w:r w:rsidRPr="00F81BF1">
        <w:rPr>
          <w:rFonts w:ascii="Times New Roman" w:hAnsi="Times New Roman" w:cs="Times New Roman"/>
          <w:i/>
          <w:sz w:val="28"/>
          <w:szCs w:val="28"/>
        </w:rPr>
        <w:t>Изылинская пещера</w:t>
      </w:r>
      <w:r w:rsidRPr="00297480">
        <w:rPr>
          <w:rFonts w:ascii="Times New Roman" w:hAnsi="Times New Roman" w:cs="Times New Roman"/>
          <w:sz w:val="28"/>
          <w:szCs w:val="28"/>
        </w:rPr>
        <w:t xml:space="preserve">. </w:t>
      </w:r>
      <w:r>
        <w:rPr>
          <w:rFonts w:ascii="Times New Roman" w:hAnsi="Times New Roman" w:cs="Times New Roman"/>
          <w:sz w:val="28"/>
          <w:szCs w:val="28"/>
        </w:rPr>
        <w:t xml:space="preserve"> Пещера</w:t>
      </w:r>
      <w:r w:rsidRPr="00297480">
        <w:rPr>
          <w:rFonts w:ascii="Times New Roman" w:hAnsi="Times New Roman" w:cs="Times New Roman"/>
          <w:sz w:val="28"/>
          <w:szCs w:val="28"/>
        </w:rPr>
        <w:t xml:space="preserve"> находится на правом берегу реки Ини напротив устья ее левого притока - реки Изылы</w:t>
      </w:r>
      <w:r>
        <w:rPr>
          <w:rFonts w:ascii="Times New Roman" w:hAnsi="Times New Roman" w:cs="Times New Roman"/>
          <w:sz w:val="28"/>
          <w:szCs w:val="28"/>
        </w:rPr>
        <w:t xml:space="preserve"> и представляет</w:t>
      </w:r>
      <w:r w:rsidRPr="00297480">
        <w:rPr>
          <w:rFonts w:ascii="Times New Roman" w:hAnsi="Times New Roman" w:cs="Times New Roman"/>
          <w:sz w:val="28"/>
          <w:szCs w:val="28"/>
        </w:rPr>
        <w:t xml:space="preserve"> собой горизонтальную полость, имеющую в плане протяженность </w:t>
      </w:r>
      <w:smartTag w:uri="urn:schemas-microsoft-com:office:smarttags" w:element="metricconverter">
        <w:smartTagPr>
          <w:attr w:name="ProductID" w:val="23 м"/>
        </w:smartTagPr>
        <w:r w:rsidRPr="00297480">
          <w:rPr>
            <w:rFonts w:ascii="Times New Roman" w:hAnsi="Times New Roman" w:cs="Times New Roman"/>
            <w:sz w:val="28"/>
            <w:szCs w:val="28"/>
          </w:rPr>
          <w:t>23 м</w:t>
        </w:r>
      </w:smartTag>
      <w:r w:rsidRPr="00297480">
        <w:rPr>
          <w:rFonts w:ascii="Times New Roman" w:hAnsi="Times New Roman" w:cs="Times New Roman"/>
          <w:sz w:val="28"/>
          <w:szCs w:val="28"/>
        </w:rPr>
        <w:t xml:space="preserve">. Вход в пещеру (диаметр </w:t>
      </w:r>
      <w:smartTag w:uri="urn:schemas-microsoft-com:office:smarttags" w:element="metricconverter">
        <w:smartTagPr>
          <w:attr w:name="ProductID" w:val="3 м"/>
        </w:smartTagPr>
        <w:r w:rsidRPr="00297480">
          <w:rPr>
            <w:rFonts w:ascii="Times New Roman" w:hAnsi="Times New Roman" w:cs="Times New Roman"/>
            <w:sz w:val="28"/>
            <w:szCs w:val="28"/>
          </w:rPr>
          <w:t>3 м</w:t>
        </w:r>
      </w:smartTag>
      <w:r w:rsidRPr="00297480">
        <w:rPr>
          <w:rFonts w:ascii="Times New Roman" w:hAnsi="Times New Roman" w:cs="Times New Roman"/>
          <w:sz w:val="28"/>
          <w:szCs w:val="28"/>
        </w:rPr>
        <w:t xml:space="preserve">) находится на высоте около </w:t>
      </w:r>
      <w:smartTag w:uri="urn:schemas-microsoft-com:office:smarttags" w:element="metricconverter">
        <w:smartTagPr>
          <w:attr w:name="ProductID" w:val="12 м"/>
        </w:smartTagPr>
        <w:r w:rsidRPr="00297480">
          <w:rPr>
            <w:rFonts w:ascii="Times New Roman" w:hAnsi="Times New Roman" w:cs="Times New Roman"/>
            <w:sz w:val="28"/>
            <w:szCs w:val="28"/>
          </w:rPr>
          <w:t>12 м</w:t>
        </w:r>
      </w:smartTag>
      <w:r w:rsidRPr="00297480">
        <w:rPr>
          <w:rFonts w:ascii="Times New Roman" w:hAnsi="Times New Roman" w:cs="Times New Roman"/>
          <w:sz w:val="28"/>
          <w:szCs w:val="28"/>
        </w:rPr>
        <w:t xml:space="preserve"> над уровнем реки в скальном обнажении, использовавшемся как карьер для добычи известняка. Поляна рядом с пещерой известна как археологический памятник (поселение бронзового века). Местность вокруг пещеры практически не используется в хозяйстве. Пещера удобна для проведения учебных занятий по топо</w:t>
      </w:r>
      <w:r>
        <w:rPr>
          <w:rFonts w:ascii="Times New Roman" w:hAnsi="Times New Roman" w:cs="Times New Roman"/>
          <w:sz w:val="28"/>
          <w:szCs w:val="28"/>
        </w:rPr>
        <w:t>графии</w:t>
      </w:r>
      <w:r w:rsidRPr="00297480">
        <w:rPr>
          <w:rFonts w:ascii="Times New Roman" w:hAnsi="Times New Roman" w:cs="Times New Roman"/>
          <w:sz w:val="28"/>
          <w:szCs w:val="28"/>
        </w:rPr>
        <w:t xml:space="preserve">. Прочные скалы почти без подготовки могут быть оборудованы скалолазными трассами. </w:t>
      </w:r>
    </w:p>
    <w:p w:rsidR="00266C03" w:rsidRPr="00F81BF1" w:rsidRDefault="00266C03" w:rsidP="00266C03">
      <w:pPr>
        <w:spacing w:after="0" w:line="240" w:lineRule="auto"/>
        <w:ind w:firstLine="709"/>
        <w:jc w:val="both"/>
        <w:rPr>
          <w:rFonts w:ascii="Times New Roman" w:hAnsi="Times New Roman" w:cs="Times New Roman"/>
          <w:sz w:val="28"/>
          <w:szCs w:val="28"/>
        </w:rPr>
      </w:pPr>
      <w:r w:rsidRPr="00297480">
        <w:rPr>
          <w:rFonts w:ascii="Times New Roman" w:hAnsi="Times New Roman" w:cs="Times New Roman"/>
          <w:sz w:val="28"/>
          <w:szCs w:val="28"/>
        </w:rPr>
        <w:t xml:space="preserve">На окрестных территориях выявлено </w:t>
      </w:r>
      <w:r w:rsidR="009000DE" w:rsidRPr="009000DE">
        <w:rPr>
          <w:rFonts w:ascii="Times New Roman" w:hAnsi="Times New Roman" w:cs="Times New Roman"/>
          <w:sz w:val="28"/>
          <w:szCs w:val="28"/>
        </w:rPr>
        <w:t>22</w:t>
      </w:r>
      <w:r w:rsidRPr="00FD30DB">
        <w:rPr>
          <w:rFonts w:ascii="Times New Roman" w:hAnsi="Times New Roman" w:cs="Times New Roman"/>
          <w:color w:val="FF0000"/>
          <w:sz w:val="28"/>
          <w:szCs w:val="28"/>
        </w:rPr>
        <w:t xml:space="preserve"> </w:t>
      </w:r>
      <w:r w:rsidRPr="00297480">
        <w:rPr>
          <w:rFonts w:ascii="Times New Roman" w:hAnsi="Times New Roman" w:cs="Times New Roman"/>
          <w:sz w:val="28"/>
          <w:szCs w:val="28"/>
        </w:rPr>
        <w:t>памятник</w:t>
      </w:r>
      <w:r w:rsidR="009000DE">
        <w:rPr>
          <w:rFonts w:ascii="Times New Roman" w:hAnsi="Times New Roman" w:cs="Times New Roman"/>
          <w:sz w:val="28"/>
          <w:szCs w:val="28"/>
        </w:rPr>
        <w:t>а</w:t>
      </w:r>
      <w:r w:rsidRPr="00297480">
        <w:rPr>
          <w:rFonts w:ascii="Times New Roman" w:hAnsi="Times New Roman" w:cs="Times New Roman"/>
          <w:sz w:val="28"/>
          <w:szCs w:val="28"/>
        </w:rPr>
        <w:t xml:space="preserve"> археологического наследия</w:t>
      </w:r>
      <w:r w:rsidR="003F6A22">
        <w:rPr>
          <w:rFonts w:ascii="Times New Roman" w:hAnsi="Times New Roman" w:cs="Times New Roman"/>
          <w:sz w:val="28"/>
          <w:szCs w:val="28"/>
        </w:rPr>
        <w:t xml:space="preserve"> (из них 10 на территории Киикского сельсовета)</w:t>
      </w:r>
      <w:r w:rsidRPr="00297480">
        <w:rPr>
          <w:rFonts w:ascii="Times New Roman" w:hAnsi="Times New Roman" w:cs="Times New Roman"/>
          <w:sz w:val="28"/>
          <w:szCs w:val="28"/>
        </w:rPr>
        <w:t xml:space="preserve">. </w:t>
      </w:r>
      <w:r>
        <w:rPr>
          <w:rFonts w:ascii="Times New Roman" w:hAnsi="Times New Roman" w:cs="Times New Roman"/>
          <w:sz w:val="28"/>
          <w:szCs w:val="28"/>
        </w:rPr>
        <w:t>Сю</w:t>
      </w:r>
      <w:r w:rsidRPr="00297480">
        <w:rPr>
          <w:rFonts w:ascii="Times New Roman" w:hAnsi="Times New Roman" w:cs="Times New Roman"/>
          <w:sz w:val="28"/>
          <w:szCs w:val="28"/>
        </w:rPr>
        <w:t xml:space="preserve">да могут быть </w:t>
      </w:r>
      <w:r w:rsidRPr="00297480">
        <w:rPr>
          <w:rFonts w:ascii="Times New Roman" w:hAnsi="Times New Roman" w:cs="Times New Roman"/>
          <w:sz w:val="28"/>
          <w:szCs w:val="28"/>
        </w:rPr>
        <w:lastRenderedPageBreak/>
        <w:t>организованы пешие и конные туристические маршруты как из п.Инского, так и с железнодорожной станции «о.п. 141км». На данных территориях необходимо проводить работу по выявлению памятников археологии, делая их доступными для массового посещения; сохранять естественный природный ландшафт.  Развити</w:t>
      </w:r>
      <w:r>
        <w:rPr>
          <w:rFonts w:ascii="Times New Roman" w:hAnsi="Times New Roman" w:cs="Times New Roman"/>
          <w:sz w:val="28"/>
          <w:szCs w:val="28"/>
        </w:rPr>
        <w:t>е</w:t>
      </w:r>
      <w:r w:rsidRPr="00297480">
        <w:rPr>
          <w:rFonts w:ascii="Times New Roman" w:hAnsi="Times New Roman" w:cs="Times New Roman"/>
          <w:sz w:val="28"/>
          <w:szCs w:val="28"/>
        </w:rPr>
        <w:t xml:space="preserve"> туризма может положительно сказаться на развитие малого бизнеса в п.Инском, д.Кусково, связанного с </w:t>
      </w:r>
      <w:r w:rsidRPr="00F81BF1">
        <w:rPr>
          <w:rFonts w:ascii="Times New Roman" w:hAnsi="Times New Roman" w:cs="Times New Roman"/>
          <w:sz w:val="28"/>
          <w:szCs w:val="28"/>
        </w:rPr>
        <w:t>прокатом инвентаря, организацией конных прогулок и проч.</w:t>
      </w:r>
    </w:p>
    <w:p w:rsidR="00266C03" w:rsidRPr="00F81BF1" w:rsidRDefault="00266C03" w:rsidP="00266C03">
      <w:pPr>
        <w:spacing w:after="0" w:line="240" w:lineRule="auto"/>
        <w:ind w:firstLine="709"/>
        <w:jc w:val="both"/>
        <w:rPr>
          <w:rFonts w:ascii="Times New Roman" w:hAnsi="Times New Roman" w:cs="Times New Roman"/>
          <w:sz w:val="28"/>
          <w:szCs w:val="28"/>
        </w:rPr>
      </w:pPr>
      <w:r w:rsidRPr="00F81BF1">
        <w:rPr>
          <w:rFonts w:ascii="Times New Roman" w:hAnsi="Times New Roman" w:cs="Times New Roman"/>
          <w:sz w:val="28"/>
          <w:szCs w:val="28"/>
        </w:rPr>
        <w:t>После  реализации планов по восстановлению Киикской ГЭС и заполнению водохранилища в сельсовете появится прекрасная территория для отдыха и туризма. Живописная природа и чистый воздух привлек</w:t>
      </w:r>
      <w:r>
        <w:rPr>
          <w:rFonts w:ascii="Times New Roman" w:hAnsi="Times New Roman" w:cs="Times New Roman"/>
          <w:sz w:val="28"/>
          <w:szCs w:val="28"/>
        </w:rPr>
        <w:t>ут</w:t>
      </w:r>
      <w:r w:rsidRPr="00F81BF1">
        <w:rPr>
          <w:rFonts w:ascii="Times New Roman" w:hAnsi="Times New Roman" w:cs="Times New Roman"/>
          <w:sz w:val="28"/>
          <w:szCs w:val="28"/>
        </w:rPr>
        <w:t xml:space="preserve"> сюда немало отдыхающих. На береговой линии </w:t>
      </w:r>
      <w:r w:rsidRPr="00F81BF1">
        <w:rPr>
          <w:rFonts w:ascii="Times New Roman" w:hAnsi="Times New Roman" w:cs="Times New Roman"/>
          <w:i/>
          <w:sz w:val="28"/>
          <w:szCs w:val="28"/>
        </w:rPr>
        <w:t>Киикского водохранилища</w:t>
      </w:r>
      <w:r w:rsidRPr="00F81BF1">
        <w:rPr>
          <w:rFonts w:ascii="Times New Roman" w:hAnsi="Times New Roman" w:cs="Times New Roman"/>
          <w:sz w:val="28"/>
          <w:szCs w:val="28"/>
        </w:rPr>
        <w:t xml:space="preserve"> могут быть сосредоточены базы отдыха, санатории, детские оздоровительные лагеря. Акватория водохранилища и прекрасный сосновый бор по </w:t>
      </w:r>
      <w:r>
        <w:rPr>
          <w:rFonts w:ascii="Times New Roman" w:hAnsi="Times New Roman" w:cs="Times New Roman"/>
          <w:sz w:val="28"/>
          <w:szCs w:val="28"/>
        </w:rPr>
        <w:t xml:space="preserve">его </w:t>
      </w:r>
      <w:r w:rsidRPr="00F81BF1">
        <w:rPr>
          <w:rFonts w:ascii="Times New Roman" w:hAnsi="Times New Roman" w:cs="Times New Roman"/>
          <w:sz w:val="28"/>
          <w:szCs w:val="28"/>
        </w:rPr>
        <w:t xml:space="preserve">берегам даст возможность для  различных видов </w:t>
      </w:r>
      <w:r>
        <w:rPr>
          <w:rFonts w:ascii="Times New Roman" w:hAnsi="Times New Roman" w:cs="Times New Roman"/>
          <w:sz w:val="28"/>
          <w:szCs w:val="28"/>
        </w:rPr>
        <w:t>как активного</w:t>
      </w:r>
      <w:r w:rsidR="00831975">
        <w:rPr>
          <w:rFonts w:ascii="Times New Roman" w:hAnsi="Times New Roman" w:cs="Times New Roman"/>
          <w:sz w:val="28"/>
          <w:szCs w:val="28"/>
        </w:rPr>
        <w:t>,</w:t>
      </w:r>
      <w:r>
        <w:rPr>
          <w:rFonts w:ascii="Times New Roman" w:hAnsi="Times New Roman" w:cs="Times New Roman"/>
          <w:sz w:val="28"/>
          <w:szCs w:val="28"/>
        </w:rPr>
        <w:t xml:space="preserve"> так и пассивного </w:t>
      </w:r>
      <w:r w:rsidRPr="00F81BF1">
        <w:rPr>
          <w:rFonts w:ascii="Times New Roman" w:hAnsi="Times New Roman" w:cs="Times New Roman"/>
          <w:sz w:val="28"/>
          <w:szCs w:val="28"/>
        </w:rPr>
        <w:t>отдыха</w:t>
      </w:r>
      <w:r>
        <w:rPr>
          <w:rFonts w:ascii="Times New Roman" w:hAnsi="Times New Roman" w:cs="Times New Roman"/>
          <w:sz w:val="28"/>
          <w:szCs w:val="28"/>
        </w:rPr>
        <w:t>:</w:t>
      </w:r>
      <w:r w:rsidRPr="00F81BF1">
        <w:rPr>
          <w:rFonts w:ascii="Times New Roman" w:hAnsi="Times New Roman" w:cs="Times New Roman"/>
          <w:sz w:val="28"/>
          <w:szCs w:val="28"/>
        </w:rPr>
        <w:t xml:space="preserve"> лечебно-оздоровительного, природного, экологического, спортивного, водного.  В прекрасном лесу найдутся места и для конных прогулок, охотников и просто для любителей отдыха на природе, сбора грибов и т.д. Следует сказать, что водохранилище может играть существен</w:t>
      </w:r>
      <w:r w:rsidRPr="00F81BF1">
        <w:rPr>
          <w:rFonts w:ascii="Times New Roman" w:hAnsi="Times New Roman" w:cs="Times New Roman"/>
          <w:sz w:val="28"/>
          <w:szCs w:val="28"/>
        </w:rPr>
        <w:softHyphen/>
        <w:t xml:space="preserve">ное значение для района как место отдыха с организацией лицензионного любительского рыболовства. </w:t>
      </w:r>
    </w:p>
    <w:p w:rsidR="00266C03" w:rsidRPr="00297480" w:rsidRDefault="00266C03" w:rsidP="00266C03">
      <w:pPr>
        <w:pStyle w:val="ae"/>
        <w:tabs>
          <w:tab w:val="left" w:pos="6430"/>
          <w:tab w:val="left" w:pos="6713"/>
        </w:tabs>
        <w:spacing w:after="0"/>
        <w:ind w:left="0" w:firstLine="709"/>
        <w:jc w:val="both"/>
        <w:rPr>
          <w:sz w:val="28"/>
          <w:szCs w:val="28"/>
        </w:rPr>
      </w:pPr>
      <w:r w:rsidRPr="00F81BF1">
        <w:rPr>
          <w:sz w:val="28"/>
          <w:szCs w:val="28"/>
        </w:rPr>
        <w:t>Важную роль играет и благоприятное местоположение территории между с.Киик и д.Кусмень</w:t>
      </w:r>
      <w:r w:rsidRPr="00297480">
        <w:rPr>
          <w:sz w:val="28"/>
          <w:szCs w:val="28"/>
        </w:rPr>
        <w:t>.</w:t>
      </w:r>
      <w:r>
        <w:rPr>
          <w:sz w:val="28"/>
          <w:szCs w:val="28"/>
        </w:rPr>
        <w:t xml:space="preserve"> (территория </w:t>
      </w:r>
      <w:r w:rsidRPr="002F79C3">
        <w:rPr>
          <w:sz w:val="28"/>
          <w:szCs w:val="28"/>
        </w:rPr>
        <w:t xml:space="preserve">около </w:t>
      </w:r>
      <w:r w:rsidR="002F79C3" w:rsidRPr="002F79C3">
        <w:rPr>
          <w:sz w:val="28"/>
          <w:szCs w:val="28"/>
        </w:rPr>
        <w:t>200</w:t>
      </w:r>
      <w:r w:rsidRPr="002F79C3">
        <w:rPr>
          <w:sz w:val="28"/>
          <w:szCs w:val="28"/>
        </w:rPr>
        <w:t xml:space="preserve"> га</w:t>
      </w:r>
      <w:r>
        <w:rPr>
          <w:sz w:val="28"/>
          <w:szCs w:val="28"/>
        </w:rPr>
        <w:t xml:space="preserve">, длина </w:t>
      </w:r>
      <w:r w:rsidR="00831975">
        <w:rPr>
          <w:sz w:val="28"/>
          <w:szCs w:val="28"/>
        </w:rPr>
        <w:t>правого берега водохранилища</w:t>
      </w:r>
      <w:r>
        <w:rPr>
          <w:sz w:val="28"/>
          <w:szCs w:val="28"/>
        </w:rPr>
        <w:t xml:space="preserve"> – </w:t>
      </w:r>
      <w:r w:rsidR="002F79C3" w:rsidRPr="002F79C3">
        <w:rPr>
          <w:sz w:val="28"/>
          <w:szCs w:val="28"/>
        </w:rPr>
        <w:t>7,4</w:t>
      </w:r>
      <w:r>
        <w:rPr>
          <w:sz w:val="28"/>
          <w:szCs w:val="28"/>
        </w:rPr>
        <w:t xml:space="preserve"> км, </w:t>
      </w:r>
      <w:r w:rsidR="002F79C3">
        <w:rPr>
          <w:sz w:val="28"/>
          <w:szCs w:val="28"/>
        </w:rPr>
        <w:t xml:space="preserve">наибольшая </w:t>
      </w:r>
      <w:r>
        <w:rPr>
          <w:sz w:val="28"/>
          <w:szCs w:val="28"/>
        </w:rPr>
        <w:t xml:space="preserve">площадь </w:t>
      </w:r>
      <w:r w:rsidRPr="002F79C3">
        <w:rPr>
          <w:sz w:val="28"/>
          <w:szCs w:val="28"/>
        </w:rPr>
        <w:t xml:space="preserve">акватории – </w:t>
      </w:r>
      <w:r w:rsidR="002F79C3" w:rsidRPr="002F79C3">
        <w:rPr>
          <w:sz w:val="28"/>
          <w:szCs w:val="28"/>
        </w:rPr>
        <w:t>995</w:t>
      </w:r>
      <w:r w:rsidRPr="002F79C3">
        <w:rPr>
          <w:sz w:val="28"/>
          <w:szCs w:val="28"/>
        </w:rPr>
        <w:t xml:space="preserve"> га</w:t>
      </w:r>
      <w:r>
        <w:rPr>
          <w:sz w:val="28"/>
          <w:szCs w:val="28"/>
        </w:rPr>
        <w:t xml:space="preserve">). </w:t>
      </w:r>
      <w:r w:rsidRPr="00297480">
        <w:rPr>
          <w:sz w:val="28"/>
          <w:szCs w:val="28"/>
        </w:rPr>
        <w:t xml:space="preserve"> </w:t>
      </w:r>
      <w:r>
        <w:rPr>
          <w:sz w:val="28"/>
          <w:szCs w:val="28"/>
        </w:rPr>
        <w:t xml:space="preserve">В селе Киик будут размещаться, </w:t>
      </w:r>
      <w:r w:rsidRPr="00BC3FA7">
        <w:rPr>
          <w:sz w:val="28"/>
          <w:szCs w:val="28"/>
        </w:rPr>
        <w:t>объекты для п</w:t>
      </w:r>
      <w:r>
        <w:rPr>
          <w:sz w:val="28"/>
          <w:szCs w:val="28"/>
        </w:rPr>
        <w:t xml:space="preserve">роживания и питания посетителей, </w:t>
      </w:r>
      <w:r w:rsidRPr="00BC3FA7">
        <w:rPr>
          <w:sz w:val="28"/>
          <w:szCs w:val="28"/>
        </w:rPr>
        <w:t>объекты культур</w:t>
      </w:r>
      <w:r>
        <w:rPr>
          <w:sz w:val="28"/>
          <w:szCs w:val="28"/>
        </w:rPr>
        <w:t>но-развлекательного,</w:t>
      </w:r>
      <w:r w:rsidR="007856F9">
        <w:rPr>
          <w:sz w:val="28"/>
          <w:szCs w:val="28"/>
        </w:rPr>
        <w:t xml:space="preserve"> </w:t>
      </w:r>
      <w:r>
        <w:rPr>
          <w:sz w:val="28"/>
          <w:szCs w:val="28"/>
        </w:rPr>
        <w:t>оздоровительного направления. О</w:t>
      </w:r>
      <w:r w:rsidRPr="00BC3FA7">
        <w:rPr>
          <w:sz w:val="28"/>
          <w:szCs w:val="28"/>
        </w:rPr>
        <w:t>бъекты спортивно-развлекательного направления (ко</w:t>
      </w:r>
      <w:r>
        <w:rPr>
          <w:sz w:val="28"/>
          <w:szCs w:val="28"/>
        </w:rPr>
        <w:t xml:space="preserve">нный спорт, водный спорт и др.) могут быть размещены непосредственно в прибрежной зоне. </w:t>
      </w:r>
      <w:r w:rsidRPr="00297480">
        <w:rPr>
          <w:sz w:val="28"/>
          <w:szCs w:val="28"/>
        </w:rPr>
        <w:t>Через лес проходит автодорога «Тогучин-Киик-Кусмень» (проектом предполагается повышения категории дор</w:t>
      </w:r>
      <w:r>
        <w:rPr>
          <w:sz w:val="28"/>
          <w:szCs w:val="28"/>
        </w:rPr>
        <w:t>оги и капитальный тип покрытия);</w:t>
      </w:r>
      <w:r w:rsidRPr="00297480">
        <w:rPr>
          <w:sz w:val="28"/>
          <w:szCs w:val="28"/>
        </w:rPr>
        <w:t xml:space="preserve"> до се</w:t>
      </w:r>
      <w:r>
        <w:rPr>
          <w:sz w:val="28"/>
          <w:szCs w:val="28"/>
        </w:rPr>
        <w:t>ла Киик ходят рейсовые автобусы;</w:t>
      </w:r>
      <w:r w:rsidRPr="00297480">
        <w:rPr>
          <w:sz w:val="28"/>
          <w:szCs w:val="28"/>
        </w:rPr>
        <w:t xml:space="preserve"> по плотине ГЭС существует пешеходный мост через Иню, а в перспективе может быть </w:t>
      </w:r>
      <w:r>
        <w:rPr>
          <w:sz w:val="28"/>
          <w:szCs w:val="28"/>
        </w:rPr>
        <w:t>построен</w:t>
      </w:r>
      <w:r w:rsidRPr="00297480">
        <w:rPr>
          <w:sz w:val="28"/>
          <w:szCs w:val="28"/>
        </w:rPr>
        <w:t xml:space="preserve"> автомобильный переезд, </w:t>
      </w:r>
      <w:r>
        <w:rPr>
          <w:sz w:val="28"/>
          <w:szCs w:val="28"/>
        </w:rPr>
        <w:t>который свяжет</w:t>
      </w:r>
      <w:r w:rsidRPr="00297480">
        <w:rPr>
          <w:sz w:val="28"/>
          <w:szCs w:val="28"/>
        </w:rPr>
        <w:t xml:space="preserve"> с.Киик с живописн</w:t>
      </w:r>
      <w:r>
        <w:rPr>
          <w:sz w:val="28"/>
          <w:szCs w:val="28"/>
        </w:rPr>
        <w:t>е</w:t>
      </w:r>
      <w:r w:rsidRPr="00297480">
        <w:rPr>
          <w:sz w:val="28"/>
          <w:szCs w:val="28"/>
        </w:rPr>
        <w:t xml:space="preserve">йшими местами левобережья Ини </w:t>
      </w:r>
      <w:r>
        <w:rPr>
          <w:sz w:val="28"/>
          <w:szCs w:val="28"/>
        </w:rPr>
        <w:t xml:space="preserve">в окрестностях </w:t>
      </w:r>
      <w:r w:rsidRPr="00297480">
        <w:rPr>
          <w:sz w:val="28"/>
          <w:szCs w:val="28"/>
        </w:rPr>
        <w:t>д.Боровой.</w:t>
      </w:r>
    </w:p>
    <w:p w:rsidR="00266C03" w:rsidRPr="00297480" w:rsidRDefault="00266C03" w:rsidP="00266C03">
      <w:pPr>
        <w:pStyle w:val="Default"/>
        <w:ind w:firstLine="709"/>
        <w:jc w:val="both"/>
        <w:rPr>
          <w:color w:val="auto"/>
          <w:sz w:val="28"/>
          <w:szCs w:val="28"/>
        </w:rPr>
      </w:pPr>
      <w:r w:rsidRPr="00F81BF1">
        <w:rPr>
          <w:i/>
          <w:color w:val="auto"/>
          <w:sz w:val="28"/>
          <w:szCs w:val="28"/>
        </w:rPr>
        <w:t>Рекреационные территории с.Киик и д.Кусково</w:t>
      </w:r>
      <w:r>
        <w:rPr>
          <w:color w:val="auto"/>
          <w:sz w:val="28"/>
          <w:szCs w:val="28"/>
        </w:rPr>
        <w:t xml:space="preserve"> </w:t>
      </w:r>
      <w:r w:rsidRPr="00297480">
        <w:rPr>
          <w:color w:val="auto"/>
          <w:sz w:val="28"/>
          <w:szCs w:val="28"/>
        </w:rPr>
        <w:t>- лесные массивы примыкающие к селитебной территории, которые в будущем могут быть включены в черту населённого пункта с организацией мест отдыха населения, поселкового спортивного ядра</w:t>
      </w:r>
      <w:r w:rsidR="00883B07">
        <w:rPr>
          <w:color w:val="auto"/>
          <w:sz w:val="28"/>
          <w:szCs w:val="28"/>
        </w:rPr>
        <w:t xml:space="preserve"> </w:t>
      </w:r>
      <w:r w:rsidRPr="00297480">
        <w:rPr>
          <w:color w:val="auto"/>
          <w:sz w:val="28"/>
          <w:szCs w:val="28"/>
        </w:rPr>
        <w:t>(с.Киик), парка, сада и т.п.</w:t>
      </w:r>
    </w:p>
    <w:p w:rsidR="00266C03" w:rsidRPr="00297480" w:rsidRDefault="00266C03" w:rsidP="00266C03">
      <w:pPr>
        <w:pStyle w:val="Default"/>
        <w:ind w:firstLine="709"/>
        <w:jc w:val="both"/>
        <w:rPr>
          <w:color w:val="auto"/>
          <w:sz w:val="28"/>
          <w:szCs w:val="28"/>
        </w:rPr>
      </w:pPr>
      <w:r w:rsidRPr="00297480">
        <w:rPr>
          <w:color w:val="auto"/>
          <w:sz w:val="28"/>
          <w:szCs w:val="28"/>
        </w:rPr>
        <w:t>Для работ по озеленению населённых пунктов на базе се</w:t>
      </w:r>
      <w:r>
        <w:rPr>
          <w:color w:val="auto"/>
          <w:sz w:val="28"/>
          <w:szCs w:val="28"/>
        </w:rPr>
        <w:t>льхозпредприятий сельсовета</w:t>
      </w:r>
      <w:r w:rsidRPr="00297480">
        <w:rPr>
          <w:color w:val="auto"/>
          <w:sz w:val="28"/>
          <w:szCs w:val="28"/>
        </w:rPr>
        <w:t xml:space="preserve"> или </w:t>
      </w:r>
      <w:r>
        <w:rPr>
          <w:color w:val="auto"/>
          <w:sz w:val="28"/>
          <w:szCs w:val="28"/>
        </w:rPr>
        <w:t>средствами</w:t>
      </w:r>
      <w:r w:rsidRPr="00297480">
        <w:rPr>
          <w:color w:val="auto"/>
          <w:sz w:val="28"/>
          <w:szCs w:val="28"/>
        </w:rPr>
        <w:t xml:space="preserve"> администрации может быть организован питомник (сад) для выращивания древесных  пород и цветочных растений для нужд озеленения сёл, озеленения санитарно-защитных зон предприятий, высадки защитных насаждений вдоль автодорог и т.д.</w:t>
      </w:r>
    </w:p>
    <w:p w:rsidR="00266C03" w:rsidRDefault="00266C03" w:rsidP="008264E1">
      <w:pPr>
        <w:spacing w:after="0" w:line="240" w:lineRule="auto"/>
        <w:jc w:val="both"/>
        <w:rPr>
          <w:rFonts w:ascii="Times New Roman" w:hAnsi="Times New Roman" w:cs="Times New Roman"/>
          <w:sz w:val="28"/>
          <w:szCs w:val="28"/>
        </w:rPr>
        <w:sectPr w:rsidR="00266C03" w:rsidSect="00F5466D">
          <w:pgSz w:w="11906" w:h="16838"/>
          <w:pgMar w:top="851" w:right="567" w:bottom="1134" w:left="1418" w:header="709" w:footer="709" w:gutter="0"/>
          <w:cols w:space="708"/>
          <w:docGrid w:linePitch="360"/>
        </w:sectPr>
      </w:pPr>
    </w:p>
    <w:p w:rsidR="00B7358F" w:rsidRPr="00C85238" w:rsidRDefault="00B7358F" w:rsidP="00B7358F">
      <w:pPr>
        <w:pStyle w:val="a3"/>
        <w:numPr>
          <w:ilvl w:val="1"/>
          <w:numId w:val="2"/>
        </w:numPr>
        <w:spacing w:after="0" w:line="240" w:lineRule="auto"/>
        <w:ind w:left="0" w:firstLine="0"/>
        <w:jc w:val="center"/>
        <w:rPr>
          <w:rFonts w:ascii="Times New Roman" w:hAnsi="Times New Roman" w:cs="Times New Roman"/>
          <w:b/>
          <w:sz w:val="28"/>
          <w:szCs w:val="28"/>
        </w:rPr>
      </w:pPr>
      <w:r w:rsidRPr="00C85238">
        <w:rPr>
          <w:rFonts w:ascii="Times New Roman" w:hAnsi="Times New Roman" w:cs="Times New Roman"/>
          <w:b/>
          <w:sz w:val="28"/>
          <w:szCs w:val="28"/>
        </w:rPr>
        <w:lastRenderedPageBreak/>
        <w:t>Проектная структура землепользования</w:t>
      </w:r>
    </w:p>
    <w:p w:rsidR="00BB4C0D" w:rsidRDefault="00BB4C0D" w:rsidP="00BB4C0D">
      <w:pPr>
        <w:pStyle w:val="a3"/>
        <w:spacing w:after="0" w:line="240" w:lineRule="auto"/>
        <w:ind w:left="0"/>
        <w:rPr>
          <w:rFonts w:ascii="Times New Roman" w:hAnsi="Times New Roman" w:cs="Times New Roman"/>
          <w:b/>
          <w:color w:val="FF0000"/>
          <w:sz w:val="28"/>
          <w:szCs w:val="28"/>
        </w:rPr>
      </w:pPr>
    </w:p>
    <w:p w:rsidR="00E751F5" w:rsidRDefault="00E751F5" w:rsidP="00C246EF">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Для поселений имеющих </w:t>
      </w:r>
      <w:r w:rsidR="00AE0C6C">
        <w:rPr>
          <w:rFonts w:ascii="Times New Roman" w:hAnsi="Times New Roman" w:cs="Times New Roman"/>
          <w:sz w:val="28"/>
          <w:szCs w:val="28"/>
        </w:rPr>
        <w:t>значительные территориальные ресурсы при отсутствии крупной промышленности, где</w:t>
      </w:r>
      <w:r>
        <w:rPr>
          <w:rFonts w:ascii="Times New Roman" w:hAnsi="Times New Roman" w:cs="Times New Roman"/>
          <w:sz w:val="28"/>
          <w:szCs w:val="28"/>
        </w:rPr>
        <w:t xml:space="preserve"> основным товаром</w:t>
      </w:r>
      <w:r w:rsidR="00AE0C6C">
        <w:rPr>
          <w:rFonts w:ascii="Times New Roman" w:hAnsi="Times New Roman" w:cs="Times New Roman"/>
          <w:sz w:val="28"/>
          <w:szCs w:val="28"/>
        </w:rPr>
        <w:t xml:space="preserve"> и средством производства</w:t>
      </w:r>
      <w:r>
        <w:rPr>
          <w:rFonts w:ascii="Times New Roman" w:hAnsi="Times New Roman" w:cs="Times New Roman"/>
          <w:sz w:val="28"/>
          <w:szCs w:val="28"/>
        </w:rPr>
        <w:t xml:space="preserve"> является земля, вопросы </w:t>
      </w:r>
      <w:r w:rsidR="00AE0C6C">
        <w:rPr>
          <w:rFonts w:ascii="Times New Roman" w:hAnsi="Times New Roman" w:cs="Times New Roman"/>
          <w:sz w:val="28"/>
          <w:szCs w:val="28"/>
        </w:rPr>
        <w:t>землепользования и собственности</w:t>
      </w:r>
      <w:r>
        <w:rPr>
          <w:rFonts w:ascii="Times New Roman" w:hAnsi="Times New Roman" w:cs="Times New Roman"/>
          <w:sz w:val="28"/>
          <w:szCs w:val="28"/>
        </w:rPr>
        <w:t xml:space="preserve"> имеют приоритетное </w:t>
      </w:r>
      <w:r w:rsidR="00004EB3">
        <w:rPr>
          <w:rFonts w:ascii="Times New Roman" w:hAnsi="Times New Roman" w:cs="Times New Roman"/>
          <w:sz w:val="28"/>
          <w:szCs w:val="28"/>
        </w:rPr>
        <w:t xml:space="preserve">значение т.к. существенно влияют на формирование базы </w:t>
      </w:r>
      <w:r w:rsidR="00EE2BE5">
        <w:rPr>
          <w:rFonts w:ascii="Times New Roman" w:hAnsi="Times New Roman" w:cs="Times New Roman"/>
          <w:sz w:val="28"/>
          <w:szCs w:val="28"/>
        </w:rPr>
        <w:t>налогообложения</w:t>
      </w:r>
      <w:r w:rsidR="00004EB3">
        <w:rPr>
          <w:rFonts w:ascii="Times New Roman" w:hAnsi="Times New Roman" w:cs="Times New Roman"/>
          <w:sz w:val="28"/>
          <w:szCs w:val="28"/>
        </w:rPr>
        <w:t>.</w:t>
      </w:r>
    </w:p>
    <w:p w:rsidR="00C85238" w:rsidRDefault="00266C03" w:rsidP="00C246EF">
      <w:pPr>
        <w:pStyle w:val="a3"/>
        <w:spacing w:after="0" w:line="240" w:lineRule="auto"/>
        <w:ind w:left="0" w:firstLine="709"/>
        <w:jc w:val="both"/>
        <w:rPr>
          <w:rFonts w:ascii="Times New Roman" w:hAnsi="Times New Roman" w:cs="Times New Roman"/>
          <w:sz w:val="28"/>
          <w:szCs w:val="28"/>
        </w:rPr>
      </w:pPr>
      <w:r w:rsidRPr="00C246EF">
        <w:rPr>
          <w:rFonts w:ascii="Times New Roman" w:hAnsi="Times New Roman" w:cs="Times New Roman"/>
          <w:sz w:val="28"/>
          <w:szCs w:val="28"/>
        </w:rPr>
        <w:t>В структуре землепользования на расчётный</w:t>
      </w:r>
      <w:r w:rsidR="00D37FF7">
        <w:rPr>
          <w:rFonts w:ascii="Times New Roman" w:hAnsi="Times New Roman" w:cs="Times New Roman"/>
          <w:sz w:val="28"/>
          <w:szCs w:val="28"/>
        </w:rPr>
        <w:t xml:space="preserve"> срок</w:t>
      </w:r>
      <w:r w:rsidRPr="00C246EF">
        <w:rPr>
          <w:rFonts w:ascii="Times New Roman" w:hAnsi="Times New Roman" w:cs="Times New Roman"/>
          <w:sz w:val="28"/>
          <w:szCs w:val="28"/>
        </w:rPr>
        <w:t xml:space="preserve"> произойдут некоторые изменения. </w:t>
      </w:r>
      <w:r w:rsidR="00C85238">
        <w:rPr>
          <w:rFonts w:ascii="Times New Roman" w:hAnsi="Times New Roman" w:cs="Times New Roman"/>
          <w:sz w:val="28"/>
          <w:szCs w:val="28"/>
        </w:rPr>
        <w:t xml:space="preserve">Значительное увеличение в общем балансе земель получат земли </w:t>
      </w:r>
      <w:r w:rsidR="00C85238" w:rsidRPr="00C85238">
        <w:rPr>
          <w:rFonts w:ascii="Times New Roman" w:hAnsi="Times New Roman" w:cs="Times New Roman"/>
          <w:i/>
          <w:sz w:val="28"/>
          <w:szCs w:val="28"/>
        </w:rPr>
        <w:t>промышленности, энергетики, транспорта</w:t>
      </w:r>
      <w:r w:rsidRPr="00C246EF">
        <w:rPr>
          <w:rFonts w:ascii="Times New Roman" w:hAnsi="Times New Roman" w:cs="Times New Roman"/>
          <w:sz w:val="28"/>
          <w:szCs w:val="28"/>
        </w:rPr>
        <w:t xml:space="preserve"> </w:t>
      </w:r>
      <w:r w:rsidR="00C85238">
        <w:rPr>
          <w:rFonts w:ascii="Times New Roman" w:hAnsi="Times New Roman" w:cs="Times New Roman"/>
          <w:sz w:val="28"/>
          <w:szCs w:val="28"/>
        </w:rPr>
        <w:t xml:space="preserve">в связи с планами строительства цементного завода и выделение для этих целей значительных площадок. </w:t>
      </w:r>
    </w:p>
    <w:p w:rsidR="00266C03" w:rsidRDefault="00C85238" w:rsidP="00C246EF">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Н</w:t>
      </w:r>
      <w:r w:rsidR="00266C03" w:rsidRPr="00C246EF">
        <w:rPr>
          <w:rFonts w:ascii="Times New Roman" w:hAnsi="Times New Roman" w:cs="Times New Roman"/>
          <w:sz w:val="28"/>
          <w:szCs w:val="28"/>
        </w:rPr>
        <w:t xml:space="preserve">а расчётный срок прогнозируется увеличение </w:t>
      </w:r>
      <w:r>
        <w:rPr>
          <w:rFonts w:ascii="Times New Roman" w:hAnsi="Times New Roman" w:cs="Times New Roman"/>
          <w:sz w:val="28"/>
          <w:szCs w:val="28"/>
        </w:rPr>
        <w:t xml:space="preserve">площади </w:t>
      </w:r>
      <w:r w:rsidR="00266C03" w:rsidRPr="00C85238">
        <w:rPr>
          <w:rFonts w:ascii="Times New Roman" w:hAnsi="Times New Roman" w:cs="Times New Roman"/>
          <w:i/>
          <w:sz w:val="28"/>
          <w:szCs w:val="28"/>
        </w:rPr>
        <w:t>з</w:t>
      </w:r>
      <w:r w:rsidR="00C246EF" w:rsidRPr="00C85238">
        <w:rPr>
          <w:rFonts w:ascii="Times New Roman" w:hAnsi="Times New Roman" w:cs="Times New Roman"/>
          <w:i/>
          <w:sz w:val="28"/>
          <w:szCs w:val="28"/>
        </w:rPr>
        <w:t>емель населённых пунктов</w:t>
      </w:r>
      <w:r>
        <w:rPr>
          <w:rFonts w:ascii="Times New Roman" w:hAnsi="Times New Roman" w:cs="Times New Roman"/>
          <w:sz w:val="28"/>
          <w:szCs w:val="28"/>
        </w:rPr>
        <w:t>.</w:t>
      </w:r>
      <w:r w:rsidR="00BC7ED4">
        <w:rPr>
          <w:rFonts w:ascii="Times New Roman" w:hAnsi="Times New Roman" w:cs="Times New Roman"/>
          <w:sz w:val="28"/>
          <w:szCs w:val="28"/>
        </w:rPr>
        <w:t xml:space="preserve"> В проекте выделены резервные территории для развития селитебной территории, предложения по изменению границ населённых пунктов будет необходимым проработать в генеральных планах населённых пунктов. </w:t>
      </w:r>
      <w:r w:rsidR="00C246EF">
        <w:rPr>
          <w:rFonts w:ascii="Times New Roman" w:hAnsi="Times New Roman" w:cs="Times New Roman"/>
          <w:sz w:val="28"/>
          <w:szCs w:val="28"/>
        </w:rPr>
        <w:t xml:space="preserve"> В связи с запол</w:t>
      </w:r>
      <w:r w:rsidR="00266C03" w:rsidRPr="00C246EF">
        <w:rPr>
          <w:rFonts w:ascii="Times New Roman" w:hAnsi="Times New Roman" w:cs="Times New Roman"/>
          <w:sz w:val="28"/>
          <w:szCs w:val="28"/>
        </w:rPr>
        <w:t>н</w:t>
      </w:r>
      <w:r w:rsidR="00C246EF">
        <w:rPr>
          <w:rFonts w:ascii="Times New Roman" w:hAnsi="Times New Roman" w:cs="Times New Roman"/>
          <w:sz w:val="28"/>
          <w:szCs w:val="28"/>
        </w:rPr>
        <w:t>ен</w:t>
      </w:r>
      <w:r w:rsidR="00266C03" w:rsidRPr="00C246EF">
        <w:rPr>
          <w:rFonts w:ascii="Times New Roman" w:hAnsi="Times New Roman" w:cs="Times New Roman"/>
          <w:sz w:val="28"/>
          <w:szCs w:val="28"/>
        </w:rPr>
        <w:t>ием Киикск</w:t>
      </w:r>
      <w:r w:rsidR="00D37FF7">
        <w:rPr>
          <w:rFonts w:ascii="Times New Roman" w:hAnsi="Times New Roman" w:cs="Times New Roman"/>
          <w:sz w:val="28"/>
          <w:szCs w:val="28"/>
        </w:rPr>
        <w:t>о</w:t>
      </w:r>
      <w:r w:rsidR="00266C03" w:rsidRPr="00C246EF">
        <w:rPr>
          <w:rFonts w:ascii="Times New Roman" w:hAnsi="Times New Roman" w:cs="Times New Roman"/>
          <w:sz w:val="28"/>
          <w:szCs w:val="28"/>
        </w:rPr>
        <w:t xml:space="preserve">го водохранилища земли запаса под ним прейдут в категорию земель водного фонда. Увеличение площади </w:t>
      </w:r>
      <w:r w:rsidR="00C246EF">
        <w:rPr>
          <w:rFonts w:ascii="Times New Roman" w:hAnsi="Times New Roman" w:cs="Times New Roman"/>
          <w:sz w:val="28"/>
          <w:szCs w:val="28"/>
        </w:rPr>
        <w:t xml:space="preserve">этих </w:t>
      </w:r>
      <w:r w:rsidR="00266C03" w:rsidRPr="00C246EF">
        <w:rPr>
          <w:rFonts w:ascii="Times New Roman" w:hAnsi="Times New Roman" w:cs="Times New Roman"/>
          <w:sz w:val="28"/>
          <w:szCs w:val="28"/>
        </w:rPr>
        <w:t>категорий земель буд</w:t>
      </w:r>
      <w:r w:rsidR="00632D2A">
        <w:rPr>
          <w:rFonts w:ascii="Times New Roman" w:hAnsi="Times New Roman" w:cs="Times New Roman"/>
          <w:sz w:val="28"/>
          <w:szCs w:val="28"/>
        </w:rPr>
        <w:t>е</w:t>
      </w:r>
      <w:r w:rsidR="00266C03" w:rsidRPr="00C246EF">
        <w:rPr>
          <w:rFonts w:ascii="Times New Roman" w:hAnsi="Times New Roman" w:cs="Times New Roman"/>
          <w:sz w:val="28"/>
          <w:szCs w:val="28"/>
        </w:rPr>
        <w:t xml:space="preserve">т происходить за счёт уменьшения доли земель сельскохозяйственного </w:t>
      </w:r>
      <w:r>
        <w:rPr>
          <w:rFonts w:ascii="Times New Roman" w:hAnsi="Times New Roman" w:cs="Times New Roman"/>
          <w:sz w:val="28"/>
          <w:szCs w:val="28"/>
        </w:rPr>
        <w:t>назначения</w:t>
      </w:r>
      <w:r w:rsidR="00266C03" w:rsidRPr="00C246EF">
        <w:rPr>
          <w:rFonts w:ascii="Times New Roman" w:hAnsi="Times New Roman" w:cs="Times New Roman"/>
          <w:sz w:val="28"/>
          <w:szCs w:val="28"/>
        </w:rPr>
        <w:t xml:space="preserve"> в общем балансе. Суще</w:t>
      </w:r>
      <w:r w:rsidR="00C246EF">
        <w:rPr>
          <w:rFonts w:ascii="Times New Roman" w:hAnsi="Times New Roman" w:cs="Times New Roman"/>
          <w:sz w:val="28"/>
          <w:szCs w:val="28"/>
        </w:rPr>
        <w:t>ст</w:t>
      </w:r>
      <w:r w:rsidR="00266C03" w:rsidRPr="00C246EF">
        <w:rPr>
          <w:rFonts w:ascii="Times New Roman" w:hAnsi="Times New Roman" w:cs="Times New Roman"/>
          <w:sz w:val="28"/>
          <w:szCs w:val="28"/>
        </w:rPr>
        <w:t>венного измене</w:t>
      </w:r>
      <w:r w:rsidR="00C246EF">
        <w:rPr>
          <w:rFonts w:ascii="Times New Roman" w:hAnsi="Times New Roman" w:cs="Times New Roman"/>
          <w:sz w:val="28"/>
          <w:szCs w:val="28"/>
        </w:rPr>
        <w:t>н</w:t>
      </w:r>
      <w:r w:rsidR="00266C03" w:rsidRPr="00C246EF">
        <w:rPr>
          <w:rFonts w:ascii="Times New Roman" w:hAnsi="Times New Roman" w:cs="Times New Roman"/>
          <w:sz w:val="28"/>
          <w:szCs w:val="28"/>
        </w:rPr>
        <w:t>ия площадей земель лесног</w:t>
      </w:r>
      <w:r w:rsidR="00C246EF">
        <w:rPr>
          <w:rFonts w:ascii="Times New Roman" w:hAnsi="Times New Roman" w:cs="Times New Roman"/>
          <w:sz w:val="28"/>
          <w:szCs w:val="28"/>
        </w:rPr>
        <w:t>о</w:t>
      </w:r>
      <w:r w:rsidR="00266C03" w:rsidRPr="00C246EF">
        <w:rPr>
          <w:rFonts w:ascii="Times New Roman" w:hAnsi="Times New Roman" w:cs="Times New Roman"/>
          <w:sz w:val="28"/>
          <w:szCs w:val="28"/>
        </w:rPr>
        <w:t xml:space="preserve"> фонда не ожидается, незначительное уменьшение может произой</w:t>
      </w:r>
      <w:r w:rsidR="00632D2A">
        <w:rPr>
          <w:rFonts w:ascii="Times New Roman" w:hAnsi="Times New Roman" w:cs="Times New Roman"/>
          <w:sz w:val="28"/>
          <w:szCs w:val="28"/>
        </w:rPr>
        <w:t>ти</w:t>
      </w:r>
      <w:r w:rsidR="00266C03" w:rsidRPr="00C246EF">
        <w:rPr>
          <w:rFonts w:ascii="Times New Roman" w:hAnsi="Times New Roman" w:cs="Times New Roman"/>
          <w:sz w:val="28"/>
          <w:szCs w:val="28"/>
        </w:rPr>
        <w:t xml:space="preserve"> за счёт вырубок </w:t>
      </w:r>
      <w:r w:rsidR="00232B00">
        <w:rPr>
          <w:rFonts w:ascii="Times New Roman" w:hAnsi="Times New Roman" w:cs="Times New Roman"/>
          <w:sz w:val="28"/>
          <w:szCs w:val="28"/>
        </w:rPr>
        <w:t xml:space="preserve">отводов </w:t>
      </w:r>
      <w:r w:rsidR="00266C03" w:rsidRPr="00C246EF">
        <w:rPr>
          <w:rFonts w:ascii="Times New Roman" w:hAnsi="Times New Roman" w:cs="Times New Roman"/>
          <w:sz w:val="28"/>
          <w:szCs w:val="28"/>
        </w:rPr>
        <w:t>под автомобильные</w:t>
      </w:r>
      <w:r w:rsidR="00C246EF">
        <w:rPr>
          <w:rFonts w:ascii="Times New Roman" w:hAnsi="Times New Roman" w:cs="Times New Roman"/>
          <w:sz w:val="28"/>
          <w:szCs w:val="28"/>
        </w:rPr>
        <w:t xml:space="preserve"> </w:t>
      </w:r>
      <w:r w:rsidR="00266C03" w:rsidRPr="00C246EF">
        <w:rPr>
          <w:rFonts w:ascii="Times New Roman" w:hAnsi="Times New Roman" w:cs="Times New Roman"/>
          <w:sz w:val="28"/>
          <w:szCs w:val="28"/>
        </w:rPr>
        <w:t>и железные дороги.</w:t>
      </w:r>
      <w:r w:rsidR="00ED5B82">
        <w:rPr>
          <w:rFonts w:ascii="Times New Roman" w:hAnsi="Times New Roman" w:cs="Times New Roman"/>
          <w:sz w:val="28"/>
          <w:szCs w:val="28"/>
        </w:rPr>
        <w:t xml:space="preserve"> Прогнозируемое   распределение земель по категориям представлено в </w:t>
      </w:r>
      <w:r w:rsidR="00ED5B82">
        <w:rPr>
          <w:rFonts w:ascii="Times New Roman" w:hAnsi="Times New Roman" w:cs="Times New Roman"/>
          <w:i/>
          <w:sz w:val="28"/>
          <w:szCs w:val="28"/>
        </w:rPr>
        <w:t>таблице 3.10-1.</w:t>
      </w:r>
    </w:p>
    <w:p w:rsidR="0006599F" w:rsidRDefault="0006599F" w:rsidP="00C246EF">
      <w:pPr>
        <w:pStyle w:val="a3"/>
        <w:spacing w:after="0" w:line="240" w:lineRule="auto"/>
        <w:ind w:left="0" w:firstLine="709"/>
        <w:jc w:val="both"/>
        <w:rPr>
          <w:rFonts w:ascii="Times New Roman" w:hAnsi="Times New Roman" w:cs="Times New Roman"/>
          <w:sz w:val="28"/>
          <w:szCs w:val="28"/>
        </w:rPr>
      </w:pPr>
    </w:p>
    <w:p w:rsidR="00EC2E0E" w:rsidRDefault="00EC2E0E" w:rsidP="00EC2E0E">
      <w:pPr>
        <w:pStyle w:val="a3"/>
        <w:spacing w:after="0" w:line="240" w:lineRule="auto"/>
        <w:ind w:left="1224"/>
        <w:jc w:val="right"/>
        <w:rPr>
          <w:rFonts w:ascii="Times New Roman" w:hAnsi="Times New Roman" w:cs="Times New Roman"/>
          <w:i/>
          <w:sz w:val="28"/>
          <w:szCs w:val="28"/>
        </w:rPr>
      </w:pPr>
    </w:p>
    <w:p w:rsidR="00EC2E0E" w:rsidRPr="005521AA" w:rsidRDefault="00EC2E0E" w:rsidP="00EC2E0E">
      <w:pPr>
        <w:pStyle w:val="a3"/>
        <w:spacing w:after="0" w:line="240" w:lineRule="auto"/>
        <w:ind w:left="1224"/>
        <w:jc w:val="right"/>
        <w:rPr>
          <w:rFonts w:ascii="Times New Roman" w:hAnsi="Times New Roman" w:cs="Times New Roman"/>
          <w:i/>
          <w:sz w:val="28"/>
          <w:szCs w:val="28"/>
        </w:rPr>
      </w:pPr>
      <w:r w:rsidRPr="005521AA">
        <w:rPr>
          <w:rFonts w:ascii="Times New Roman" w:hAnsi="Times New Roman" w:cs="Times New Roman"/>
          <w:i/>
          <w:sz w:val="28"/>
          <w:szCs w:val="28"/>
        </w:rPr>
        <w:t xml:space="preserve">Таблица </w:t>
      </w:r>
      <w:r w:rsidR="004E2BA7">
        <w:rPr>
          <w:rFonts w:ascii="Times New Roman" w:hAnsi="Times New Roman" w:cs="Times New Roman"/>
          <w:i/>
          <w:sz w:val="28"/>
          <w:szCs w:val="28"/>
        </w:rPr>
        <w:t>3</w:t>
      </w:r>
      <w:r w:rsidRPr="005521AA">
        <w:rPr>
          <w:rFonts w:ascii="Times New Roman" w:hAnsi="Times New Roman" w:cs="Times New Roman"/>
          <w:i/>
          <w:sz w:val="28"/>
          <w:szCs w:val="28"/>
        </w:rPr>
        <w:t>.</w:t>
      </w:r>
      <w:r w:rsidR="004E2BA7">
        <w:rPr>
          <w:rFonts w:ascii="Times New Roman" w:hAnsi="Times New Roman" w:cs="Times New Roman"/>
          <w:i/>
          <w:sz w:val="28"/>
          <w:szCs w:val="28"/>
        </w:rPr>
        <w:t>10</w:t>
      </w:r>
      <w:r w:rsidRPr="005521AA">
        <w:rPr>
          <w:rFonts w:ascii="Times New Roman" w:hAnsi="Times New Roman" w:cs="Times New Roman"/>
          <w:i/>
          <w:sz w:val="28"/>
          <w:szCs w:val="28"/>
        </w:rPr>
        <w:t>-1</w:t>
      </w:r>
    </w:p>
    <w:p w:rsidR="00EC2E0E" w:rsidRDefault="00EC2E0E" w:rsidP="00EC2E0E">
      <w:pPr>
        <w:pStyle w:val="a3"/>
        <w:spacing w:after="0" w:line="240" w:lineRule="auto"/>
        <w:ind w:left="0"/>
        <w:jc w:val="center"/>
        <w:rPr>
          <w:rFonts w:ascii="Times New Roman" w:hAnsi="Times New Roman" w:cs="Times New Roman"/>
          <w:i/>
          <w:sz w:val="28"/>
          <w:szCs w:val="28"/>
        </w:rPr>
      </w:pPr>
      <w:r w:rsidRPr="009F4599">
        <w:rPr>
          <w:rFonts w:ascii="Times New Roman" w:hAnsi="Times New Roman" w:cs="Times New Roman"/>
          <w:i/>
          <w:sz w:val="28"/>
          <w:szCs w:val="28"/>
        </w:rPr>
        <w:t xml:space="preserve">Распределение земель </w:t>
      </w:r>
      <w:r w:rsidR="00207C8F">
        <w:rPr>
          <w:rFonts w:ascii="Times New Roman" w:hAnsi="Times New Roman" w:cs="Times New Roman"/>
          <w:i/>
          <w:sz w:val="28"/>
          <w:szCs w:val="28"/>
        </w:rPr>
        <w:t>по категориям</w:t>
      </w:r>
    </w:p>
    <w:p w:rsidR="00EC2E0E" w:rsidRDefault="00EC2E0E" w:rsidP="00EC2E0E">
      <w:pPr>
        <w:pStyle w:val="a3"/>
        <w:spacing w:after="0" w:line="240" w:lineRule="auto"/>
        <w:ind w:left="0"/>
        <w:jc w:val="center"/>
        <w:rPr>
          <w:rFonts w:ascii="Times New Roman" w:hAnsi="Times New Roman" w:cs="Times New Roman"/>
          <w:i/>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1"/>
        <w:gridCol w:w="3482"/>
        <w:gridCol w:w="1526"/>
        <w:gridCol w:w="1139"/>
        <w:gridCol w:w="1678"/>
        <w:gridCol w:w="1094"/>
      </w:tblGrid>
      <w:tr w:rsidR="00EC2E0E" w:rsidRPr="00E84CC3" w:rsidTr="00EC2E0E">
        <w:trPr>
          <w:jc w:val="center"/>
        </w:trPr>
        <w:tc>
          <w:tcPr>
            <w:tcW w:w="721" w:type="dxa"/>
            <w:vMerge w:val="restart"/>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 п/п</w:t>
            </w:r>
          </w:p>
        </w:tc>
        <w:tc>
          <w:tcPr>
            <w:tcW w:w="3482" w:type="dxa"/>
            <w:vMerge w:val="restart"/>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Категория</w:t>
            </w:r>
          </w:p>
        </w:tc>
        <w:tc>
          <w:tcPr>
            <w:tcW w:w="2665" w:type="dxa"/>
            <w:gridSpan w:val="2"/>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Сущ.положен</w:t>
            </w:r>
            <w:r w:rsidR="002330D7">
              <w:rPr>
                <w:rFonts w:ascii="Times New Roman" w:hAnsi="Times New Roman" w:cs="Times New Roman"/>
                <w:sz w:val="24"/>
                <w:szCs w:val="24"/>
              </w:rPr>
              <w:t>и</w:t>
            </w:r>
            <w:r>
              <w:rPr>
                <w:rFonts w:ascii="Times New Roman" w:hAnsi="Times New Roman" w:cs="Times New Roman"/>
                <w:sz w:val="24"/>
                <w:szCs w:val="24"/>
              </w:rPr>
              <w:t>е</w:t>
            </w:r>
          </w:p>
        </w:tc>
        <w:tc>
          <w:tcPr>
            <w:tcW w:w="2772" w:type="dxa"/>
            <w:gridSpan w:val="2"/>
            <w:vAlign w:val="center"/>
          </w:tcPr>
          <w:p w:rsidR="00EC2E0E" w:rsidRPr="00EC2E0E" w:rsidRDefault="00EC2E0E" w:rsidP="004F22E3">
            <w:pPr>
              <w:pStyle w:val="a3"/>
              <w:spacing w:after="0" w:line="240" w:lineRule="auto"/>
              <w:ind w:left="0"/>
              <w:jc w:val="center"/>
              <w:rPr>
                <w:rFonts w:ascii="Times New Roman" w:hAnsi="Times New Roman" w:cs="Times New Roman"/>
                <w:b/>
                <w:sz w:val="24"/>
                <w:szCs w:val="24"/>
              </w:rPr>
            </w:pPr>
            <w:r w:rsidRPr="00EC2E0E">
              <w:rPr>
                <w:rFonts w:ascii="Times New Roman" w:hAnsi="Times New Roman" w:cs="Times New Roman"/>
                <w:b/>
                <w:sz w:val="24"/>
                <w:szCs w:val="24"/>
              </w:rPr>
              <w:t>Перспектива</w:t>
            </w:r>
          </w:p>
        </w:tc>
      </w:tr>
      <w:tr w:rsidR="00EC2E0E" w:rsidRPr="00E84CC3" w:rsidTr="00EC2E0E">
        <w:trPr>
          <w:jc w:val="center"/>
        </w:trPr>
        <w:tc>
          <w:tcPr>
            <w:tcW w:w="721" w:type="dxa"/>
            <w:vMerge/>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p>
        </w:tc>
        <w:tc>
          <w:tcPr>
            <w:tcW w:w="3482" w:type="dxa"/>
            <w:vMerge/>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p>
        </w:tc>
        <w:tc>
          <w:tcPr>
            <w:tcW w:w="1526"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Площадь, га</w:t>
            </w:r>
          </w:p>
        </w:tc>
        <w:tc>
          <w:tcPr>
            <w:tcW w:w="1139"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w:t>
            </w:r>
          </w:p>
        </w:tc>
        <w:tc>
          <w:tcPr>
            <w:tcW w:w="1678" w:type="dxa"/>
            <w:vAlign w:val="center"/>
          </w:tcPr>
          <w:p w:rsidR="00EC2E0E" w:rsidRPr="00EC2E0E" w:rsidRDefault="00EC2E0E" w:rsidP="004F22E3">
            <w:pPr>
              <w:pStyle w:val="a3"/>
              <w:spacing w:after="0" w:line="240" w:lineRule="auto"/>
              <w:ind w:left="0"/>
              <w:jc w:val="center"/>
              <w:rPr>
                <w:rFonts w:ascii="Times New Roman" w:hAnsi="Times New Roman" w:cs="Times New Roman"/>
                <w:b/>
                <w:sz w:val="24"/>
                <w:szCs w:val="24"/>
              </w:rPr>
            </w:pPr>
            <w:r w:rsidRPr="00EC2E0E">
              <w:rPr>
                <w:rFonts w:ascii="Times New Roman" w:hAnsi="Times New Roman" w:cs="Times New Roman"/>
                <w:b/>
                <w:sz w:val="24"/>
                <w:szCs w:val="24"/>
              </w:rPr>
              <w:t>Площадь, га</w:t>
            </w:r>
          </w:p>
        </w:tc>
        <w:tc>
          <w:tcPr>
            <w:tcW w:w="1094" w:type="dxa"/>
            <w:vAlign w:val="center"/>
          </w:tcPr>
          <w:p w:rsidR="00EC2E0E" w:rsidRPr="00EC2E0E" w:rsidRDefault="00EC2E0E" w:rsidP="004F22E3">
            <w:pPr>
              <w:pStyle w:val="a3"/>
              <w:spacing w:after="0" w:line="240" w:lineRule="auto"/>
              <w:ind w:left="0"/>
              <w:jc w:val="center"/>
              <w:rPr>
                <w:rFonts w:ascii="Times New Roman" w:hAnsi="Times New Roman" w:cs="Times New Roman"/>
                <w:b/>
                <w:sz w:val="24"/>
                <w:szCs w:val="24"/>
              </w:rPr>
            </w:pPr>
            <w:r w:rsidRPr="00EC2E0E">
              <w:rPr>
                <w:rFonts w:ascii="Times New Roman" w:hAnsi="Times New Roman" w:cs="Times New Roman"/>
                <w:b/>
                <w:sz w:val="24"/>
                <w:szCs w:val="24"/>
              </w:rPr>
              <w:t>%</w:t>
            </w:r>
          </w:p>
        </w:tc>
      </w:tr>
      <w:tr w:rsidR="00EC2E0E" w:rsidRPr="00E84CC3" w:rsidTr="00EC2E0E">
        <w:trPr>
          <w:jc w:val="center"/>
        </w:trPr>
        <w:tc>
          <w:tcPr>
            <w:tcW w:w="721"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1</w:t>
            </w:r>
          </w:p>
        </w:tc>
        <w:tc>
          <w:tcPr>
            <w:tcW w:w="3482" w:type="dxa"/>
            <w:vAlign w:val="center"/>
          </w:tcPr>
          <w:p w:rsidR="00EC2E0E" w:rsidRPr="00E84CC3" w:rsidRDefault="00EC2E0E" w:rsidP="004F22E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сельскохозяйственного назначения</w:t>
            </w:r>
          </w:p>
        </w:tc>
        <w:tc>
          <w:tcPr>
            <w:tcW w:w="1526" w:type="dxa"/>
            <w:vAlign w:val="center"/>
          </w:tcPr>
          <w:p w:rsidR="00EC2E0E" w:rsidRPr="00E84CC3" w:rsidRDefault="00EC2E0E" w:rsidP="007B7D86">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16</w:t>
            </w:r>
            <w:r w:rsidR="007B7D86">
              <w:rPr>
                <w:rFonts w:ascii="Times New Roman" w:hAnsi="Times New Roman" w:cs="Times New Roman"/>
                <w:sz w:val="24"/>
                <w:szCs w:val="24"/>
              </w:rPr>
              <w:t>614</w:t>
            </w:r>
            <w:r>
              <w:rPr>
                <w:rFonts w:ascii="Times New Roman" w:hAnsi="Times New Roman" w:cs="Times New Roman"/>
                <w:sz w:val="24"/>
                <w:szCs w:val="24"/>
              </w:rPr>
              <w:t>,87</w:t>
            </w:r>
          </w:p>
        </w:tc>
        <w:tc>
          <w:tcPr>
            <w:tcW w:w="1139" w:type="dxa"/>
            <w:vAlign w:val="center"/>
          </w:tcPr>
          <w:p w:rsidR="00EC2E0E" w:rsidRPr="00E84CC3" w:rsidRDefault="007B7D86" w:rsidP="004F22E3">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65,62</w:t>
            </w:r>
          </w:p>
        </w:tc>
        <w:tc>
          <w:tcPr>
            <w:tcW w:w="1678" w:type="dxa"/>
            <w:vAlign w:val="center"/>
          </w:tcPr>
          <w:p w:rsidR="00EC2E0E" w:rsidRPr="00EC2E0E" w:rsidRDefault="00EC2E0E" w:rsidP="007B7D86">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16</w:t>
            </w:r>
            <w:r w:rsidR="007B7D86">
              <w:rPr>
                <w:rFonts w:ascii="Times New Roman" w:hAnsi="Times New Roman" w:cs="Times New Roman"/>
                <w:b/>
                <w:sz w:val="24"/>
                <w:szCs w:val="24"/>
              </w:rPr>
              <w:t>336</w:t>
            </w:r>
            <w:r>
              <w:rPr>
                <w:rFonts w:ascii="Times New Roman" w:hAnsi="Times New Roman" w:cs="Times New Roman"/>
                <w:b/>
                <w:sz w:val="24"/>
                <w:szCs w:val="24"/>
              </w:rPr>
              <w:t>,02</w:t>
            </w:r>
          </w:p>
        </w:tc>
        <w:tc>
          <w:tcPr>
            <w:tcW w:w="1094" w:type="dxa"/>
            <w:vAlign w:val="center"/>
          </w:tcPr>
          <w:p w:rsidR="00EC2E0E" w:rsidRPr="00EC2E0E" w:rsidRDefault="007B7D86" w:rsidP="004F22E3">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64,52</w:t>
            </w:r>
          </w:p>
        </w:tc>
      </w:tr>
      <w:tr w:rsidR="00EC2E0E" w:rsidRPr="00E84CC3" w:rsidTr="00EC2E0E">
        <w:trPr>
          <w:jc w:val="center"/>
        </w:trPr>
        <w:tc>
          <w:tcPr>
            <w:tcW w:w="721"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2</w:t>
            </w:r>
          </w:p>
        </w:tc>
        <w:tc>
          <w:tcPr>
            <w:tcW w:w="3482" w:type="dxa"/>
            <w:vAlign w:val="center"/>
          </w:tcPr>
          <w:p w:rsidR="00EC2E0E" w:rsidRPr="00E84CC3" w:rsidRDefault="00EC2E0E" w:rsidP="004F22E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населённых пунктов</w:t>
            </w:r>
          </w:p>
        </w:tc>
        <w:tc>
          <w:tcPr>
            <w:tcW w:w="1526"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365.79</w:t>
            </w:r>
          </w:p>
        </w:tc>
        <w:tc>
          <w:tcPr>
            <w:tcW w:w="1139"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1,6</w:t>
            </w:r>
            <w:r>
              <w:rPr>
                <w:rFonts w:ascii="Times New Roman" w:hAnsi="Times New Roman" w:cs="Times New Roman"/>
                <w:sz w:val="24"/>
                <w:szCs w:val="24"/>
              </w:rPr>
              <w:t>2</w:t>
            </w:r>
          </w:p>
        </w:tc>
        <w:tc>
          <w:tcPr>
            <w:tcW w:w="1678" w:type="dxa"/>
            <w:vAlign w:val="center"/>
          </w:tcPr>
          <w:p w:rsidR="00EC2E0E" w:rsidRPr="00EC2E0E" w:rsidRDefault="00EC2E0E" w:rsidP="004F22E3">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500,00</w:t>
            </w:r>
          </w:p>
        </w:tc>
        <w:tc>
          <w:tcPr>
            <w:tcW w:w="1094" w:type="dxa"/>
            <w:vAlign w:val="center"/>
          </w:tcPr>
          <w:p w:rsidR="00EC2E0E" w:rsidRPr="00EC2E0E" w:rsidRDefault="004E2BA7" w:rsidP="004E2BA7">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1,98</w:t>
            </w:r>
          </w:p>
        </w:tc>
      </w:tr>
      <w:tr w:rsidR="00EC2E0E" w:rsidRPr="00E84CC3" w:rsidTr="00EC2E0E">
        <w:trPr>
          <w:jc w:val="center"/>
        </w:trPr>
        <w:tc>
          <w:tcPr>
            <w:tcW w:w="721"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3</w:t>
            </w:r>
          </w:p>
        </w:tc>
        <w:tc>
          <w:tcPr>
            <w:tcW w:w="3482" w:type="dxa"/>
            <w:vAlign w:val="center"/>
          </w:tcPr>
          <w:p w:rsidR="00EC2E0E" w:rsidRPr="00E84CC3" w:rsidRDefault="00EC2E0E" w:rsidP="004F22E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промышленности</w:t>
            </w:r>
            <w:r>
              <w:rPr>
                <w:rFonts w:ascii="Times New Roman" w:hAnsi="Times New Roman" w:cs="Times New Roman"/>
                <w:sz w:val="24"/>
                <w:szCs w:val="24"/>
              </w:rPr>
              <w:t>, энергетики, транспорта, связи</w:t>
            </w:r>
          </w:p>
        </w:tc>
        <w:tc>
          <w:tcPr>
            <w:tcW w:w="1526"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35,53</w:t>
            </w:r>
          </w:p>
        </w:tc>
        <w:tc>
          <w:tcPr>
            <w:tcW w:w="1139"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0,15</w:t>
            </w:r>
          </w:p>
        </w:tc>
        <w:tc>
          <w:tcPr>
            <w:tcW w:w="1678" w:type="dxa"/>
            <w:vAlign w:val="center"/>
          </w:tcPr>
          <w:p w:rsidR="00EC2E0E" w:rsidRPr="00EC2E0E" w:rsidRDefault="00EC2E0E" w:rsidP="004F22E3">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324,81</w:t>
            </w:r>
          </w:p>
        </w:tc>
        <w:tc>
          <w:tcPr>
            <w:tcW w:w="1094" w:type="dxa"/>
            <w:vAlign w:val="center"/>
          </w:tcPr>
          <w:p w:rsidR="00EC2E0E" w:rsidRPr="00EC2E0E" w:rsidRDefault="004E2BA7" w:rsidP="004F22E3">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1,28</w:t>
            </w:r>
          </w:p>
        </w:tc>
      </w:tr>
      <w:tr w:rsidR="00EC2E0E" w:rsidRPr="00E84CC3" w:rsidTr="00EC2E0E">
        <w:trPr>
          <w:jc w:val="center"/>
        </w:trPr>
        <w:tc>
          <w:tcPr>
            <w:tcW w:w="721"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4</w:t>
            </w:r>
          </w:p>
        </w:tc>
        <w:tc>
          <w:tcPr>
            <w:tcW w:w="3482" w:type="dxa"/>
            <w:vAlign w:val="center"/>
          </w:tcPr>
          <w:p w:rsidR="00EC2E0E" w:rsidRPr="00E84CC3" w:rsidRDefault="00EC2E0E" w:rsidP="004F22E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особо охраняемых территорий</w:t>
            </w:r>
          </w:p>
        </w:tc>
        <w:tc>
          <w:tcPr>
            <w:tcW w:w="1526"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нет</w:t>
            </w:r>
          </w:p>
          <w:p w:rsidR="00EC2E0E" w:rsidRPr="00E84CC3" w:rsidRDefault="00EC2E0E" w:rsidP="004F22E3">
            <w:pPr>
              <w:pStyle w:val="a3"/>
              <w:spacing w:after="0" w:line="240" w:lineRule="auto"/>
              <w:ind w:left="0"/>
              <w:jc w:val="center"/>
              <w:rPr>
                <w:rFonts w:ascii="Times New Roman" w:hAnsi="Times New Roman" w:cs="Times New Roman"/>
                <w:i/>
                <w:sz w:val="24"/>
                <w:szCs w:val="24"/>
              </w:rPr>
            </w:pPr>
            <w:r w:rsidRPr="00E84CC3">
              <w:rPr>
                <w:rFonts w:ascii="Times New Roman" w:hAnsi="Times New Roman" w:cs="Times New Roman"/>
                <w:i/>
                <w:sz w:val="24"/>
                <w:szCs w:val="24"/>
              </w:rPr>
              <w:t>см. приложение 2</w:t>
            </w:r>
          </w:p>
        </w:tc>
        <w:tc>
          <w:tcPr>
            <w:tcW w:w="1139"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w:t>
            </w:r>
          </w:p>
        </w:tc>
        <w:tc>
          <w:tcPr>
            <w:tcW w:w="1678" w:type="dxa"/>
            <w:vAlign w:val="center"/>
          </w:tcPr>
          <w:p w:rsidR="00EC2E0E" w:rsidRPr="00EC2E0E" w:rsidRDefault="00EC2E0E" w:rsidP="004F22E3">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w:t>
            </w:r>
          </w:p>
        </w:tc>
        <w:tc>
          <w:tcPr>
            <w:tcW w:w="1094" w:type="dxa"/>
            <w:vAlign w:val="center"/>
          </w:tcPr>
          <w:p w:rsidR="00EC2E0E" w:rsidRPr="00EC2E0E" w:rsidRDefault="00EC2E0E" w:rsidP="004F22E3">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w:t>
            </w:r>
          </w:p>
        </w:tc>
      </w:tr>
      <w:tr w:rsidR="00EC2E0E" w:rsidRPr="00E84CC3" w:rsidTr="00EC2E0E">
        <w:trPr>
          <w:jc w:val="center"/>
        </w:trPr>
        <w:tc>
          <w:tcPr>
            <w:tcW w:w="721"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5</w:t>
            </w:r>
          </w:p>
        </w:tc>
        <w:tc>
          <w:tcPr>
            <w:tcW w:w="3482" w:type="dxa"/>
            <w:vAlign w:val="center"/>
          </w:tcPr>
          <w:p w:rsidR="00EC2E0E" w:rsidRPr="00E84CC3" w:rsidRDefault="00EC2E0E" w:rsidP="004F22E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лесного фонда</w:t>
            </w:r>
          </w:p>
        </w:tc>
        <w:tc>
          <w:tcPr>
            <w:tcW w:w="1526" w:type="dxa"/>
            <w:vAlign w:val="center"/>
          </w:tcPr>
          <w:p w:rsidR="00EC2E0E" w:rsidRPr="00E84CC3" w:rsidRDefault="00EC2E0E" w:rsidP="007B7D86">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7</w:t>
            </w:r>
            <w:r w:rsidR="007B7D86">
              <w:rPr>
                <w:rFonts w:ascii="Times New Roman" w:hAnsi="Times New Roman" w:cs="Times New Roman"/>
                <w:sz w:val="24"/>
                <w:szCs w:val="24"/>
              </w:rPr>
              <w:t>603</w:t>
            </w:r>
            <w:r w:rsidRPr="00E84CC3">
              <w:rPr>
                <w:rFonts w:ascii="Times New Roman" w:hAnsi="Times New Roman" w:cs="Times New Roman"/>
                <w:sz w:val="24"/>
                <w:szCs w:val="24"/>
              </w:rPr>
              <w:t>.00</w:t>
            </w:r>
          </w:p>
        </w:tc>
        <w:tc>
          <w:tcPr>
            <w:tcW w:w="1139" w:type="dxa"/>
            <w:vAlign w:val="center"/>
          </w:tcPr>
          <w:p w:rsidR="00EC2E0E" w:rsidRPr="00E84CC3" w:rsidRDefault="007B7D86" w:rsidP="004F22E3">
            <w:pPr>
              <w:pStyle w:val="a3"/>
              <w:spacing w:after="0" w:line="240" w:lineRule="auto"/>
              <w:ind w:left="0"/>
              <w:jc w:val="center"/>
              <w:rPr>
                <w:rFonts w:ascii="Times New Roman" w:hAnsi="Times New Roman" w:cs="Times New Roman"/>
                <w:sz w:val="24"/>
                <w:szCs w:val="24"/>
              </w:rPr>
            </w:pPr>
            <w:r>
              <w:rPr>
                <w:rFonts w:ascii="Times New Roman" w:hAnsi="Times New Roman" w:cs="Times New Roman"/>
                <w:sz w:val="24"/>
                <w:szCs w:val="24"/>
              </w:rPr>
              <w:t>29,57</w:t>
            </w:r>
          </w:p>
        </w:tc>
        <w:tc>
          <w:tcPr>
            <w:tcW w:w="1678" w:type="dxa"/>
            <w:vAlign w:val="center"/>
          </w:tcPr>
          <w:p w:rsidR="00EC2E0E" w:rsidRPr="00EC2E0E" w:rsidRDefault="007B7D86" w:rsidP="004F22E3">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7458,36</w:t>
            </w:r>
          </w:p>
        </w:tc>
        <w:tc>
          <w:tcPr>
            <w:tcW w:w="1094" w:type="dxa"/>
            <w:vAlign w:val="center"/>
          </w:tcPr>
          <w:p w:rsidR="00EC2E0E" w:rsidRPr="00EC2E0E" w:rsidRDefault="007B7D86" w:rsidP="004F22E3">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29,46</w:t>
            </w:r>
          </w:p>
        </w:tc>
      </w:tr>
      <w:tr w:rsidR="00EC2E0E" w:rsidRPr="00E84CC3" w:rsidTr="00EC2E0E">
        <w:trPr>
          <w:jc w:val="center"/>
        </w:trPr>
        <w:tc>
          <w:tcPr>
            <w:tcW w:w="721"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6</w:t>
            </w:r>
          </w:p>
        </w:tc>
        <w:tc>
          <w:tcPr>
            <w:tcW w:w="3482" w:type="dxa"/>
            <w:vAlign w:val="center"/>
          </w:tcPr>
          <w:p w:rsidR="00EC2E0E" w:rsidRPr="00E84CC3" w:rsidRDefault="00EC2E0E" w:rsidP="004F22E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под водой</w:t>
            </w:r>
          </w:p>
        </w:tc>
        <w:tc>
          <w:tcPr>
            <w:tcW w:w="1526"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265.32</w:t>
            </w:r>
          </w:p>
        </w:tc>
        <w:tc>
          <w:tcPr>
            <w:tcW w:w="1139"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1,2</w:t>
            </w:r>
            <w:r>
              <w:rPr>
                <w:rFonts w:ascii="Times New Roman" w:hAnsi="Times New Roman" w:cs="Times New Roman"/>
                <w:sz w:val="24"/>
                <w:szCs w:val="24"/>
              </w:rPr>
              <w:t>2</w:t>
            </w:r>
          </w:p>
        </w:tc>
        <w:tc>
          <w:tcPr>
            <w:tcW w:w="1678" w:type="dxa"/>
            <w:vAlign w:val="center"/>
          </w:tcPr>
          <w:p w:rsidR="00EC2E0E" w:rsidRPr="00EC2E0E" w:rsidRDefault="004E2BA7" w:rsidP="00EC2E0E">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557,48</w:t>
            </w:r>
          </w:p>
        </w:tc>
        <w:tc>
          <w:tcPr>
            <w:tcW w:w="1094" w:type="dxa"/>
            <w:vAlign w:val="center"/>
          </w:tcPr>
          <w:p w:rsidR="00EC2E0E" w:rsidRPr="00EC2E0E" w:rsidRDefault="004E2BA7" w:rsidP="004F22E3">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2,20</w:t>
            </w:r>
          </w:p>
        </w:tc>
      </w:tr>
      <w:tr w:rsidR="00EC2E0E" w:rsidRPr="00E84CC3" w:rsidTr="00EC2E0E">
        <w:trPr>
          <w:jc w:val="center"/>
        </w:trPr>
        <w:tc>
          <w:tcPr>
            <w:tcW w:w="721"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7</w:t>
            </w:r>
          </w:p>
        </w:tc>
        <w:tc>
          <w:tcPr>
            <w:tcW w:w="3482" w:type="dxa"/>
            <w:vAlign w:val="center"/>
          </w:tcPr>
          <w:p w:rsidR="00EC2E0E" w:rsidRPr="00E84CC3" w:rsidRDefault="00EC2E0E" w:rsidP="004F22E3">
            <w:pPr>
              <w:pStyle w:val="a3"/>
              <w:spacing w:after="0" w:line="240" w:lineRule="auto"/>
              <w:ind w:left="0"/>
              <w:rPr>
                <w:rFonts w:ascii="Times New Roman" w:hAnsi="Times New Roman" w:cs="Times New Roman"/>
                <w:sz w:val="24"/>
                <w:szCs w:val="24"/>
              </w:rPr>
            </w:pPr>
            <w:r w:rsidRPr="00E84CC3">
              <w:rPr>
                <w:rFonts w:ascii="Times New Roman" w:hAnsi="Times New Roman" w:cs="Times New Roman"/>
                <w:sz w:val="24"/>
                <w:szCs w:val="24"/>
              </w:rPr>
              <w:t>Земли запаса</w:t>
            </w:r>
          </w:p>
        </w:tc>
        <w:tc>
          <w:tcPr>
            <w:tcW w:w="1526"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433.60</w:t>
            </w:r>
          </w:p>
        </w:tc>
        <w:tc>
          <w:tcPr>
            <w:tcW w:w="1139"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r w:rsidRPr="00E84CC3">
              <w:rPr>
                <w:rFonts w:ascii="Times New Roman" w:hAnsi="Times New Roman" w:cs="Times New Roman"/>
                <w:sz w:val="24"/>
                <w:szCs w:val="24"/>
              </w:rPr>
              <w:t>1,8</w:t>
            </w:r>
            <w:r>
              <w:rPr>
                <w:rFonts w:ascii="Times New Roman" w:hAnsi="Times New Roman" w:cs="Times New Roman"/>
                <w:sz w:val="24"/>
                <w:szCs w:val="24"/>
              </w:rPr>
              <w:t>2</w:t>
            </w:r>
          </w:p>
        </w:tc>
        <w:tc>
          <w:tcPr>
            <w:tcW w:w="1678" w:type="dxa"/>
            <w:vAlign w:val="center"/>
          </w:tcPr>
          <w:p w:rsidR="00EC2E0E" w:rsidRPr="00EC2E0E" w:rsidRDefault="00EC2E0E" w:rsidP="004F22E3">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141,43</w:t>
            </w:r>
          </w:p>
        </w:tc>
        <w:tc>
          <w:tcPr>
            <w:tcW w:w="1094" w:type="dxa"/>
            <w:vAlign w:val="center"/>
          </w:tcPr>
          <w:p w:rsidR="00EC2E0E" w:rsidRPr="00EC2E0E" w:rsidRDefault="004E2BA7" w:rsidP="004E2BA7">
            <w:pPr>
              <w:pStyle w:val="a3"/>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0,56</w:t>
            </w:r>
          </w:p>
        </w:tc>
      </w:tr>
      <w:tr w:rsidR="00EC2E0E" w:rsidRPr="00E84CC3" w:rsidTr="00EC2E0E">
        <w:trPr>
          <w:trHeight w:val="357"/>
          <w:jc w:val="center"/>
        </w:trPr>
        <w:tc>
          <w:tcPr>
            <w:tcW w:w="721" w:type="dxa"/>
            <w:vAlign w:val="center"/>
          </w:tcPr>
          <w:p w:rsidR="00EC2E0E" w:rsidRPr="00E84CC3" w:rsidRDefault="00EC2E0E" w:rsidP="004F22E3">
            <w:pPr>
              <w:pStyle w:val="a3"/>
              <w:spacing w:after="0" w:line="240" w:lineRule="auto"/>
              <w:ind w:left="0"/>
              <w:jc w:val="center"/>
              <w:rPr>
                <w:rFonts w:ascii="Times New Roman" w:hAnsi="Times New Roman" w:cs="Times New Roman"/>
                <w:sz w:val="24"/>
                <w:szCs w:val="24"/>
              </w:rPr>
            </w:pPr>
          </w:p>
        </w:tc>
        <w:tc>
          <w:tcPr>
            <w:tcW w:w="3482" w:type="dxa"/>
            <w:vAlign w:val="center"/>
          </w:tcPr>
          <w:p w:rsidR="00EC2E0E" w:rsidRPr="00E84CC3" w:rsidRDefault="00EC2E0E" w:rsidP="004F22E3">
            <w:pPr>
              <w:pStyle w:val="a3"/>
              <w:spacing w:after="0" w:line="240" w:lineRule="auto"/>
              <w:ind w:left="0"/>
              <w:rPr>
                <w:rFonts w:ascii="Times New Roman" w:hAnsi="Times New Roman" w:cs="Times New Roman"/>
                <w:b/>
                <w:sz w:val="24"/>
                <w:szCs w:val="24"/>
              </w:rPr>
            </w:pPr>
            <w:r w:rsidRPr="00E84CC3">
              <w:rPr>
                <w:rFonts w:ascii="Times New Roman" w:hAnsi="Times New Roman" w:cs="Times New Roman"/>
                <w:b/>
                <w:sz w:val="24"/>
                <w:szCs w:val="24"/>
              </w:rPr>
              <w:t>Итого:</w:t>
            </w:r>
          </w:p>
        </w:tc>
        <w:tc>
          <w:tcPr>
            <w:tcW w:w="1526" w:type="dxa"/>
            <w:vAlign w:val="center"/>
          </w:tcPr>
          <w:p w:rsidR="00EC2E0E" w:rsidRPr="00E84CC3" w:rsidRDefault="00EC2E0E" w:rsidP="004F22E3">
            <w:pPr>
              <w:pStyle w:val="a3"/>
              <w:spacing w:after="0" w:line="240" w:lineRule="auto"/>
              <w:ind w:left="0"/>
              <w:jc w:val="center"/>
              <w:rPr>
                <w:rFonts w:ascii="Times New Roman" w:hAnsi="Times New Roman" w:cs="Times New Roman"/>
                <w:b/>
                <w:sz w:val="24"/>
                <w:szCs w:val="24"/>
              </w:rPr>
            </w:pPr>
            <w:r w:rsidRPr="00E84CC3">
              <w:rPr>
                <w:rFonts w:ascii="Times New Roman" w:hAnsi="Times New Roman" w:cs="Times New Roman"/>
                <w:b/>
                <w:sz w:val="24"/>
                <w:szCs w:val="24"/>
              </w:rPr>
              <w:t>25318.10</w:t>
            </w:r>
          </w:p>
        </w:tc>
        <w:tc>
          <w:tcPr>
            <w:tcW w:w="1139" w:type="dxa"/>
            <w:vAlign w:val="center"/>
          </w:tcPr>
          <w:p w:rsidR="00EC2E0E" w:rsidRPr="00E84CC3" w:rsidRDefault="00EC2E0E" w:rsidP="004F22E3">
            <w:pPr>
              <w:pStyle w:val="a3"/>
              <w:spacing w:after="0" w:line="240" w:lineRule="auto"/>
              <w:ind w:left="0"/>
              <w:jc w:val="center"/>
              <w:rPr>
                <w:rFonts w:ascii="Times New Roman" w:hAnsi="Times New Roman" w:cs="Times New Roman"/>
                <w:b/>
                <w:sz w:val="24"/>
                <w:szCs w:val="24"/>
              </w:rPr>
            </w:pPr>
            <w:r w:rsidRPr="00E84CC3">
              <w:rPr>
                <w:rFonts w:ascii="Times New Roman" w:hAnsi="Times New Roman" w:cs="Times New Roman"/>
                <w:b/>
                <w:sz w:val="24"/>
                <w:szCs w:val="24"/>
              </w:rPr>
              <w:t>100</w:t>
            </w:r>
          </w:p>
        </w:tc>
        <w:tc>
          <w:tcPr>
            <w:tcW w:w="1678" w:type="dxa"/>
            <w:vAlign w:val="center"/>
          </w:tcPr>
          <w:p w:rsidR="00EC2E0E" w:rsidRPr="00E84CC3" w:rsidRDefault="00EC2E0E" w:rsidP="004F22E3">
            <w:pPr>
              <w:pStyle w:val="a3"/>
              <w:spacing w:after="0" w:line="240" w:lineRule="auto"/>
              <w:ind w:left="0"/>
              <w:jc w:val="center"/>
              <w:rPr>
                <w:rFonts w:ascii="Times New Roman" w:hAnsi="Times New Roman" w:cs="Times New Roman"/>
                <w:b/>
                <w:sz w:val="24"/>
                <w:szCs w:val="24"/>
              </w:rPr>
            </w:pPr>
            <w:r w:rsidRPr="00E84CC3">
              <w:rPr>
                <w:rFonts w:ascii="Times New Roman" w:hAnsi="Times New Roman" w:cs="Times New Roman"/>
                <w:b/>
                <w:sz w:val="24"/>
                <w:szCs w:val="24"/>
              </w:rPr>
              <w:t>25318.10</w:t>
            </w:r>
          </w:p>
        </w:tc>
        <w:tc>
          <w:tcPr>
            <w:tcW w:w="1094" w:type="dxa"/>
            <w:vAlign w:val="center"/>
          </w:tcPr>
          <w:p w:rsidR="00EC2E0E" w:rsidRPr="00E84CC3" w:rsidRDefault="00EC2E0E" w:rsidP="004F22E3">
            <w:pPr>
              <w:pStyle w:val="a3"/>
              <w:spacing w:after="0" w:line="240" w:lineRule="auto"/>
              <w:ind w:left="0"/>
              <w:jc w:val="center"/>
              <w:rPr>
                <w:rFonts w:ascii="Times New Roman" w:hAnsi="Times New Roman" w:cs="Times New Roman"/>
                <w:b/>
                <w:sz w:val="24"/>
                <w:szCs w:val="24"/>
              </w:rPr>
            </w:pPr>
            <w:r w:rsidRPr="00E84CC3">
              <w:rPr>
                <w:rFonts w:ascii="Times New Roman" w:hAnsi="Times New Roman" w:cs="Times New Roman"/>
                <w:b/>
                <w:sz w:val="24"/>
                <w:szCs w:val="24"/>
              </w:rPr>
              <w:t>100</w:t>
            </w:r>
          </w:p>
        </w:tc>
      </w:tr>
    </w:tbl>
    <w:p w:rsidR="00EC2E0E" w:rsidRDefault="00EC2E0E" w:rsidP="00C246EF">
      <w:pPr>
        <w:pStyle w:val="a3"/>
        <w:spacing w:after="0" w:line="240" w:lineRule="auto"/>
        <w:ind w:left="0" w:firstLine="709"/>
        <w:jc w:val="both"/>
        <w:rPr>
          <w:rFonts w:ascii="Times New Roman" w:hAnsi="Times New Roman" w:cs="Times New Roman"/>
          <w:sz w:val="28"/>
          <w:szCs w:val="28"/>
        </w:rPr>
      </w:pPr>
    </w:p>
    <w:p w:rsidR="00D37FF7" w:rsidRDefault="00D37FF7" w:rsidP="00C246EF">
      <w:pPr>
        <w:pStyle w:val="a3"/>
        <w:spacing w:after="0" w:line="240" w:lineRule="auto"/>
        <w:ind w:left="0" w:firstLine="709"/>
        <w:jc w:val="both"/>
        <w:rPr>
          <w:rFonts w:ascii="Times New Roman" w:hAnsi="Times New Roman" w:cs="Times New Roman"/>
          <w:sz w:val="28"/>
          <w:szCs w:val="28"/>
        </w:rPr>
      </w:pPr>
      <w:r w:rsidRPr="00D37FF7">
        <w:rPr>
          <w:rFonts w:ascii="Times New Roman" w:hAnsi="Times New Roman" w:cs="Times New Roman"/>
          <w:noProof/>
          <w:sz w:val="28"/>
          <w:szCs w:val="28"/>
          <w:lang w:eastAsia="ru-RU"/>
        </w:rPr>
        <w:lastRenderedPageBreak/>
        <w:drawing>
          <wp:inline distT="0" distB="0" distL="0" distR="0">
            <wp:extent cx="5062236" cy="4977114"/>
            <wp:effectExtent l="19050" t="0" r="24114" b="0"/>
            <wp:docPr id="10"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D37FF7" w:rsidRDefault="00D37FF7" w:rsidP="00C246EF">
      <w:pPr>
        <w:pStyle w:val="a3"/>
        <w:spacing w:after="0" w:line="240" w:lineRule="auto"/>
        <w:ind w:left="0" w:firstLine="709"/>
        <w:jc w:val="both"/>
        <w:rPr>
          <w:rFonts w:ascii="Times New Roman" w:hAnsi="Times New Roman" w:cs="Times New Roman"/>
          <w:sz w:val="28"/>
          <w:szCs w:val="28"/>
        </w:rPr>
      </w:pPr>
    </w:p>
    <w:p w:rsidR="00D37FF7" w:rsidRDefault="00D37FF7" w:rsidP="00D37FF7">
      <w:pPr>
        <w:pStyle w:val="a3"/>
        <w:spacing w:after="0" w:line="240" w:lineRule="auto"/>
        <w:ind w:left="0" w:firstLine="709"/>
        <w:jc w:val="center"/>
        <w:rPr>
          <w:rFonts w:ascii="Times New Roman" w:hAnsi="Times New Roman" w:cs="Times New Roman"/>
          <w:i/>
          <w:sz w:val="28"/>
          <w:szCs w:val="28"/>
        </w:rPr>
      </w:pPr>
      <w:r w:rsidRPr="00D37FF7">
        <w:rPr>
          <w:rFonts w:ascii="Times New Roman" w:hAnsi="Times New Roman" w:cs="Times New Roman"/>
          <w:i/>
          <w:sz w:val="28"/>
          <w:szCs w:val="28"/>
        </w:rPr>
        <w:t>Рисунок 3.10-1</w:t>
      </w:r>
    </w:p>
    <w:p w:rsidR="00D37FF7" w:rsidRDefault="00D37FF7" w:rsidP="00D37FF7">
      <w:pPr>
        <w:pStyle w:val="a3"/>
        <w:spacing w:after="0" w:line="240" w:lineRule="auto"/>
        <w:ind w:left="0" w:firstLine="709"/>
        <w:jc w:val="center"/>
        <w:rPr>
          <w:rFonts w:ascii="Times New Roman" w:hAnsi="Times New Roman" w:cs="Times New Roman"/>
          <w:i/>
          <w:sz w:val="28"/>
          <w:szCs w:val="28"/>
        </w:rPr>
      </w:pPr>
      <w:r w:rsidRPr="00D37FF7">
        <w:rPr>
          <w:rFonts w:ascii="Times New Roman" w:hAnsi="Times New Roman" w:cs="Times New Roman"/>
          <w:i/>
          <w:sz w:val="28"/>
          <w:szCs w:val="28"/>
        </w:rPr>
        <w:t>Распределение земель по категориям</w:t>
      </w:r>
      <w:r>
        <w:rPr>
          <w:rFonts w:ascii="Times New Roman" w:hAnsi="Times New Roman" w:cs="Times New Roman"/>
          <w:i/>
          <w:sz w:val="28"/>
          <w:szCs w:val="28"/>
        </w:rPr>
        <w:t xml:space="preserve"> </w:t>
      </w:r>
      <w:r w:rsidR="004E2BA7">
        <w:rPr>
          <w:rFonts w:ascii="Times New Roman" w:hAnsi="Times New Roman" w:cs="Times New Roman"/>
          <w:i/>
          <w:sz w:val="28"/>
          <w:szCs w:val="28"/>
        </w:rPr>
        <w:t>на перспективу</w:t>
      </w:r>
    </w:p>
    <w:p w:rsidR="00D37FF7" w:rsidRPr="00D37FF7" w:rsidRDefault="00D37FF7" w:rsidP="00D37FF7">
      <w:pPr>
        <w:pStyle w:val="a3"/>
        <w:spacing w:after="0" w:line="240" w:lineRule="auto"/>
        <w:ind w:left="0" w:firstLine="709"/>
        <w:jc w:val="center"/>
        <w:rPr>
          <w:rFonts w:ascii="Times New Roman" w:hAnsi="Times New Roman" w:cs="Times New Roman"/>
          <w:i/>
          <w:sz w:val="28"/>
          <w:szCs w:val="28"/>
        </w:rPr>
      </w:pPr>
    </w:p>
    <w:p w:rsidR="0006599F" w:rsidRDefault="0006599F" w:rsidP="0006599F">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В вопросах собственности на перспективу прогнозируется дальнейшее увеличения площадей земель в частной собственности, как наиболее характерной формы для сельскохозяйственных земель (64 % земель сельсовета – земли сельхозназначения).  </w:t>
      </w:r>
      <w:r w:rsidR="00004EB3">
        <w:rPr>
          <w:rFonts w:ascii="Times New Roman" w:hAnsi="Times New Roman" w:cs="Times New Roman"/>
          <w:sz w:val="28"/>
          <w:szCs w:val="28"/>
        </w:rPr>
        <w:t>З</w:t>
      </w:r>
      <w:r>
        <w:rPr>
          <w:rFonts w:ascii="Times New Roman" w:hAnsi="Times New Roman" w:cs="Times New Roman"/>
          <w:sz w:val="28"/>
          <w:szCs w:val="28"/>
        </w:rPr>
        <w:t>емли лесного</w:t>
      </w:r>
      <w:r w:rsidR="00004EB3">
        <w:rPr>
          <w:rFonts w:ascii="Times New Roman" w:hAnsi="Times New Roman" w:cs="Times New Roman"/>
          <w:sz w:val="28"/>
          <w:szCs w:val="28"/>
        </w:rPr>
        <w:t xml:space="preserve"> (30 %)</w:t>
      </w:r>
      <w:r>
        <w:rPr>
          <w:rFonts w:ascii="Times New Roman" w:hAnsi="Times New Roman" w:cs="Times New Roman"/>
          <w:sz w:val="28"/>
          <w:szCs w:val="28"/>
        </w:rPr>
        <w:t xml:space="preserve"> и водного</w:t>
      </w:r>
      <w:r w:rsidR="00004EB3">
        <w:rPr>
          <w:rFonts w:ascii="Times New Roman" w:hAnsi="Times New Roman" w:cs="Times New Roman"/>
          <w:sz w:val="28"/>
          <w:szCs w:val="28"/>
        </w:rPr>
        <w:t xml:space="preserve"> (2%) фонда, земли запаса (1 %), </w:t>
      </w:r>
      <w:r>
        <w:rPr>
          <w:rFonts w:ascii="Times New Roman" w:hAnsi="Times New Roman" w:cs="Times New Roman"/>
          <w:sz w:val="28"/>
          <w:szCs w:val="28"/>
        </w:rPr>
        <w:t>как правило</w:t>
      </w:r>
      <w:r w:rsidR="00004EB3">
        <w:rPr>
          <w:rFonts w:ascii="Times New Roman" w:hAnsi="Times New Roman" w:cs="Times New Roman"/>
          <w:sz w:val="28"/>
          <w:szCs w:val="28"/>
        </w:rPr>
        <w:t>,</w:t>
      </w:r>
      <w:r>
        <w:rPr>
          <w:rFonts w:ascii="Times New Roman" w:hAnsi="Times New Roman" w:cs="Times New Roman"/>
          <w:sz w:val="28"/>
          <w:szCs w:val="28"/>
        </w:rPr>
        <w:t xml:space="preserve"> находятся в с</w:t>
      </w:r>
      <w:r w:rsidR="00A6129B">
        <w:rPr>
          <w:rFonts w:ascii="Times New Roman" w:hAnsi="Times New Roman" w:cs="Times New Roman"/>
          <w:sz w:val="28"/>
          <w:szCs w:val="28"/>
        </w:rPr>
        <w:t>обственности государства и необходимо завершить работу по разграничению земель государственной собственности.</w:t>
      </w:r>
      <w:r>
        <w:rPr>
          <w:rFonts w:ascii="Times New Roman" w:hAnsi="Times New Roman" w:cs="Times New Roman"/>
          <w:sz w:val="28"/>
          <w:szCs w:val="28"/>
        </w:rPr>
        <w:t xml:space="preserve"> </w:t>
      </w:r>
      <w:r w:rsidR="00A6129B">
        <w:rPr>
          <w:rFonts w:ascii="Times New Roman" w:hAnsi="Times New Roman" w:cs="Times New Roman"/>
          <w:sz w:val="28"/>
          <w:szCs w:val="28"/>
        </w:rPr>
        <w:t xml:space="preserve">Большая часть территории населённых пунктов не оформлена в собственность гражданами, </w:t>
      </w:r>
      <w:r w:rsidR="00CD29D6">
        <w:rPr>
          <w:rFonts w:ascii="Times New Roman" w:hAnsi="Times New Roman" w:cs="Times New Roman"/>
          <w:sz w:val="28"/>
          <w:szCs w:val="28"/>
        </w:rPr>
        <w:t>что</w:t>
      </w:r>
      <w:r w:rsidR="00A6129B">
        <w:rPr>
          <w:rFonts w:ascii="Times New Roman" w:hAnsi="Times New Roman" w:cs="Times New Roman"/>
          <w:sz w:val="28"/>
          <w:szCs w:val="28"/>
        </w:rPr>
        <w:t xml:space="preserve"> даёт возможность произвести оформление прав собственности уже после принятия градостроительной документации</w:t>
      </w:r>
      <w:r w:rsidR="00004EB3">
        <w:rPr>
          <w:rFonts w:ascii="Times New Roman" w:hAnsi="Times New Roman" w:cs="Times New Roman"/>
          <w:sz w:val="28"/>
          <w:szCs w:val="28"/>
        </w:rPr>
        <w:t xml:space="preserve"> на основе принятой схемы зонирования в генеральных планах, правил землепользования и застройки, утверждённых проекто</w:t>
      </w:r>
      <w:r w:rsidR="00632D2A">
        <w:rPr>
          <w:rFonts w:ascii="Times New Roman" w:hAnsi="Times New Roman" w:cs="Times New Roman"/>
          <w:sz w:val="28"/>
          <w:szCs w:val="28"/>
        </w:rPr>
        <w:t xml:space="preserve">м </w:t>
      </w:r>
      <w:r w:rsidR="00004EB3">
        <w:rPr>
          <w:rFonts w:ascii="Times New Roman" w:hAnsi="Times New Roman" w:cs="Times New Roman"/>
          <w:sz w:val="28"/>
          <w:szCs w:val="28"/>
        </w:rPr>
        <w:t>планировки линий регулирования (красных линий).</w:t>
      </w:r>
      <w:r w:rsidR="00A6129B">
        <w:rPr>
          <w:rFonts w:ascii="Times New Roman" w:hAnsi="Times New Roman" w:cs="Times New Roman"/>
          <w:sz w:val="28"/>
          <w:szCs w:val="28"/>
        </w:rPr>
        <w:t xml:space="preserve"> </w:t>
      </w:r>
    </w:p>
    <w:p w:rsidR="005E3464" w:rsidRDefault="005E3464" w:rsidP="0006599F">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Для эффективного управления территорией, рационального использования земельных, лесных, водных и прочих ресурсов в вопросах землеустройства и землепользования необходимо решить следующие задачи:</w:t>
      </w:r>
    </w:p>
    <w:p w:rsidR="005E3464" w:rsidRDefault="005E3464" w:rsidP="00794896">
      <w:pPr>
        <w:pStyle w:val="a3"/>
        <w:numPr>
          <w:ilvl w:val="0"/>
          <w:numId w:val="39"/>
        </w:numPr>
        <w:spacing w:after="0" w:line="240" w:lineRule="auto"/>
        <w:ind w:left="714" w:hanging="357"/>
        <w:jc w:val="both"/>
        <w:rPr>
          <w:rFonts w:ascii="Times New Roman" w:hAnsi="Times New Roman" w:cs="Times New Roman"/>
          <w:sz w:val="28"/>
          <w:szCs w:val="28"/>
        </w:rPr>
      </w:pPr>
      <w:r>
        <w:rPr>
          <w:rFonts w:ascii="Times New Roman" w:hAnsi="Times New Roman" w:cs="Times New Roman"/>
          <w:sz w:val="28"/>
          <w:szCs w:val="28"/>
        </w:rPr>
        <w:t>Оформление прав собственности на землю и постановка участков на кадастровый учёт (в т.ч. земель крестьянских и фермерских хо</w:t>
      </w:r>
      <w:r w:rsidR="00A6129B">
        <w:rPr>
          <w:rFonts w:ascii="Times New Roman" w:hAnsi="Times New Roman" w:cs="Times New Roman"/>
          <w:sz w:val="28"/>
          <w:szCs w:val="28"/>
        </w:rPr>
        <w:t>з</w:t>
      </w:r>
      <w:r>
        <w:rPr>
          <w:rFonts w:ascii="Times New Roman" w:hAnsi="Times New Roman" w:cs="Times New Roman"/>
          <w:sz w:val="28"/>
          <w:szCs w:val="28"/>
        </w:rPr>
        <w:t>яйств);</w:t>
      </w:r>
    </w:p>
    <w:p w:rsidR="005E3464" w:rsidRDefault="005E3464" w:rsidP="00794896">
      <w:pPr>
        <w:pStyle w:val="a3"/>
        <w:numPr>
          <w:ilvl w:val="0"/>
          <w:numId w:val="39"/>
        </w:numPr>
        <w:spacing w:after="0" w:line="240" w:lineRule="auto"/>
        <w:ind w:left="714" w:hanging="357"/>
        <w:jc w:val="both"/>
        <w:rPr>
          <w:rFonts w:ascii="Times New Roman" w:hAnsi="Times New Roman" w:cs="Times New Roman"/>
          <w:sz w:val="28"/>
          <w:szCs w:val="28"/>
        </w:rPr>
      </w:pPr>
      <w:r>
        <w:rPr>
          <w:rFonts w:ascii="Times New Roman" w:hAnsi="Times New Roman" w:cs="Times New Roman"/>
          <w:sz w:val="28"/>
          <w:szCs w:val="28"/>
        </w:rPr>
        <w:t>Разграничение земель государственной собственности;</w:t>
      </w:r>
    </w:p>
    <w:p w:rsidR="005E3464" w:rsidRDefault="005E3464" w:rsidP="00794896">
      <w:pPr>
        <w:pStyle w:val="a3"/>
        <w:numPr>
          <w:ilvl w:val="0"/>
          <w:numId w:val="39"/>
        </w:numPr>
        <w:spacing w:after="0" w:line="240" w:lineRule="auto"/>
        <w:ind w:left="714" w:hanging="357"/>
        <w:jc w:val="both"/>
        <w:rPr>
          <w:rFonts w:ascii="Times New Roman" w:hAnsi="Times New Roman" w:cs="Times New Roman"/>
          <w:sz w:val="28"/>
          <w:szCs w:val="28"/>
        </w:rPr>
      </w:pPr>
      <w:r>
        <w:rPr>
          <w:rFonts w:ascii="Times New Roman" w:hAnsi="Times New Roman" w:cs="Times New Roman"/>
          <w:sz w:val="28"/>
          <w:szCs w:val="28"/>
        </w:rPr>
        <w:lastRenderedPageBreak/>
        <w:t xml:space="preserve">Оформление земель </w:t>
      </w:r>
      <w:r w:rsidRPr="008767ED">
        <w:rPr>
          <w:rFonts w:ascii="Times New Roman" w:hAnsi="Times New Roman" w:cs="Times New Roman"/>
          <w:sz w:val="28"/>
          <w:szCs w:val="28"/>
        </w:rPr>
        <w:t xml:space="preserve">необходимых для осуществления </w:t>
      </w:r>
      <w:r w:rsidR="008767ED" w:rsidRPr="008767ED">
        <w:rPr>
          <w:rFonts w:ascii="Times New Roman" w:hAnsi="Times New Roman" w:cs="Times New Roman"/>
          <w:sz w:val="28"/>
          <w:szCs w:val="28"/>
        </w:rPr>
        <w:t>полномочий</w:t>
      </w:r>
      <w:r w:rsidRPr="008767ED">
        <w:rPr>
          <w:rFonts w:ascii="Times New Roman" w:hAnsi="Times New Roman" w:cs="Times New Roman"/>
          <w:sz w:val="28"/>
          <w:szCs w:val="28"/>
        </w:rPr>
        <w:t xml:space="preserve"> органов местного самоуправления</w:t>
      </w:r>
      <w:r>
        <w:rPr>
          <w:rFonts w:ascii="Times New Roman" w:hAnsi="Times New Roman" w:cs="Times New Roman"/>
          <w:sz w:val="28"/>
          <w:szCs w:val="28"/>
        </w:rPr>
        <w:t xml:space="preserve"> в муниципальную собственность;</w:t>
      </w:r>
    </w:p>
    <w:p w:rsidR="005E3464" w:rsidRDefault="005E3464" w:rsidP="00794896">
      <w:pPr>
        <w:pStyle w:val="a3"/>
        <w:numPr>
          <w:ilvl w:val="0"/>
          <w:numId w:val="39"/>
        </w:numPr>
        <w:spacing w:after="0" w:line="240" w:lineRule="auto"/>
        <w:ind w:left="714" w:hanging="357"/>
        <w:jc w:val="both"/>
        <w:rPr>
          <w:rFonts w:ascii="Times New Roman" w:hAnsi="Times New Roman" w:cs="Times New Roman"/>
          <w:sz w:val="28"/>
          <w:szCs w:val="28"/>
        </w:rPr>
      </w:pPr>
      <w:r>
        <w:rPr>
          <w:rFonts w:ascii="Times New Roman" w:hAnsi="Times New Roman" w:cs="Times New Roman"/>
          <w:sz w:val="28"/>
          <w:szCs w:val="28"/>
        </w:rPr>
        <w:t>Разработка градостроительной документации (генеральных планов и проектом планировок,</w:t>
      </w:r>
      <w:r w:rsidR="00A6129B">
        <w:rPr>
          <w:rFonts w:ascii="Times New Roman" w:hAnsi="Times New Roman" w:cs="Times New Roman"/>
          <w:sz w:val="28"/>
          <w:szCs w:val="28"/>
        </w:rPr>
        <w:t xml:space="preserve"> правил зем</w:t>
      </w:r>
      <w:r>
        <w:rPr>
          <w:rFonts w:ascii="Times New Roman" w:hAnsi="Times New Roman" w:cs="Times New Roman"/>
          <w:sz w:val="28"/>
          <w:szCs w:val="28"/>
        </w:rPr>
        <w:t>л</w:t>
      </w:r>
      <w:r w:rsidR="00A6129B">
        <w:rPr>
          <w:rFonts w:ascii="Times New Roman" w:hAnsi="Times New Roman" w:cs="Times New Roman"/>
          <w:sz w:val="28"/>
          <w:szCs w:val="28"/>
        </w:rPr>
        <w:t>е</w:t>
      </w:r>
      <w:r>
        <w:rPr>
          <w:rFonts w:ascii="Times New Roman" w:hAnsi="Times New Roman" w:cs="Times New Roman"/>
          <w:sz w:val="28"/>
          <w:szCs w:val="28"/>
        </w:rPr>
        <w:t>пользования и застройки насел</w:t>
      </w:r>
      <w:r w:rsidR="00A6129B">
        <w:rPr>
          <w:rFonts w:ascii="Times New Roman" w:hAnsi="Times New Roman" w:cs="Times New Roman"/>
          <w:sz w:val="28"/>
          <w:szCs w:val="28"/>
        </w:rPr>
        <w:t>ё</w:t>
      </w:r>
      <w:r>
        <w:rPr>
          <w:rFonts w:ascii="Times New Roman" w:hAnsi="Times New Roman" w:cs="Times New Roman"/>
          <w:sz w:val="28"/>
          <w:szCs w:val="28"/>
        </w:rPr>
        <w:t>нных пунк</w:t>
      </w:r>
      <w:r w:rsidR="00A6129B">
        <w:rPr>
          <w:rFonts w:ascii="Times New Roman" w:hAnsi="Times New Roman" w:cs="Times New Roman"/>
          <w:sz w:val="28"/>
          <w:szCs w:val="28"/>
        </w:rPr>
        <w:t>тов);</w:t>
      </w:r>
    </w:p>
    <w:p w:rsidR="00A6129B" w:rsidRPr="00CD29D6" w:rsidRDefault="00A6129B" w:rsidP="00794896">
      <w:pPr>
        <w:pStyle w:val="a3"/>
        <w:numPr>
          <w:ilvl w:val="0"/>
          <w:numId w:val="39"/>
        </w:numPr>
        <w:spacing w:after="0" w:line="240" w:lineRule="auto"/>
        <w:ind w:left="714" w:hanging="357"/>
        <w:jc w:val="both"/>
        <w:rPr>
          <w:rFonts w:ascii="Times New Roman" w:hAnsi="Times New Roman" w:cs="Times New Roman"/>
          <w:sz w:val="28"/>
          <w:szCs w:val="28"/>
        </w:rPr>
      </w:pPr>
      <w:r>
        <w:rPr>
          <w:rFonts w:ascii="Times New Roman" w:hAnsi="Times New Roman" w:cs="Times New Roman"/>
          <w:sz w:val="28"/>
          <w:szCs w:val="28"/>
        </w:rPr>
        <w:t>Управление территорией в режиме постоянного мо</w:t>
      </w:r>
      <w:r w:rsidR="009000DE">
        <w:rPr>
          <w:rFonts w:ascii="Times New Roman" w:hAnsi="Times New Roman" w:cs="Times New Roman"/>
          <w:sz w:val="28"/>
          <w:szCs w:val="28"/>
        </w:rPr>
        <w:t>ни</w:t>
      </w:r>
      <w:r>
        <w:rPr>
          <w:rFonts w:ascii="Times New Roman" w:hAnsi="Times New Roman" w:cs="Times New Roman"/>
          <w:sz w:val="28"/>
          <w:szCs w:val="28"/>
        </w:rPr>
        <w:t>т</w:t>
      </w:r>
      <w:r w:rsidR="009000DE">
        <w:rPr>
          <w:rFonts w:ascii="Times New Roman" w:hAnsi="Times New Roman" w:cs="Times New Roman"/>
          <w:sz w:val="28"/>
          <w:szCs w:val="28"/>
        </w:rPr>
        <w:t>ори</w:t>
      </w:r>
      <w:r>
        <w:rPr>
          <w:rFonts w:ascii="Times New Roman" w:hAnsi="Times New Roman" w:cs="Times New Roman"/>
          <w:sz w:val="28"/>
          <w:szCs w:val="28"/>
        </w:rPr>
        <w:t>нга</w:t>
      </w:r>
      <w:r w:rsidR="00CD29D6">
        <w:rPr>
          <w:rFonts w:ascii="Times New Roman" w:hAnsi="Times New Roman" w:cs="Times New Roman"/>
          <w:sz w:val="28"/>
          <w:szCs w:val="28"/>
        </w:rPr>
        <w:t xml:space="preserve"> и создание </w:t>
      </w:r>
      <w:r w:rsidRPr="00CD29D6">
        <w:rPr>
          <w:rFonts w:ascii="Times New Roman" w:hAnsi="Times New Roman" w:cs="Times New Roman"/>
          <w:i/>
          <w:sz w:val="28"/>
          <w:szCs w:val="28"/>
        </w:rPr>
        <w:t>информационной системы обеспечения градостроительной деятельности</w:t>
      </w:r>
      <w:r w:rsidRPr="00CD29D6">
        <w:rPr>
          <w:rFonts w:ascii="Times New Roman" w:hAnsi="Times New Roman" w:cs="Times New Roman"/>
          <w:sz w:val="28"/>
          <w:szCs w:val="28"/>
        </w:rPr>
        <w:t xml:space="preserve"> (ИСОГД);</w:t>
      </w:r>
    </w:p>
    <w:p w:rsidR="005E3464" w:rsidRDefault="005E3464" w:rsidP="005E3464">
      <w:pPr>
        <w:pStyle w:val="a3"/>
        <w:spacing w:after="0" w:line="240" w:lineRule="auto"/>
        <w:ind w:left="0" w:firstLine="709"/>
        <w:jc w:val="both"/>
        <w:rPr>
          <w:rFonts w:ascii="Times New Roman" w:hAnsi="Times New Roman" w:cs="Times New Roman"/>
          <w:sz w:val="28"/>
          <w:szCs w:val="28"/>
        </w:rPr>
      </w:pPr>
    </w:p>
    <w:p w:rsidR="005E3464" w:rsidRDefault="005E3464" w:rsidP="0006599F">
      <w:pPr>
        <w:pStyle w:val="a3"/>
        <w:spacing w:after="0" w:line="240" w:lineRule="auto"/>
        <w:ind w:left="0" w:firstLine="709"/>
        <w:jc w:val="both"/>
        <w:rPr>
          <w:rFonts w:ascii="Times New Roman" w:hAnsi="Times New Roman" w:cs="Times New Roman"/>
          <w:sz w:val="28"/>
          <w:szCs w:val="28"/>
        </w:rPr>
      </w:pPr>
    </w:p>
    <w:p w:rsidR="005E3464" w:rsidRDefault="005E3464" w:rsidP="0006599F">
      <w:pPr>
        <w:pStyle w:val="a3"/>
        <w:spacing w:after="0" w:line="240" w:lineRule="auto"/>
        <w:ind w:left="0" w:firstLine="709"/>
        <w:jc w:val="both"/>
        <w:rPr>
          <w:rFonts w:ascii="Times New Roman" w:hAnsi="Times New Roman" w:cs="Times New Roman"/>
          <w:sz w:val="28"/>
          <w:szCs w:val="28"/>
        </w:rPr>
      </w:pPr>
    </w:p>
    <w:p w:rsidR="005E3464" w:rsidRPr="0006599F" w:rsidRDefault="005E3464" w:rsidP="0006599F">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p>
    <w:p w:rsidR="00FD39A5" w:rsidRDefault="00FD39A5" w:rsidP="00BB4C0D">
      <w:pPr>
        <w:pStyle w:val="a3"/>
        <w:spacing w:after="0" w:line="240" w:lineRule="auto"/>
        <w:ind w:left="0"/>
        <w:rPr>
          <w:rFonts w:ascii="Times New Roman" w:hAnsi="Times New Roman" w:cs="Times New Roman"/>
          <w:b/>
          <w:color w:val="FF0000"/>
          <w:sz w:val="28"/>
          <w:szCs w:val="28"/>
        </w:rPr>
      </w:pPr>
    </w:p>
    <w:p w:rsidR="00FD39A5" w:rsidRDefault="00FD39A5" w:rsidP="00BB4C0D">
      <w:pPr>
        <w:pStyle w:val="a3"/>
        <w:spacing w:after="0" w:line="240" w:lineRule="auto"/>
        <w:ind w:left="0"/>
        <w:rPr>
          <w:rFonts w:ascii="Times New Roman" w:hAnsi="Times New Roman" w:cs="Times New Roman"/>
          <w:b/>
          <w:color w:val="FF0000"/>
          <w:sz w:val="28"/>
          <w:szCs w:val="28"/>
        </w:rPr>
      </w:pPr>
    </w:p>
    <w:p w:rsidR="00FD39A5" w:rsidRDefault="00FD39A5" w:rsidP="00BB4C0D">
      <w:pPr>
        <w:pStyle w:val="a3"/>
        <w:spacing w:after="0" w:line="240" w:lineRule="auto"/>
        <w:ind w:left="0"/>
        <w:rPr>
          <w:rFonts w:ascii="Times New Roman" w:hAnsi="Times New Roman" w:cs="Times New Roman"/>
          <w:b/>
          <w:color w:val="FF0000"/>
          <w:sz w:val="28"/>
          <w:szCs w:val="28"/>
        </w:rPr>
      </w:pPr>
    </w:p>
    <w:p w:rsidR="00FD39A5" w:rsidRDefault="00FD39A5" w:rsidP="00BB4C0D">
      <w:pPr>
        <w:pStyle w:val="a3"/>
        <w:spacing w:after="0" w:line="240" w:lineRule="auto"/>
        <w:ind w:left="0"/>
        <w:rPr>
          <w:rFonts w:ascii="Times New Roman" w:hAnsi="Times New Roman" w:cs="Times New Roman"/>
          <w:b/>
          <w:color w:val="FF0000"/>
          <w:sz w:val="28"/>
          <w:szCs w:val="28"/>
        </w:rPr>
      </w:pPr>
    </w:p>
    <w:p w:rsidR="00FD39A5" w:rsidRDefault="00FD39A5" w:rsidP="00BB4C0D">
      <w:pPr>
        <w:pStyle w:val="a3"/>
        <w:spacing w:after="0" w:line="240" w:lineRule="auto"/>
        <w:ind w:left="0"/>
        <w:rPr>
          <w:rFonts w:ascii="Times New Roman" w:hAnsi="Times New Roman" w:cs="Times New Roman"/>
          <w:b/>
          <w:color w:val="FF0000"/>
          <w:sz w:val="28"/>
          <w:szCs w:val="28"/>
        </w:rPr>
      </w:pPr>
    </w:p>
    <w:p w:rsidR="00FD39A5" w:rsidRDefault="00FD39A5" w:rsidP="00BB4C0D">
      <w:pPr>
        <w:pStyle w:val="a3"/>
        <w:spacing w:after="0" w:line="240" w:lineRule="auto"/>
        <w:ind w:left="0"/>
        <w:rPr>
          <w:rFonts w:ascii="Times New Roman" w:hAnsi="Times New Roman" w:cs="Times New Roman"/>
          <w:b/>
          <w:color w:val="FF0000"/>
          <w:sz w:val="28"/>
          <w:szCs w:val="28"/>
        </w:rPr>
      </w:pPr>
    </w:p>
    <w:p w:rsidR="00FD39A5" w:rsidRDefault="00FD39A5" w:rsidP="00BB4C0D">
      <w:pPr>
        <w:pStyle w:val="a3"/>
        <w:spacing w:after="0" w:line="240" w:lineRule="auto"/>
        <w:ind w:left="0"/>
        <w:rPr>
          <w:rFonts w:ascii="Times New Roman" w:hAnsi="Times New Roman" w:cs="Times New Roman"/>
          <w:b/>
          <w:color w:val="FF0000"/>
          <w:sz w:val="28"/>
          <w:szCs w:val="28"/>
        </w:rPr>
        <w:sectPr w:rsidR="00FD39A5" w:rsidSect="00F5466D">
          <w:pgSz w:w="11906" w:h="16838"/>
          <w:pgMar w:top="851" w:right="567" w:bottom="1134" w:left="1418" w:header="709" w:footer="709" w:gutter="0"/>
          <w:cols w:space="708"/>
          <w:docGrid w:linePitch="360"/>
        </w:sectPr>
      </w:pPr>
    </w:p>
    <w:p w:rsidR="00B7358F" w:rsidRPr="00BB4C0D" w:rsidRDefault="00B7358F" w:rsidP="00B7358F">
      <w:pPr>
        <w:pStyle w:val="a3"/>
        <w:numPr>
          <w:ilvl w:val="1"/>
          <w:numId w:val="2"/>
        </w:numPr>
        <w:spacing w:after="0" w:line="240" w:lineRule="auto"/>
        <w:ind w:left="0" w:firstLine="0"/>
        <w:jc w:val="center"/>
        <w:rPr>
          <w:rFonts w:ascii="Times New Roman" w:hAnsi="Times New Roman" w:cs="Times New Roman"/>
          <w:b/>
          <w:sz w:val="28"/>
          <w:szCs w:val="28"/>
        </w:rPr>
      </w:pPr>
      <w:r w:rsidRPr="00BB4C0D">
        <w:rPr>
          <w:rFonts w:ascii="Times New Roman" w:hAnsi="Times New Roman" w:cs="Times New Roman"/>
          <w:b/>
          <w:sz w:val="28"/>
          <w:szCs w:val="28"/>
        </w:rPr>
        <w:lastRenderedPageBreak/>
        <w:t>Транспортная инфраструктура</w:t>
      </w:r>
    </w:p>
    <w:p w:rsidR="00BB4C0D" w:rsidRDefault="00BB4C0D" w:rsidP="00BB4C0D">
      <w:pPr>
        <w:pStyle w:val="a3"/>
        <w:spacing w:after="0" w:line="240" w:lineRule="auto"/>
        <w:ind w:left="0"/>
        <w:rPr>
          <w:rFonts w:ascii="Times New Roman" w:hAnsi="Times New Roman" w:cs="Times New Roman"/>
          <w:b/>
          <w:color w:val="FF0000"/>
          <w:sz w:val="28"/>
          <w:szCs w:val="28"/>
        </w:rPr>
      </w:pPr>
    </w:p>
    <w:p w:rsidR="00DB55AB" w:rsidRPr="00E344FA" w:rsidRDefault="00DB55AB" w:rsidP="00DB55AB">
      <w:pPr>
        <w:tabs>
          <w:tab w:val="left" w:pos="1418"/>
        </w:tabs>
        <w:spacing w:after="0" w:line="240" w:lineRule="auto"/>
        <w:ind w:firstLine="709"/>
        <w:jc w:val="both"/>
        <w:rPr>
          <w:rFonts w:ascii="Times New Roman" w:hAnsi="Times New Roman" w:cs="Times New Roman"/>
          <w:sz w:val="28"/>
          <w:szCs w:val="28"/>
        </w:rPr>
      </w:pPr>
      <w:r w:rsidRPr="00E344FA">
        <w:rPr>
          <w:rFonts w:ascii="Times New Roman" w:eastAsia="Calibri" w:hAnsi="Times New Roman" w:cs="Times New Roman"/>
          <w:sz w:val="28"/>
          <w:szCs w:val="28"/>
        </w:rPr>
        <w:t xml:space="preserve">Уровень транспортного обеспечения существенно влияет на градостроительную ценность территории. </w:t>
      </w:r>
      <w:r w:rsidRPr="00E344FA">
        <w:rPr>
          <w:rFonts w:ascii="Times New Roman" w:hAnsi="Times New Roman" w:cs="Times New Roman"/>
          <w:sz w:val="28"/>
          <w:szCs w:val="28"/>
        </w:rPr>
        <w:t xml:space="preserve">Без развитой транспортной инфраструктуры невозможно развитие экономики проектируемой территории. Состояние транспортной инфраструктуры Киикского сельсовета в настоящее время можно оценить как удовлетворительное. </w:t>
      </w:r>
      <w:r w:rsidR="00926922">
        <w:rPr>
          <w:rFonts w:ascii="Times New Roman" w:hAnsi="Times New Roman" w:cs="Times New Roman"/>
          <w:sz w:val="28"/>
          <w:szCs w:val="28"/>
        </w:rPr>
        <w:t>Обслуживание</w:t>
      </w:r>
      <w:r w:rsidRPr="00E344FA">
        <w:rPr>
          <w:rFonts w:ascii="Times New Roman" w:hAnsi="Times New Roman" w:cs="Times New Roman"/>
          <w:sz w:val="28"/>
          <w:szCs w:val="28"/>
        </w:rPr>
        <w:t xml:space="preserve"> грузов и пассажиров </w:t>
      </w:r>
      <w:r w:rsidR="00926922">
        <w:rPr>
          <w:rFonts w:ascii="Times New Roman" w:hAnsi="Times New Roman" w:cs="Times New Roman"/>
          <w:sz w:val="28"/>
          <w:szCs w:val="28"/>
        </w:rPr>
        <w:t xml:space="preserve">осуществляет </w:t>
      </w:r>
      <w:r w:rsidRPr="00E344FA">
        <w:rPr>
          <w:rFonts w:ascii="Times New Roman" w:hAnsi="Times New Roman" w:cs="Times New Roman"/>
          <w:sz w:val="28"/>
          <w:szCs w:val="28"/>
        </w:rPr>
        <w:t xml:space="preserve">один вид транспорта – автомобильный. </w:t>
      </w:r>
    </w:p>
    <w:p w:rsidR="00DB55AB" w:rsidRDefault="00DB55AB" w:rsidP="00BB4C0D">
      <w:pPr>
        <w:pStyle w:val="a3"/>
        <w:spacing w:after="0" w:line="240" w:lineRule="auto"/>
        <w:ind w:left="0"/>
        <w:rPr>
          <w:rFonts w:ascii="Times New Roman" w:hAnsi="Times New Roman" w:cs="Times New Roman"/>
          <w:b/>
          <w:color w:val="FF0000"/>
          <w:sz w:val="28"/>
          <w:szCs w:val="28"/>
        </w:rPr>
      </w:pPr>
    </w:p>
    <w:p w:rsidR="00140AED" w:rsidRPr="00321AA0" w:rsidRDefault="00140AED" w:rsidP="00140AED">
      <w:pPr>
        <w:pStyle w:val="a3"/>
        <w:numPr>
          <w:ilvl w:val="2"/>
          <w:numId w:val="2"/>
        </w:numPr>
        <w:spacing w:after="0" w:line="240" w:lineRule="auto"/>
        <w:ind w:left="0" w:firstLine="0"/>
        <w:jc w:val="center"/>
        <w:rPr>
          <w:rFonts w:ascii="Times New Roman" w:hAnsi="Times New Roman" w:cs="Times New Roman"/>
          <w:b/>
          <w:sz w:val="28"/>
          <w:szCs w:val="28"/>
        </w:rPr>
      </w:pPr>
      <w:r w:rsidRPr="00321AA0">
        <w:rPr>
          <w:rFonts w:ascii="Times New Roman" w:hAnsi="Times New Roman" w:cs="Times New Roman"/>
          <w:b/>
          <w:sz w:val="28"/>
          <w:szCs w:val="28"/>
        </w:rPr>
        <w:t>Железнодорожный транспорт</w:t>
      </w:r>
    </w:p>
    <w:p w:rsidR="00262844" w:rsidRDefault="00262844" w:rsidP="00262844">
      <w:pPr>
        <w:pStyle w:val="a3"/>
        <w:spacing w:after="0" w:line="240" w:lineRule="auto"/>
        <w:ind w:left="0"/>
        <w:rPr>
          <w:rFonts w:ascii="Times New Roman" w:hAnsi="Times New Roman" w:cs="Times New Roman"/>
          <w:sz w:val="28"/>
          <w:szCs w:val="28"/>
        </w:rPr>
      </w:pPr>
    </w:p>
    <w:p w:rsidR="00262844" w:rsidRPr="00151A60" w:rsidRDefault="00262844" w:rsidP="009C17C7">
      <w:pPr>
        <w:pStyle w:val="a3"/>
        <w:spacing w:after="0" w:line="240" w:lineRule="auto"/>
        <w:ind w:left="0" w:firstLine="709"/>
        <w:jc w:val="both"/>
        <w:rPr>
          <w:rFonts w:ascii="Times New Roman" w:hAnsi="Times New Roman" w:cs="Times New Roman"/>
          <w:color w:val="FF0000"/>
          <w:sz w:val="28"/>
          <w:szCs w:val="28"/>
        </w:rPr>
      </w:pPr>
      <w:r>
        <w:rPr>
          <w:rFonts w:ascii="Times New Roman" w:hAnsi="Times New Roman" w:cs="Times New Roman"/>
          <w:sz w:val="28"/>
          <w:szCs w:val="28"/>
        </w:rPr>
        <w:t>Развитие пассажирского железнодорожного транспорта на территории сельсовета на расчётный срок не ожидается. Внешние транспортные связи будут по преж</w:t>
      </w:r>
      <w:r w:rsidR="000004A5">
        <w:rPr>
          <w:rFonts w:ascii="Times New Roman" w:hAnsi="Times New Roman" w:cs="Times New Roman"/>
          <w:sz w:val="28"/>
          <w:szCs w:val="28"/>
        </w:rPr>
        <w:t>н</w:t>
      </w:r>
      <w:r>
        <w:rPr>
          <w:rFonts w:ascii="Times New Roman" w:hAnsi="Times New Roman" w:cs="Times New Roman"/>
          <w:sz w:val="28"/>
          <w:szCs w:val="28"/>
        </w:rPr>
        <w:t xml:space="preserve">ему осуществятся </w:t>
      </w:r>
      <w:r w:rsidRPr="00335C88">
        <w:rPr>
          <w:rFonts w:ascii="Times New Roman" w:hAnsi="Times New Roman" w:cs="Times New Roman"/>
          <w:sz w:val="28"/>
          <w:szCs w:val="28"/>
        </w:rPr>
        <w:t xml:space="preserve">от станции Тогучин (15 км от с.Киик), а так же от о.п. 141 км </w:t>
      </w:r>
      <w:r w:rsidR="000004A5" w:rsidRPr="00335C88">
        <w:rPr>
          <w:rFonts w:ascii="Times New Roman" w:hAnsi="Times New Roman" w:cs="Times New Roman"/>
          <w:sz w:val="28"/>
          <w:szCs w:val="28"/>
        </w:rPr>
        <w:t>(туристические маршруты).</w:t>
      </w:r>
    </w:p>
    <w:p w:rsidR="00262844" w:rsidRPr="00262844" w:rsidRDefault="00262844" w:rsidP="009C17C7">
      <w:pPr>
        <w:pStyle w:val="a3"/>
        <w:spacing w:after="0" w:line="240" w:lineRule="auto"/>
        <w:ind w:left="0" w:firstLine="709"/>
        <w:jc w:val="both"/>
        <w:rPr>
          <w:rFonts w:ascii="Times New Roman" w:hAnsi="Times New Roman" w:cs="Times New Roman"/>
          <w:sz w:val="28"/>
          <w:szCs w:val="28"/>
        </w:rPr>
      </w:pPr>
      <w:r w:rsidRPr="00262844">
        <w:rPr>
          <w:rFonts w:ascii="Times New Roman" w:hAnsi="Times New Roman" w:cs="Times New Roman"/>
          <w:sz w:val="28"/>
          <w:szCs w:val="28"/>
        </w:rPr>
        <w:t xml:space="preserve">Развитие железнодорожного грузового транспорта на территории сельсовета связано с </w:t>
      </w:r>
      <w:r w:rsidRPr="00151A60">
        <w:rPr>
          <w:rFonts w:ascii="Times New Roman" w:hAnsi="Times New Roman" w:cs="Times New Roman"/>
          <w:sz w:val="28"/>
          <w:szCs w:val="28"/>
        </w:rPr>
        <w:t>планами ООО «Компания  «Сибирь развитие»</w:t>
      </w:r>
      <w:r w:rsidRPr="00262844">
        <w:rPr>
          <w:rFonts w:ascii="Times New Roman" w:hAnsi="Times New Roman" w:cs="Times New Roman"/>
          <w:sz w:val="28"/>
          <w:szCs w:val="28"/>
        </w:rPr>
        <w:t xml:space="preserve"> по строительству цементного завода в север</w:t>
      </w:r>
      <w:r>
        <w:rPr>
          <w:rFonts w:ascii="Times New Roman" w:hAnsi="Times New Roman" w:cs="Times New Roman"/>
          <w:sz w:val="28"/>
          <w:szCs w:val="28"/>
        </w:rPr>
        <w:t xml:space="preserve">ной части сельсовета на базе </w:t>
      </w:r>
      <w:r w:rsidRPr="00321AA0">
        <w:rPr>
          <w:rFonts w:ascii="Times New Roman" w:hAnsi="Times New Roman" w:cs="Times New Roman"/>
          <w:sz w:val="28"/>
          <w:szCs w:val="28"/>
        </w:rPr>
        <w:t xml:space="preserve">Осиновского </w:t>
      </w:r>
      <w:r w:rsidR="000004A5" w:rsidRPr="00321AA0">
        <w:rPr>
          <w:rFonts w:ascii="Times New Roman" w:hAnsi="Times New Roman" w:cs="Times New Roman"/>
          <w:sz w:val="28"/>
          <w:szCs w:val="28"/>
        </w:rPr>
        <w:t>месторождения.</w:t>
      </w:r>
    </w:p>
    <w:p w:rsidR="008328C9" w:rsidRDefault="001C1B73" w:rsidP="009C17C7">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Предварительный п</w:t>
      </w:r>
      <w:r w:rsidR="00262844" w:rsidRPr="00262844">
        <w:rPr>
          <w:rFonts w:ascii="Times New Roman" w:hAnsi="Times New Roman" w:cs="Times New Roman"/>
          <w:sz w:val="28"/>
          <w:szCs w:val="28"/>
        </w:rPr>
        <w:t>роект подъездного железнодорожного пути от промплощадки цементного завода до станции Тогучин Западно-Сибирской железной дороги разработан ОАО «Сибгипротранс» в 2008 г.</w:t>
      </w:r>
      <w:r w:rsidR="000004A5">
        <w:rPr>
          <w:rFonts w:ascii="Times New Roman" w:hAnsi="Times New Roman" w:cs="Times New Roman"/>
          <w:sz w:val="28"/>
          <w:szCs w:val="28"/>
        </w:rPr>
        <w:t xml:space="preserve"> Железнодорожным транспортом будет осуществляться </w:t>
      </w:r>
      <w:r w:rsidR="002E230B">
        <w:rPr>
          <w:rFonts w:ascii="Times New Roman" w:hAnsi="Times New Roman" w:cs="Times New Roman"/>
          <w:sz w:val="28"/>
          <w:szCs w:val="28"/>
        </w:rPr>
        <w:t>п</w:t>
      </w:r>
      <w:r w:rsidR="000004A5">
        <w:rPr>
          <w:rFonts w:ascii="Times New Roman" w:hAnsi="Times New Roman" w:cs="Times New Roman"/>
          <w:sz w:val="28"/>
          <w:szCs w:val="28"/>
        </w:rPr>
        <w:t>оставка добавок (огарков, кварцита, гипса, шлака), а так же отгрузка готовой продукции (около 70% продукции). Расчётный грузооборот составит 1245-1450 тыс.</w:t>
      </w:r>
      <w:r w:rsidR="001C3B41">
        <w:rPr>
          <w:rFonts w:ascii="Times New Roman" w:hAnsi="Times New Roman" w:cs="Times New Roman"/>
          <w:sz w:val="28"/>
          <w:szCs w:val="28"/>
        </w:rPr>
        <w:t xml:space="preserve"> </w:t>
      </w:r>
      <w:r w:rsidR="000004A5">
        <w:rPr>
          <w:rFonts w:ascii="Times New Roman" w:hAnsi="Times New Roman" w:cs="Times New Roman"/>
          <w:sz w:val="28"/>
          <w:szCs w:val="28"/>
        </w:rPr>
        <w:t xml:space="preserve">тонн в год. </w:t>
      </w:r>
    </w:p>
    <w:p w:rsidR="00262844" w:rsidRPr="005C2FF8" w:rsidRDefault="000004A5" w:rsidP="009C17C7">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Железнодорожный транспорт организуется примыканием заводского железнодорожного пути к путям ЗСЖД в районе станции Тогучин. Общая протяжённость подводных путей составит около </w:t>
      </w:r>
      <w:r w:rsidR="008328C9">
        <w:rPr>
          <w:rFonts w:ascii="Times New Roman" w:hAnsi="Times New Roman" w:cs="Times New Roman"/>
          <w:sz w:val="28"/>
          <w:szCs w:val="28"/>
        </w:rPr>
        <w:t>26 км (в т.ч. 14 км по территории сельсовета).</w:t>
      </w:r>
      <w:r w:rsidR="00F9349F">
        <w:rPr>
          <w:rFonts w:ascii="Times New Roman" w:hAnsi="Times New Roman" w:cs="Times New Roman"/>
          <w:sz w:val="28"/>
          <w:szCs w:val="28"/>
        </w:rPr>
        <w:t xml:space="preserve"> Мостовой переход через р.Ин</w:t>
      </w:r>
      <w:r w:rsidR="007E0B24">
        <w:rPr>
          <w:rFonts w:ascii="Times New Roman" w:hAnsi="Times New Roman" w:cs="Times New Roman"/>
          <w:sz w:val="28"/>
          <w:szCs w:val="28"/>
        </w:rPr>
        <w:t>я</w:t>
      </w:r>
      <w:r w:rsidR="00F9349F">
        <w:rPr>
          <w:rFonts w:ascii="Times New Roman" w:hAnsi="Times New Roman" w:cs="Times New Roman"/>
          <w:sz w:val="28"/>
          <w:szCs w:val="28"/>
        </w:rPr>
        <w:t xml:space="preserve"> предполагается </w:t>
      </w:r>
      <w:r w:rsidR="00CD6F37">
        <w:rPr>
          <w:rFonts w:ascii="Times New Roman" w:hAnsi="Times New Roman" w:cs="Times New Roman"/>
          <w:sz w:val="28"/>
          <w:szCs w:val="28"/>
        </w:rPr>
        <w:t>1,5</w:t>
      </w:r>
      <w:r w:rsidR="00F9349F">
        <w:rPr>
          <w:rFonts w:ascii="Times New Roman" w:hAnsi="Times New Roman" w:cs="Times New Roman"/>
          <w:sz w:val="28"/>
          <w:szCs w:val="28"/>
        </w:rPr>
        <w:t xml:space="preserve"> км выше по течению от п.Инского.</w:t>
      </w:r>
      <w:r w:rsidR="007E0B24">
        <w:rPr>
          <w:rFonts w:ascii="Times New Roman" w:hAnsi="Times New Roman" w:cs="Times New Roman"/>
          <w:sz w:val="28"/>
          <w:szCs w:val="28"/>
        </w:rPr>
        <w:t xml:space="preserve"> П</w:t>
      </w:r>
      <w:r w:rsidR="00CD6F37">
        <w:rPr>
          <w:rFonts w:ascii="Times New Roman" w:hAnsi="Times New Roman" w:cs="Times New Roman"/>
          <w:sz w:val="28"/>
          <w:szCs w:val="28"/>
        </w:rPr>
        <w:t>роектируемая станция Заводская включает служебно-техническое здание, помещение для инвентаря, тепловозо–вагонное депо на 2 стойла, экипировочные устройства для локомотивов.</w:t>
      </w:r>
      <w:r w:rsidR="005C2FF8" w:rsidRPr="005C2FF8">
        <w:rPr>
          <w:rFonts w:ascii="Times New Roman" w:hAnsi="Times New Roman" w:cs="Times New Roman"/>
          <w:sz w:val="28"/>
          <w:szCs w:val="28"/>
        </w:rPr>
        <w:t xml:space="preserve"> </w:t>
      </w:r>
    </w:p>
    <w:p w:rsidR="005C2FF8" w:rsidRPr="00711EDF" w:rsidRDefault="005C2FF8" w:rsidP="00711EDF">
      <w:pPr>
        <w:spacing w:after="0" w:line="240" w:lineRule="auto"/>
        <w:rPr>
          <w:rFonts w:ascii="Times New Roman" w:hAnsi="Times New Roman" w:cs="Times New Roman"/>
          <w:b/>
          <w:color w:val="FF0000"/>
          <w:sz w:val="28"/>
          <w:szCs w:val="28"/>
        </w:rPr>
      </w:pPr>
    </w:p>
    <w:p w:rsidR="00140AED" w:rsidRPr="00711EDF" w:rsidRDefault="00140AED" w:rsidP="00711EDF">
      <w:pPr>
        <w:pStyle w:val="a3"/>
        <w:numPr>
          <w:ilvl w:val="2"/>
          <w:numId w:val="2"/>
        </w:numPr>
        <w:spacing w:after="0" w:line="240" w:lineRule="auto"/>
        <w:ind w:left="0" w:firstLine="709"/>
        <w:jc w:val="center"/>
        <w:rPr>
          <w:rFonts w:ascii="Times New Roman" w:hAnsi="Times New Roman" w:cs="Times New Roman"/>
          <w:b/>
          <w:sz w:val="28"/>
          <w:szCs w:val="28"/>
        </w:rPr>
      </w:pPr>
      <w:r w:rsidRPr="00711EDF">
        <w:rPr>
          <w:rFonts w:ascii="Times New Roman" w:hAnsi="Times New Roman" w:cs="Times New Roman"/>
          <w:b/>
          <w:sz w:val="28"/>
          <w:szCs w:val="28"/>
        </w:rPr>
        <w:t>Автомобильный транспорт</w:t>
      </w:r>
    </w:p>
    <w:p w:rsidR="00C626B5" w:rsidRPr="00C626B5" w:rsidRDefault="00C626B5" w:rsidP="00711EDF">
      <w:pPr>
        <w:pStyle w:val="S0"/>
        <w:ind w:firstLine="0"/>
      </w:pPr>
      <w:bookmarkStart w:id="1" w:name="_Toc116443817"/>
      <w:bookmarkStart w:id="2" w:name="_Toc116443919"/>
      <w:bookmarkStart w:id="3" w:name="_Toc116443989"/>
      <w:bookmarkStart w:id="4" w:name="_Toc116444938"/>
      <w:bookmarkStart w:id="5" w:name="_Toc116445068"/>
      <w:bookmarkStart w:id="6" w:name="_Toc116451485"/>
    </w:p>
    <w:p w:rsidR="00C626B5" w:rsidRPr="00DF1C11" w:rsidRDefault="00AF6C39" w:rsidP="00DF1C11">
      <w:pPr>
        <w:pStyle w:val="S0"/>
      </w:pPr>
      <w:r>
        <w:t>П</w:t>
      </w:r>
      <w:r w:rsidR="00C626B5" w:rsidRPr="00C626B5">
        <w:t>роектом генерального плана предусмотрены следующие</w:t>
      </w:r>
      <w:r w:rsidR="00151A60">
        <w:t xml:space="preserve"> изменения</w:t>
      </w:r>
      <w:r w:rsidR="00C626B5" w:rsidRPr="00C626B5">
        <w:t xml:space="preserve"> </w:t>
      </w:r>
      <w:r w:rsidR="00DF1C11" w:rsidRPr="00DF1C11">
        <w:t>авто</w:t>
      </w:r>
      <w:r w:rsidR="00C626B5" w:rsidRPr="00DF1C11">
        <w:t>транспортной сети:</w:t>
      </w:r>
    </w:p>
    <w:p w:rsidR="00DF1C11" w:rsidRPr="00DF1C11" w:rsidRDefault="00DF1C11" w:rsidP="00153440">
      <w:pPr>
        <w:pStyle w:val="a3"/>
        <w:numPr>
          <w:ilvl w:val="0"/>
          <w:numId w:val="16"/>
        </w:numPr>
        <w:tabs>
          <w:tab w:val="left" w:pos="1418"/>
        </w:tabs>
        <w:spacing w:after="0" w:line="240" w:lineRule="auto"/>
        <w:ind w:left="0" w:firstLine="709"/>
        <w:jc w:val="both"/>
        <w:rPr>
          <w:rFonts w:ascii="Times New Roman" w:hAnsi="Times New Roman" w:cs="Times New Roman"/>
          <w:sz w:val="28"/>
          <w:szCs w:val="28"/>
        </w:rPr>
      </w:pPr>
      <w:r w:rsidRPr="00DF1C11">
        <w:rPr>
          <w:rFonts w:ascii="Times New Roman" w:hAnsi="Times New Roman" w:cs="Times New Roman"/>
          <w:sz w:val="28"/>
          <w:szCs w:val="28"/>
        </w:rPr>
        <w:t>Согласно рекомендациям</w:t>
      </w:r>
      <w:r w:rsidR="00CA2CDD">
        <w:rPr>
          <w:rFonts w:ascii="Times New Roman" w:hAnsi="Times New Roman" w:cs="Times New Roman"/>
          <w:sz w:val="28"/>
          <w:szCs w:val="28"/>
        </w:rPr>
        <w:t xml:space="preserve"> </w:t>
      </w:r>
      <w:r w:rsidRPr="00DF1C11">
        <w:rPr>
          <w:rFonts w:ascii="Times New Roman" w:hAnsi="Times New Roman" w:cs="Times New Roman"/>
          <w:sz w:val="28"/>
          <w:szCs w:val="28"/>
        </w:rPr>
        <w:t xml:space="preserve"> ГБУ ТУАД  предусмотрена р</w:t>
      </w:r>
      <w:r w:rsidR="00151A60" w:rsidRPr="00DF1C11">
        <w:rPr>
          <w:rFonts w:ascii="Times New Roman" w:hAnsi="Times New Roman" w:cs="Times New Roman"/>
          <w:sz w:val="28"/>
          <w:szCs w:val="28"/>
        </w:rPr>
        <w:t>еконструкция</w:t>
      </w:r>
      <w:r w:rsidR="00C626B5" w:rsidRPr="00DF1C11">
        <w:rPr>
          <w:rFonts w:ascii="Times New Roman" w:eastAsia="Calibri" w:hAnsi="Times New Roman" w:cs="Times New Roman"/>
          <w:sz w:val="28"/>
          <w:szCs w:val="28"/>
        </w:rPr>
        <w:t xml:space="preserve"> автомобильн</w:t>
      </w:r>
      <w:r w:rsidR="00151A60" w:rsidRPr="00DF1C11">
        <w:rPr>
          <w:rFonts w:ascii="Times New Roman" w:hAnsi="Times New Roman" w:cs="Times New Roman"/>
          <w:sz w:val="28"/>
          <w:szCs w:val="28"/>
        </w:rPr>
        <w:t>ых дорог</w:t>
      </w:r>
      <w:r w:rsidR="00C626B5" w:rsidRPr="00DF1C11">
        <w:rPr>
          <w:rFonts w:ascii="Times New Roman" w:eastAsia="Calibri" w:hAnsi="Times New Roman" w:cs="Times New Roman"/>
          <w:sz w:val="28"/>
          <w:szCs w:val="28"/>
        </w:rPr>
        <w:t xml:space="preserve"> </w:t>
      </w:r>
      <w:r w:rsidR="00151A60" w:rsidRPr="00DF1C11">
        <w:rPr>
          <w:rFonts w:ascii="Times New Roman" w:hAnsi="Times New Roman" w:cs="Times New Roman"/>
          <w:sz w:val="28"/>
          <w:szCs w:val="28"/>
        </w:rPr>
        <w:t>межмуниципального</w:t>
      </w:r>
      <w:r w:rsidR="00C626B5" w:rsidRPr="00DF1C11">
        <w:rPr>
          <w:rFonts w:ascii="Times New Roman" w:eastAsia="Calibri" w:hAnsi="Times New Roman" w:cs="Times New Roman"/>
          <w:sz w:val="28"/>
          <w:szCs w:val="28"/>
        </w:rPr>
        <w:t xml:space="preserve"> значения «</w:t>
      </w:r>
      <w:r w:rsidR="00151A60" w:rsidRPr="00DF1C11">
        <w:rPr>
          <w:rFonts w:ascii="Times New Roman" w:hAnsi="Times New Roman" w:cs="Times New Roman"/>
          <w:sz w:val="28"/>
          <w:szCs w:val="28"/>
        </w:rPr>
        <w:t>Тогучин</w:t>
      </w:r>
      <w:r w:rsidR="00C626B5" w:rsidRPr="00DF1C11">
        <w:rPr>
          <w:rFonts w:ascii="Times New Roman" w:eastAsia="Calibri" w:hAnsi="Times New Roman" w:cs="Times New Roman"/>
          <w:sz w:val="28"/>
          <w:szCs w:val="28"/>
        </w:rPr>
        <w:t xml:space="preserve"> – </w:t>
      </w:r>
      <w:r w:rsidR="00151A60" w:rsidRPr="00DF1C11">
        <w:rPr>
          <w:rFonts w:ascii="Times New Roman" w:hAnsi="Times New Roman" w:cs="Times New Roman"/>
          <w:sz w:val="28"/>
          <w:szCs w:val="28"/>
        </w:rPr>
        <w:t>Киик - Кусмень</w:t>
      </w:r>
      <w:r w:rsidR="00C626B5" w:rsidRPr="00DF1C11">
        <w:rPr>
          <w:rFonts w:ascii="Times New Roman" w:eastAsia="Calibri" w:hAnsi="Times New Roman" w:cs="Times New Roman"/>
          <w:sz w:val="28"/>
          <w:szCs w:val="28"/>
        </w:rPr>
        <w:t>»</w:t>
      </w:r>
      <w:r w:rsidR="007E0B24">
        <w:rPr>
          <w:rFonts w:ascii="Times New Roman" w:eastAsia="Calibri" w:hAnsi="Times New Roman" w:cs="Times New Roman"/>
          <w:sz w:val="28"/>
          <w:szCs w:val="28"/>
        </w:rPr>
        <w:t xml:space="preserve"> (Н-2611)</w:t>
      </w:r>
      <w:r w:rsidR="00151A60" w:rsidRPr="00DF1C11">
        <w:rPr>
          <w:rFonts w:ascii="Times New Roman" w:hAnsi="Times New Roman" w:cs="Times New Roman"/>
          <w:sz w:val="28"/>
          <w:szCs w:val="28"/>
        </w:rPr>
        <w:t>, «13 км а/д «Н-2611» - Кусково»</w:t>
      </w:r>
      <w:r w:rsidR="007E0B24">
        <w:rPr>
          <w:rFonts w:ascii="Times New Roman" w:hAnsi="Times New Roman" w:cs="Times New Roman"/>
          <w:sz w:val="28"/>
          <w:szCs w:val="28"/>
        </w:rPr>
        <w:t xml:space="preserve"> (Н-2624)</w:t>
      </w:r>
      <w:r w:rsidR="00C626B5" w:rsidRPr="00DF1C11">
        <w:rPr>
          <w:rFonts w:ascii="Times New Roman" w:eastAsia="Calibri" w:hAnsi="Times New Roman" w:cs="Times New Roman"/>
          <w:sz w:val="28"/>
          <w:szCs w:val="28"/>
        </w:rPr>
        <w:t xml:space="preserve"> с </w:t>
      </w:r>
      <w:r w:rsidR="00151A60" w:rsidRPr="00DF1C11">
        <w:rPr>
          <w:rFonts w:ascii="Times New Roman" w:hAnsi="Times New Roman" w:cs="Times New Roman"/>
          <w:sz w:val="28"/>
          <w:szCs w:val="28"/>
        </w:rPr>
        <w:t xml:space="preserve">доведением параметров до </w:t>
      </w:r>
      <w:r w:rsidR="00C626B5" w:rsidRPr="00DF1C11">
        <w:rPr>
          <w:rFonts w:ascii="Times New Roman" w:eastAsia="Calibri" w:hAnsi="Times New Roman" w:cs="Times New Roman"/>
          <w:sz w:val="28"/>
          <w:szCs w:val="28"/>
        </w:rPr>
        <w:t>I</w:t>
      </w:r>
      <w:r w:rsidR="00151A60" w:rsidRPr="00DF1C11">
        <w:rPr>
          <w:rFonts w:ascii="Times New Roman" w:hAnsi="Times New Roman" w:cs="Times New Roman"/>
          <w:sz w:val="28"/>
          <w:szCs w:val="28"/>
          <w:lang w:val="en-US"/>
        </w:rPr>
        <w:t>II</w:t>
      </w:r>
      <w:r w:rsidR="007E0B24">
        <w:rPr>
          <w:rFonts w:ascii="Times New Roman" w:eastAsia="Calibri" w:hAnsi="Times New Roman" w:cs="Times New Roman"/>
          <w:sz w:val="28"/>
          <w:szCs w:val="28"/>
        </w:rPr>
        <w:t xml:space="preserve"> технической категории</w:t>
      </w:r>
      <w:r w:rsidR="00C626B5" w:rsidRPr="00DF1C11">
        <w:rPr>
          <w:rFonts w:ascii="Times New Roman" w:eastAsia="Calibri" w:hAnsi="Times New Roman" w:cs="Times New Roman"/>
          <w:sz w:val="28"/>
          <w:szCs w:val="28"/>
        </w:rPr>
        <w:t xml:space="preserve"> </w:t>
      </w:r>
      <w:r w:rsidRPr="00DF1C11">
        <w:rPr>
          <w:rFonts w:ascii="Times New Roman" w:hAnsi="Times New Roman" w:cs="Times New Roman"/>
          <w:sz w:val="28"/>
          <w:szCs w:val="28"/>
        </w:rPr>
        <w:t xml:space="preserve">согласно </w:t>
      </w:r>
      <w:r w:rsidRPr="00DF1C11">
        <w:rPr>
          <w:rFonts w:ascii="Times New Roman" w:hAnsi="Times New Roman" w:cs="Times New Roman"/>
          <w:i/>
          <w:sz w:val="28"/>
          <w:szCs w:val="28"/>
        </w:rPr>
        <w:t>СНиП 2.05.02-85 табл.4</w:t>
      </w:r>
      <w:r w:rsidRPr="00DF1C11">
        <w:rPr>
          <w:rFonts w:ascii="Times New Roman" w:hAnsi="Times New Roman" w:cs="Times New Roman"/>
          <w:sz w:val="28"/>
          <w:szCs w:val="28"/>
        </w:rPr>
        <w:t xml:space="preserve"> </w:t>
      </w:r>
      <w:r w:rsidR="00704F58">
        <w:rPr>
          <w:rFonts w:ascii="Times New Roman" w:hAnsi="Times New Roman" w:cs="Times New Roman"/>
          <w:sz w:val="28"/>
          <w:szCs w:val="28"/>
        </w:rPr>
        <w:t>о</w:t>
      </w:r>
      <w:r w:rsidRPr="00DF1C11">
        <w:rPr>
          <w:rFonts w:ascii="Times New Roman" w:hAnsi="Times New Roman" w:cs="Times New Roman"/>
          <w:sz w:val="28"/>
          <w:szCs w:val="28"/>
        </w:rPr>
        <w:t xml:space="preserve">бщей </w:t>
      </w:r>
      <w:r w:rsidRPr="00DF1C11">
        <w:rPr>
          <w:rFonts w:ascii="Times New Roman" w:eastAsia="Calibri" w:hAnsi="Times New Roman" w:cs="Times New Roman"/>
          <w:sz w:val="28"/>
          <w:szCs w:val="28"/>
        </w:rPr>
        <w:t xml:space="preserve">протяженностью </w:t>
      </w:r>
      <w:r w:rsidRPr="00DF1C11">
        <w:rPr>
          <w:rFonts w:ascii="Times New Roman" w:hAnsi="Times New Roman" w:cs="Times New Roman"/>
          <w:sz w:val="28"/>
          <w:szCs w:val="28"/>
        </w:rPr>
        <w:t xml:space="preserve">28.77 </w:t>
      </w:r>
      <w:r w:rsidRPr="00DF1C11">
        <w:rPr>
          <w:rFonts w:ascii="Times New Roman" w:eastAsia="Calibri" w:hAnsi="Times New Roman" w:cs="Times New Roman"/>
          <w:sz w:val="28"/>
          <w:szCs w:val="28"/>
        </w:rPr>
        <w:t>км</w:t>
      </w:r>
      <w:r w:rsidRPr="00DF1C11">
        <w:rPr>
          <w:rFonts w:ascii="Times New Roman" w:hAnsi="Times New Roman" w:cs="Times New Roman"/>
          <w:i/>
          <w:sz w:val="28"/>
          <w:szCs w:val="28"/>
        </w:rPr>
        <w:t xml:space="preserve"> </w:t>
      </w:r>
      <w:r w:rsidRPr="00DF1C11">
        <w:rPr>
          <w:rFonts w:ascii="Times New Roman" w:hAnsi="Times New Roman" w:cs="Times New Roman"/>
          <w:sz w:val="28"/>
          <w:szCs w:val="28"/>
        </w:rPr>
        <w:t>:</w:t>
      </w:r>
    </w:p>
    <w:p w:rsidR="00704F58" w:rsidRDefault="00DF1C11" w:rsidP="00704F58">
      <w:pPr>
        <w:pStyle w:val="a3"/>
        <w:spacing w:after="0" w:line="240" w:lineRule="auto"/>
        <w:ind w:left="709"/>
        <w:rPr>
          <w:rFonts w:ascii="Times New Roman" w:hAnsi="Times New Roman" w:cs="Times New Roman"/>
          <w:sz w:val="28"/>
          <w:szCs w:val="28"/>
        </w:rPr>
      </w:pPr>
      <w:r w:rsidRPr="00DF1C11">
        <w:rPr>
          <w:rFonts w:ascii="Times New Roman" w:hAnsi="Times New Roman" w:cs="Times New Roman"/>
          <w:sz w:val="28"/>
          <w:szCs w:val="28"/>
        </w:rPr>
        <w:t>Ширина земляного полотна - 12 м;</w:t>
      </w:r>
    </w:p>
    <w:p w:rsidR="00DF1C11" w:rsidRPr="00704F58" w:rsidRDefault="00DF1C11" w:rsidP="00704F58">
      <w:pPr>
        <w:pStyle w:val="a3"/>
        <w:spacing w:after="0" w:line="240" w:lineRule="auto"/>
        <w:ind w:left="709"/>
        <w:rPr>
          <w:rFonts w:ascii="Times New Roman" w:hAnsi="Times New Roman" w:cs="Times New Roman"/>
          <w:sz w:val="28"/>
          <w:szCs w:val="28"/>
        </w:rPr>
      </w:pPr>
      <w:r w:rsidRPr="00704F58">
        <w:rPr>
          <w:rFonts w:ascii="Times New Roman" w:hAnsi="Times New Roman" w:cs="Times New Roman"/>
          <w:sz w:val="28"/>
          <w:szCs w:val="28"/>
        </w:rPr>
        <w:t>Ширина полосы движения - 3,5 м;</w:t>
      </w:r>
    </w:p>
    <w:p w:rsidR="00DF1C11" w:rsidRPr="00DF1C11" w:rsidRDefault="00DF1C11" w:rsidP="00704F58">
      <w:pPr>
        <w:pStyle w:val="a3"/>
        <w:spacing w:after="0" w:line="240" w:lineRule="auto"/>
        <w:ind w:left="709"/>
        <w:rPr>
          <w:rFonts w:ascii="Times New Roman" w:hAnsi="Times New Roman" w:cs="Times New Roman"/>
          <w:sz w:val="28"/>
          <w:szCs w:val="28"/>
        </w:rPr>
      </w:pPr>
      <w:r w:rsidRPr="00DF1C11">
        <w:rPr>
          <w:rFonts w:ascii="Times New Roman" w:hAnsi="Times New Roman" w:cs="Times New Roman"/>
          <w:sz w:val="28"/>
          <w:szCs w:val="28"/>
        </w:rPr>
        <w:lastRenderedPageBreak/>
        <w:t>Ширина проезжей части  -7м;</w:t>
      </w:r>
    </w:p>
    <w:p w:rsidR="00DF1C11" w:rsidRPr="00DF1C11" w:rsidRDefault="00DF1C11" w:rsidP="00704F58">
      <w:pPr>
        <w:pStyle w:val="a3"/>
        <w:spacing w:after="0" w:line="240" w:lineRule="auto"/>
        <w:ind w:left="709"/>
        <w:rPr>
          <w:rFonts w:ascii="Times New Roman" w:hAnsi="Times New Roman" w:cs="Times New Roman"/>
          <w:sz w:val="28"/>
          <w:szCs w:val="28"/>
        </w:rPr>
      </w:pPr>
      <w:r w:rsidRPr="00DF1C11">
        <w:rPr>
          <w:rFonts w:ascii="Times New Roman" w:hAnsi="Times New Roman" w:cs="Times New Roman"/>
          <w:sz w:val="28"/>
          <w:szCs w:val="28"/>
        </w:rPr>
        <w:t>Ширина укрепленной полосы обочин - 0,</w:t>
      </w:r>
      <w:r w:rsidRPr="001C3B41">
        <w:rPr>
          <w:rFonts w:ascii="Times New Roman" w:hAnsi="Times New Roman" w:cs="Times New Roman"/>
          <w:sz w:val="28"/>
          <w:szCs w:val="28"/>
        </w:rPr>
        <w:t>5</w:t>
      </w:r>
      <w:r w:rsidRPr="001C3B41">
        <w:rPr>
          <w:rFonts w:ascii="Times New Roman" w:hAnsi="Times New Roman" w:cs="Times New Roman"/>
          <w:bCs/>
          <w:sz w:val="28"/>
          <w:szCs w:val="28"/>
        </w:rPr>
        <w:t xml:space="preserve"> м;</w:t>
      </w:r>
    </w:p>
    <w:p w:rsidR="00DF1C11" w:rsidRPr="00DF1C11" w:rsidRDefault="00DF1C11" w:rsidP="00704F58">
      <w:pPr>
        <w:pStyle w:val="a3"/>
        <w:spacing w:after="0" w:line="240" w:lineRule="auto"/>
        <w:ind w:left="709"/>
        <w:rPr>
          <w:rFonts w:ascii="Times New Roman" w:hAnsi="Times New Roman" w:cs="Times New Roman"/>
          <w:sz w:val="28"/>
          <w:szCs w:val="28"/>
        </w:rPr>
      </w:pPr>
      <w:r w:rsidRPr="00DF1C11">
        <w:rPr>
          <w:rFonts w:ascii="Times New Roman" w:hAnsi="Times New Roman" w:cs="Times New Roman"/>
          <w:sz w:val="28"/>
          <w:szCs w:val="28"/>
        </w:rPr>
        <w:t xml:space="preserve">Ширина обочины  -2м. </w:t>
      </w:r>
    </w:p>
    <w:p w:rsidR="00C626B5" w:rsidRPr="00DF1C11" w:rsidRDefault="00DF1C11" w:rsidP="00704F58">
      <w:pPr>
        <w:pStyle w:val="a3"/>
        <w:spacing w:after="0" w:line="240" w:lineRule="auto"/>
        <w:ind w:left="709"/>
        <w:rPr>
          <w:rFonts w:ascii="Times New Roman" w:hAnsi="Times New Roman" w:cs="Times New Roman"/>
          <w:sz w:val="28"/>
          <w:szCs w:val="28"/>
        </w:rPr>
      </w:pPr>
      <w:r w:rsidRPr="00DF1C11">
        <w:rPr>
          <w:rFonts w:ascii="Times New Roman" w:hAnsi="Times New Roman" w:cs="Times New Roman"/>
          <w:sz w:val="28"/>
          <w:szCs w:val="28"/>
        </w:rPr>
        <w:t xml:space="preserve">Покрытие – </w:t>
      </w:r>
      <w:r w:rsidR="00EE2BE5" w:rsidRPr="00DF1C11">
        <w:rPr>
          <w:rFonts w:ascii="Times New Roman" w:hAnsi="Times New Roman" w:cs="Times New Roman"/>
          <w:sz w:val="28"/>
          <w:szCs w:val="28"/>
        </w:rPr>
        <w:t>асфальтобетон</w:t>
      </w:r>
    </w:p>
    <w:p w:rsidR="00E30C5B" w:rsidRDefault="00E30C5B" w:rsidP="00DF1C11">
      <w:pPr>
        <w:pStyle w:val="S"/>
        <w:tabs>
          <w:tab w:val="clear" w:pos="1260"/>
          <w:tab w:val="left" w:pos="992"/>
        </w:tabs>
        <w:suppressAutoHyphens w:val="0"/>
        <w:spacing w:line="240" w:lineRule="auto"/>
        <w:ind w:firstLine="709"/>
        <w:rPr>
          <w:sz w:val="28"/>
          <w:szCs w:val="28"/>
        </w:rPr>
      </w:pPr>
    </w:p>
    <w:p w:rsidR="00E344FA" w:rsidRDefault="00704F58" w:rsidP="00153440">
      <w:pPr>
        <w:pStyle w:val="S"/>
        <w:numPr>
          <w:ilvl w:val="0"/>
          <w:numId w:val="16"/>
        </w:numPr>
        <w:tabs>
          <w:tab w:val="clear" w:pos="1260"/>
          <w:tab w:val="left" w:pos="992"/>
        </w:tabs>
        <w:suppressAutoHyphens w:val="0"/>
        <w:spacing w:line="240" w:lineRule="auto"/>
        <w:ind w:left="0" w:firstLine="709"/>
        <w:rPr>
          <w:sz w:val="28"/>
          <w:szCs w:val="28"/>
        </w:rPr>
      </w:pPr>
      <w:r w:rsidRPr="002E46E3">
        <w:rPr>
          <w:bCs/>
          <w:sz w:val="28"/>
          <w:szCs w:val="28"/>
        </w:rPr>
        <w:t xml:space="preserve">В соответствии со </w:t>
      </w:r>
      <w:r w:rsidRPr="002E46E3">
        <w:rPr>
          <w:bCs/>
          <w:i/>
          <w:sz w:val="28"/>
          <w:szCs w:val="28"/>
        </w:rPr>
        <w:t>СНиП 2.05.02-85 п.1.11.</w:t>
      </w:r>
      <w:r w:rsidR="002C3694">
        <w:rPr>
          <w:sz w:val="28"/>
          <w:szCs w:val="28"/>
        </w:rPr>
        <w:t xml:space="preserve"> а</w:t>
      </w:r>
      <w:r w:rsidRPr="002E46E3">
        <w:rPr>
          <w:sz w:val="28"/>
          <w:szCs w:val="28"/>
        </w:rPr>
        <w:t xml:space="preserve">втомобильные дороги </w:t>
      </w:r>
      <w:r w:rsidRPr="002E46E3">
        <w:rPr>
          <w:sz w:val="28"/>
          <w:szCs w:val="28"/>
          <w:lang w:val="en-US"/>
        </w:rPr>
        <w:t>I</w:t>
      </w:r>
      <w:r w:rsidRPr="002E46E3">
        <w:rPr>
          <w:sz w:val="28"/>
          <w:szCs w:val="28"/>
        </w:rPr>
        <w:t xml:space="preserve"> - III категорий следует, как правило, прокладывать в обход населенных пунктов с устройством подъездов к ним. В целях обеспечения в дальнейшем возможной реконструкции дорог расстояние от бровки земляного полотна до линии застройки населенных пунктов следует принимать не менее 200 м.</w:t>
      </w:r>
      <w:r>
        <w:rPr>
          <w:sz w:val="28"/>
          <w:szCs w:val="28"/>
        </w:rPr>
        <w:t xml:space="preserve"> В связи с чем проектом предложен вариант реконструкции обходной дороги вокруг с.Киик общей протяженностью около 3</w:t>
      </w:r>
      <w:r w:rsidR="000A1E35">
        <w:rPr>
          <w:sz w:val="28"/>
          <w:szCs w:val="28"/>
        </w:rPr>
        <w:t>,4</w:t>
      </w:r>
      <w:r>
        <w:rPr>
          <w:sz w:val="28"/>
          <w:szCs w:val="28"/>
        </w:rPr>
        <w:t xml:space="preserve"> км</w:t>
      </w:r>
      <w:r w:rsidR="00E30C5B" w:rsidRPr="00E344FA">
        <w:rPr>
          <w:sz w:val="28"/>
          <w:szCs w:val="28"/>
        </w:rPr>
        <w:t xml:space="preserve"> с доведением  параметров до I</w:t>
      </w:r>
      <w:r w:rsidR="00E30C5B" w:rsidRPr="00E344FA">
        <w:rPr>
          <w:sz w:val="28"/>
          <w:szCs w:val="28"/>
          <w:lang w:val="en-US"/>
        </w:rPr>
        <w:t>II</w:t>
      </w:r>
      <w:r w:rsidR="00E30C5B" w:rsidRPr="00E344FA">
        <w:rPr>
          <w:sz w:val="28"/>
          <w:szCs w:val="28"/>
        </w:rPr>
        <w:t xml:space="preserve"> технической категории</w:t>
      </w:r>
      <w:r>
        <w:rPr>
          <w:sz w:val="28"/>
          <w:szCs w:val="28"/>
        </w:rPr>
        <w:t>.</w:t>
      </w:r>
      <w:r w:rsidR="00A64C47">
        <w:rPr>
          <w:sz w:val="28"/>
          <w:szCs w:val="28"/>
        </w:rPr>
        <w:t xml:space="preserve"> Проектом </w:t>
      </w:r>
      <w:r w:rsidR="008131E6">
        <w:rPr>
          <w:sz w:val="28"/>
          <w:szCs w:val="28"/>
        </w:rPr>
        <w:t>пред</w:t>
      </w:r>
      <w:r w:rsidR="00A64C47">
        <w:rPr>
          <w:sz w:val="28"/>
          <w:szCs w:val="28"/>
        </w:rPr>
        <w:t xml:space="preserve">лагается  </w:t>
      </w:r>
      <w:r w:rsidR="008131E6">
        <w:rPr>
          <w:sz w:val="28"/>
          <w:szCs w:val="28"/>
        </w:rPr>
        <w:t xml:space="preserve">к </w:t>
      </w:r>
      <w:r w:rsidR="00A64C47">
        <w:rPr>
          <w:sz w:val="28"/>
          <w:szCs w:val="28"/>
        </w:rPr>
        <w:t>реконстру</w:t>
      </w:r>
      <w:r w:rsidR="008131E6">
        <w:rPr>
          <w:sz w:val="28"/>
          <w:szCs w:val="28"/>
        </w:rPr>
        <w:t xml:space="preserve">кции участок </w:t>
      </w:r>
      <w:r w:rsidR="008131E6" w:rsidRPr="00335C88">
        <w:rPr>
          <w:sz w:val="28"/>
          <w:szCs w:val="28"/>
        </w:rPr>
        <w:t>около</w:t>
      </w:r>
      <w:r w:rsidR="00A64C47" w:rsidRPr="00335C88">
        <w:rPr>
          <w:sz w:val="28"/>
          <w:szCs w:val="28"/>
        </w:rPr>
        <w:t xml:space="preserve"> 1,</w:t>
      </w:r>
      <w:r w:rsidR="00335C88" w:rsidRPr="00335C88">
        <w:rPr>
          <w:sz w:val="28"/>
          <w:szCs w:val="28"/>
        </w:rPr>
        <w:t>4</w:t>
      </w:r>
      <w:r w:rsidR="008131E6" w:rsidRPr="00335C88">
        <w:rPr>
          <w:sz w:val="28"/>
          <w:szCs w:val="28"/>
        </w:rPr>
        <w:t xml:space="preserve"> км дороги в существующей трасс</w:t>
      </w:r>
      <w:r w:rsidR="00A64C47" w:rsidRPr="00335C88">
        <w:rPr>
          <w:sz w:val="28"/>
          <w:szCs w:val="28"/>
        </w:rPr>
        <w:t>ировке</w:t>
      </w:r>
      <w:r w:rsidR="008131E6" w:rsidRPr="00335C88">
        <w:rPr>
          <w:sz w:val="28"/>
          <w:szCs w:val="28"/>
        </w:rPr>
        <w:t xml:space="preserve">, включающий </w:t>
      </w:r>
      <w:r w:rsidR="00A64C47" w:rsidRPr="00335C88">
        <w:rPr>
          <w:sz w:val="28"/>
          <w:szCs w:val="28"/>
        </w:rPr>
        <w:t>реконструкци</w:t>
      </w:r>
      <w:r w:rsidR="008131E6" w:rsidRPr="00335C88">
        <w:rPr>
          <w:sz w:val="28"/>
          <w:szCs w:val="28"/>
        </w:rPr>
        <w:t>ю</w:t>
      </w:r>
      <w:r w:rsidR="00A64C47" w:rsidRPr="00335C88">
        <w:rPr>
          <w:sz w:val="28"/>
          <w:szCs w:val="28"/>
        </w:rPr>
        <w:t xml:space="preserve"> моста через р.Киик</w:t>
      </w:r>
      <w:r w:rsidR="008131E6" w:rsidRPr="00335C88">
        <w:rPr>
          <w:sz w:val="28"/>
          <w:szCs w:val="28"/>
        </w:rPr>
        <w:t xml:space="preserve">  и строительство нового участка дороги протяжённостью около </w:t>
      </w:r>
      <w:r w:rsidR="00335C88" w:rsidRPr="00335C88">
        <w:rPr>
          <w:sz w:val="28"/>
          <w:szCs w:val="28"/>
        </w:rPr>
        <w:t>2,0</w:t>
      </w:r>
      <w:r w:rsidR="008131E6" w:rsidRPr="00335C88">
        <w:rPr>
          <w:sz w:val="28"/>
          <w:szCs w:val="28"/>
        </w:rPr>
        <w:t xml:space="preserve"> км севернее существующей на границе с землями лесничества. Это вызвано</w:t>
      </w:r>
      <w:r w:rsidR="008131E6">
        <w:rPr>
          <w:sz w:val="28"/>
          <w:szCs w:val="28"/>
        </w:rPr>
        <w:t xml:space="preserve"> </w:t>
      </w:r>
      <w:r w:rsidR="002C3694">
        <w:rPr>
          <w:sz w:val="28"/>
          <w:szCs w:val="28"/>
        </w:rPr>
        <w:t xml:space="preserve">как </w:t>
      </w:r>
      <w:r w:rsidR="008131E6">
        <w:rPr>
          <w:sz w:val="28"/>
          <w:szCs w:val="28"/>
        </w:rPr>
        <w:t>необходимостью соблюдения санитарной зоны</w:t>
      </w:r>
      <w:r w:rsidR="002C3694">
        <w:rPr>
          <w:sz w:val="28"/>
          <w:szCs w:val="28"/>
        </w:rPr>
        <w:t xml:space="preserve"> </w:t>
      </w:r>
      <w:r w:rsidR="008131E6">
        <w:rPr>
          <w:sz w:val="28"/>
          <w:szCs w:val="28"/>
        </w:rPr>
        <w:t>от существующей застройки, так и  учётом резерва для развития селитебной территории на север в будущем.</w:t>
      </w:r>
    </w:p>
    <w:p w:rsidR="00704F58" w:rsidRPr="00704F58" w:rsidRDefault="00704F58" w:rsidP="00704F58">
      <w:pPr>
        <w:pStyle w:val="S"/>
        <w:tabs>
          <w:tab w:val="clear" w:pos="1260"/>
          <w:tab w:val="left" w:pos="992"/>
        </w:tabs>
        <w:suppressAutoHyphens w:val="0"/>
        <w:spacing w:line="240" w:lineRule="auto"/>
        <w:ind w:left="709" w:firstLine="0"/>
        <w:rPr>
          <w:sz w:val="28"/>
          <w:szCs w:val="28"/>
        </w:rPr>
      </w:pPr>
    </w:p>
    <w:p w:rsidR="00C8693C" w:rsidRDefault="00151A60" w:rsidP="00153440">
      <w:pPr>
        <w:pStyle w:val="S"/>
        <w:numPr>
          <w:ilvl w:val="0"/>
          <w:numId w:val="12"/>
        </w:numPr>
        <w:tabs>
          <w:tab w:val="clear" w:pos="1260"/>
          <w:tab w:val="left" w:pos="992"/>
        </w:tabs>
        <w:suppressAutoHyphens w:val="0"/>
        <w:spacing w:line="240" w:lineRule="auto"/>
        <w:ind w:left="0" w:firstLine="709"/>
        <w:rPr>
          <w:sz w:val="28"/>
          <w:szCs w:val="28"/>
        </w:rPr>
      </w:pPr>
      <w:r w:rsidRPr="00E344FA">
        <w:rPr>
          <w:sz w:val="28"/>
          <w:szCs w:val="28"/>
        </w:rPr>
        <w:t>Стро</w:t>
      </w:r>
      <w:r w:rsidR="001C3B41">
        <w:rPr>
          <w:sz w:val="28"/>
          <w:szCs w:val="28"/>
        </w:rPr>
        <w:t>и</w:t>
      </w:r>
      <w:r w:rsidRPr="00E344FA">
        <w:rPr>
          <w:sz w:val="28"/>
          <w:szCs w:val="28"/>
        </w:rPr>
        <w:t>тельство</w:t>
      </w:r>
      <w:r w:rsidR="00E30C5B" w:rsidRPr="00E344FA">
        <w:rPr>
          <w:sz w:val="28"/>
          <w:szCs w:val="28"/>
        </w:rPr>
        <w:t xml:space="preserve"> автомобильной дороги «Промплощадка</w:t>
      </w:r>
      <w:r w:rsidR="00C8693C">
        <w:rPr>
          <w:sz w:val="28"/>
          <w:szCs w:val="28"/>
        </w:rPr>
        <w:t xml:space="preserve"> цементного завода- а/д Н-2628</w:t>
      </w:r>
      <w:r w:rsidR="00632D2A">
        <w:rPr>
          <w:sz w:val="28"/>
          <w:szCs w:val="28"/>
        </w:rPr>
        <w:t xml:space="preserve"> (Осиновка-Сурково)</w:t>
      </w:r>
      <w:r w:rsidR="00C8693C">
        <w:rPr>
          <w:sz w:val="28"/>
          <w:szCs w:val="28"/>
        </w:rPr>
        <w:t xml:space="preserve"> » </w:t>
      </w:r>
      <w:r w:rsidR="00E30C5B" w:rsidRPr="00E344FA">
        <w:rPr>
          <w:sz w:val="28"/>
          <w:szCs w:val="28"/>
        </w:rPr>
        <w:t xml:space="preserve"> </w:t>
      </w:r>
      <w:r w:rsidR="00E30C5B" w:rsidRPr="00E344FA">
        <w:rPr>
          <w:sz w:val="28"/>
          <w:szCs w:val="28"/>
          <w:lang w:val="en-US"/>
        </w:rPr>
        <w:t>III</w:t>
      </w:r>
      <w:r w:rsidR="00E30C5B" w:rsidRPr="00E344FA">
        <w:rPr>
          <w:sz w:val="28"/>
          <w:szCs w:val="28"/>
        </w:rPr>
        <w:t xml:space="preserve"> технической категории</w:t>
      </w:r>
      <w:r w:rsidR="00E344FA" w:rsidRPr="00E344FA">
        <w:rPr>
          <w:sz w:val="28"/>
          <w:szCs w:val="28"/>
        </w:rPr>
        <w:t xml:space="preserve">. </w:t>
      </w:r>
    </w:p>
    <w:p w:rsidR="00E344FA" w:rsidRPr="00C8693C" w:rsidRDefault="00E344FA" w:rsidP="00C8693C">
      <w:pPr>
        <w:pStyle w:val="S"/>
        <w:tabs>
          <w:tab w:val="clear" w:pos="1260"/>
          <w:tab w:val="left" w:pos="992"/>
        </w:tabs>
        <w:suppressAutoHyphens w:val="0"/>
        <w:spacing w:line="240" w:lineRule="auto"/>
        <w:ind w:firstLine="709"/>
        <w:rPr>
          <w:sz w:val="28"/>
          <w:szCs w:val="28"/>
        </w:rPr>
      </w:pPr>
      <w:r w:rsidRPr="00C8693C">
        <w:rPr>
          <w:sz w:val="28"/>
          <w:szCs w:val="28"/>
        </w:rPr>
        <w:t>Автодорога предназначена для пропуска построечного транспорта (в период строительства) и для обеспечения устойчивых транспортных связей после ввода в эксплуатацию «Тогучинского цементного завода». Т</w:t>
      </w:r>
      <w:r w:rsidR="00E30C5B" w:rsidRPr="00C8693C">
        <w:rPr>
          <w:sz w:val="28"/>
          <w:szCs w:val="28"/>
        </w:rPr>
        <w:t>ехнико-экономический расчёт строительства автодороги выполнен ООО «Горплан–1»</w:t>
      </w:r>
      <w:r w:rsidRPr="00C8693C">
        <w:rPr>
          <w:sz w:val="28"/>
          <w:szCs w:val="28"/>
        </w:rPr>
        <w:t xml:space="preserve"> в 2008 году. П</w:t>
      </w:r>
      <w:r w:rsidR="00E30C5B" w:rsidRPr="00C8693C">
        <w:rPr>
          <w:sz w:val="28"/>
          <w:szCs w:val="28"/>
        </w:rPr>
        <w:t>ротяжённость автодороги по территории сельсовета составит 1,7 км.</w:t>
      </w:r>
      <w:r w:rsidRPr="00C8693C">
        <w:rPr>
          <w:sz w:val="28"/>
          <w:szCs w:val="28"/>
        </w:rPr>
        <w:t xml:space="preserve"> При строительстве «Тогучинского цементного завода» основной будет являться   интенсивность   движения   построечного  транспорта,   после строительства завода — движение автоцементовозов и грузовых бортовых машин.</w:t>
      </w:r>
    </w:p>
    <w:p w:rsidR="00E30C5B" w:rsidRPr="00E344FA" w:rsidRDefault="00E344FA" w:rsidP="00E344FA">
      <w:pPr>
        <w:spacing w:after="0" w:line="240" w:lineRule="auto"/>
        <w:ind w:firstLine="709"/>
        <w:rPr>
          <w:rFonts w:ascii="Times New Roman" w:hAnsi="Times New Roman" w:cs="Times New Roman"/>
          <w:sz w:val="28"/>
          <w:szCs w:val="28"/>
        </w:rPr>
      </w:pPr>
      <w:r w:rsidRPr="00E344FA">
        <w:rPr>
          <w:rFonts w:ascii="Times New Roman" w:hAnsi="Times New Roman" w:cs="Times New Roman"/>
          <w:sz w:val="28"/>
          <w:szCs w:val="28"/>
        </w:rPr>
        <w:t>Грузооборот по автодороге составит около 1300 т/сутки, интенсивность движения грузового транспорта составит 390 авт</w:t>
      </w:r>
      <w:r w:rsidRPr="00E344FA">
        <w:rPr>
          <w:sz w:val="28"/>
          <w:szCs w:val="28"/>
        </w:rPr>
        <w:t>.</w:t>
      </w:r>
      <w:r w:rsidRPr="00E344FA">
        <w:rPr>
          <w:rFonts w:ascii="Times New Roman" w:hAnsi="Times New Roman" w:cs="Times New Roman"/>
          <w:sz w:val="28"/>
          <w:szCs w:val="28"/>
        </w:rPr>
        <w:t>/сутки.</w:t>
      </w:r>
    </w:p>
    <w:p w:rsidR="00A64C47" w:rsidRDefault="00A64C47" w:rsidP="009C17C7">
      <w:pPr>
        <w:pStyle w:val="S"/>
        <w:tabs>
          <w:tab w:val="clear" w:pos="1260"/>
          <w:tab w:val="left" w:pos="992"/>
        </w:tabs>
        <w:suppressAutoHyphens w:val="0"/>
        <w:spacing w:line="240" w:lineRule="auto"/>
        <w:ind w:firstLine="709"/>
        <w:rPr>
          <w:sz w:val="28"/>
          <w:szCs w:val="28"/>
        </w:rPr>
      </w:pPr>
    </w:p>
    <w:p w:rsidR="00C8693C" w:rsidRDefault="00D906C5" w:rsidP="00153440">
      <w:pPr>
        <w:pStyle w:val="S"/>
        <w:numPr>
          <w:ilvl w:val="0"/>
          <w:numId w:val="12"/>
        </w:numPr>
        <w:tabs>
          <w:tab w:val="clear" w:pos="1260"/>
          <w:tab w:val="left" w:pos="992"/>
        </w:tabs>
        <w:suppressAutoHyphens w:val="0"/>
        <w:spacing w:line="240" w:lineRule="auto"/>
        <w:ind w:left="0" w:firstLine="709"/>
        <w:rPr>
          <w:sz w:val="28"/>
          <w:szCs w:val="28"/>
        </w:rPr>
      </w:pPr>
      <w:r>
        <w:rPr>
          <w:sz w:val="28"/>
          <w:szCs w:val="28"/>
        </w:rPr>
        <w:t>С</w:t>
      </w:r>
      <w:r w:rsidR="00C626B5" w:rsidRPr="00E30C5B">
        <w:rPr>
          <w:sz w:val="28"/>
          <w:szCs w:val="28"/>
        </w:rPr>
        <w:t>троительство автомобильной</w:t>
      </w:r>
      <w:r w:rsidR="00E30C5B" w:rsidRPr="00E30C5B">
        <w:rPr>
          <w:sz w:val="28"/>
          <w:szCs w:val="28"/>
        </w:rPr>
        <w:t xml:space="preserve"> </w:t>
      </w:r>
      <w:r w:rsidR="00C626B5" w:rsidRPr="00E30C5B">
        <w:rPr>
          <w:sz w:val="28"/>
          <w:szCs w:val="28"/>
        </w:rPr>
        <w:t xml:space="preserve"> дороги</w:t>
      </w:r>
      <w:r w:rsidR="00E30C5B" w:rsidRPr="00E30C5B">
        <w:rPr>
          <w:sz w:val="28"/>
          <w:szCs w:val="28"/>
        </w:rPr>
        <w:t xml:space="preserve"> </w:t>
      </w:r>
      <w:r w:rsidR="00C626B5" w:rsidRPr="00E30C5B">
        <w:rPr>
          <w:sz w:val="28"/>
          <w:szCs w:val="28"/>
        </w:rPr>
        <w:t xml:space="preserve"> местного значения «</w:t>
      </w:r>
      <w:r w:rsidR="00151A60" w:rsidRPr="00E30C5B">
        <w:rPr>
          <w:sz w:val="28"/>
          <w:szCs w:val="28"/>
        </w:rPr>
        <w:t>Киик</w:t>
      </w:r>
      <w:r w:rsidR="00C626B5" w:rsidRPr="00E30C5B">
        <w:rPr>
          <w:sz w:val="28"/>
          <w:szCs w:val="28"/>
        </w:rPr>
        <w:t xml:space="preserve"> – </w:t>
      </w:r>
      <w:r w:rsidR="00E30C5B" w:rsidRPr="00E30C5B">
        <w:rPr>
          <w:sz w:val="28"/>
          <w:szCs w:val="28"/>
        </w:rPr>
        <w:t>П</w:t>
      </w:r>
      <w:r w:rsidR="00151A60" w:rsidRPr="00E30C5B">
        <w:rPr>
          <w:sz w:val="28"/>
          <w:szCs w:val="28"/>
        </w:rPr>
        <w:t>ромплощадка</w:t>
      </w:r>
      <w:r w:rsidR="00C626B5" w:rsidRPr="00E30C5B">
        <w:rPr>
          <w:sz w:val="28"/>
          <w:szCs w:val="28"/>
        </w:rPr>
        <w:t xml:space="preserve">» с капитальным </w:t>
      </w:r>
      <w:r w:rsidR="00151A60" w:rsidRPr="00E30C5B">
        <w:rPr>
          <w:sz w:val="28"/>
          <w:szCs w:val="28"/>
        </w:rPr>
        <w:t xml:space="preserve">типом покрытия </w:t>
      </w:r>
      <w:r w:rsidR="001C3B41">
        <w:rPr>
          <w:sz w:val="28"/>
          <w:szCs w:val="28"/>
          <w:lang w:val="en-US"/>
        </w:rPr>
        <w:t>IV</w:t>
      </w:r>
      <w:r w:rsidR="001C3B41" w:rsidRPr="001C3B41">
        <w:rPr>
          <w:sz w:val="28"/>
          <w:szCs w:val="28"/>
        </w:rPr>
        <w:t>-</w:t>
      </w:r>
      <w:r w:rsidR="00151A60" w:rsidRPr="00E30C5B">
        <w:rPr>
          <w:sz w:val="28"/>
          <w:szCs w:val="28"/>
          <w:lang w:val="en-US"/>
        </w:rPr>
        <w:t>III</w:t>
      </w:r>
      <w:r w:rsidR="00151A60" w:rsidRPr="00E30C5B">
        <w:rPr>
          <w:sz w:val="28"/>
          <w:szCs w:val="28"/>
        </w:rPr>
        <w:t xml:space="preserve"> </w:t>
      </w:r>
      <w:r w:rsidR="00C626B5" w:rsidRPr="00E30C5B">
        <w:rPr>
          <w:sz w:val="28"/>
          <w:szCs w:val="28"/>
        </w:rPr>
        <w:t xml:space="preserve"> технической категории протяженностью </w:t>
      </w:r>
      <w:r w:rsidR="00FD5AF4">
        <w:rPr>
          <w:sz w:val="28"/>
          <w:szCs w:val="28"/>
        </w:rPr>
        <w:t xml:space="preserve">около </w:t>
      </w:r>
      <w:r w:rsidR="00E30C5B" w:rsidRPr="00E30C5B">
        <w:rPr>
          <w:sz w:val="28"/>
          <w:szCs w:val="28"/>
        </w:rPr>
        <w:t>5,3</w:t>
      </w:r>
      <w:r w:rsidR="00E344FA">
        <w:rPr>
          <w:sz w:val="28"/>
          <w:szCs w:val="28"/>
        </w:rPr>
        <w:t xml:space="preserve"> км. </w:t>
      </w:r>
    </w:p>
    <w:p w:rsidR="00C8693C" w:rsidRDefault="00E344FA" w:rsidP="00C8693C">
      <w:pPr>
        <w:pStyle w:val="S"/>
        <w:tabs>
          <w:tab w:val="clear" w:pos="1260"/>
          <w:tab w:val="left" w:pos="992"/>
        </w:tabs>
        <w:suppressAutoHyphens w:val="0"/>
        <w:spacing w:line="240" w:lineRule="auto"/>
        <w:ind w:firstLine="709"/>
        <w:rPr>
          <w:sz w:val="28"/>
          <w:szCs w:val="28"/>
        </w:rPr>
      </w:pPr>
      <w:r>
        <w:rPr>
          <w:sz w:val="28"/>
          <w:szCs w:val="28"/>
        </w:rPr>
        <w:t xml:space="preserve"> Автодорога необходима для связи населённых пунктов сельсовета с местами приложения труда (проектируемый цементный завод), для улучшения транспортной связи с Сурковским сельсоветом, кратчайшим выходом на трассу К-16, а также осуществления хозяйственной деятельности на территории сельсовета. </w:t>
      </w:r>
      <w:r w:rsidR="00FD5AF4">
        <w:rPr>
          <w:sz w:val="28"/>
          <w:szCs w:val="28"/>
        </w:rPr>
        <w:t xml:space="preserve">Проектом предложено 2 варианта трассировки автодороги. </w:t>
      </w:r>
    </w:p>
    <w:p w:rsidR="00C8693C" w:rsidRDefault="00FD5AF4" w:rsidP="00C8693C">
      <w:pPr>
        <w:pStyle w:val="S"/>
        <w:tabs>
          <w:tab w:val="clear" w:pos="1260"/>
          <w:tab w:val="left" w:pos="992"/>
        </w:tabs>
        <w:suppressAutoHyphens w:val="0"/>
        <w:spacing w:line="240" w:lineRule="auto"/>
        <w:ind w:firstLine="709"/>
        <w:rPr>
          <w:sz w:val="28"/>
          <w:szCs w:val="28"/>
        </w:rPr>
      </w:pPr>
      <w:r>
        <w:rPr>
          <w:sz w:val="28"/>
          <w:szCs w:val="28"/>
        </w:rPr>
        <w:t>Первый вариант: автодорога проходит параллельно полосе отвода проектируемой железной дороги</w:t>
      </w:r>
      <w:r w:rsidR="00335C88">
        <w:rPr>
          <w:sz w:val="28"/>
          <w:szCs w:val="28"/>
        </w:rPr>
        <w:t xml:space="preserve"> (около 2,2 км)</w:t>
      </w:r>
      <w:r>
        <w:rPr>
          <w:sz w:val="28"/>
          <w:szCs w:val="28"/>
        </w:rPr>
        <w:t xml:space="preserve"> </w:t>
      </w:r>
      <w:r w:rsidR="00335C88">
        <w:rPr>
          <w:sz w:val="28"/>
          <w:szCs w:val="28"/>
        </w:rPr>
        <w:t xml:space="preserve">затем отходит от неё </w:t>
      </w:r>
      <w:r w:rsidR="002A7E89">
        <w:rPr>
          <w:sz w:val="28"/>
          <w:szCs w:val="28"/>
        </w:rPr>
        <w:t xml:space="preserve"> и выходит на автодорог</w:t>
      </w:r>
      <w:r w:rsidR="00335C88">
        <w:rPr>
          <w:sz w:val="28"/>
          <w:szCs w:val="28"/>
        </w:rPr>
        <w:t>у</w:t>
      </w:r>
      <w:r w:rsidR="002A7E89">
        <w:rPr>
          <w:sz w:val="28"/>
          <w:szCs w:val="28"/>
        </w:rPr>
        <w:t xml:space="preserve"> Н-2611  </w:t>
      </w:r>
      <w:r w:rsidR="00C8693C">
        <w:rPr>
          <w:sz w:val="28"/>
          <w:szCs w:val="28"/>
        </w:rPr>
        <w:t>перед с.Киик,</w:t>
      </w:r>
      <w:r w:rsidR="002A7E89">
        <w:rPr>
          <w:sz w:val="28"/>
          <w:szCs w:val="28"/>
        </w:rPr>
        <w:t xml:space="preserve"> протяжённость составит 5,3 км. </w:t>
      </w:r>
    </w:p>
    <w:p w:rsidR="00C8693C" w:rsidRDefault="002A7E89" w:rsidP="00C8693C">
      <w:pPr>
        <w:pStyle w:val="S"/>
        <w:tabs>
          <w:tab w:val="clear" w:pos="1260"/>
          <w:tab w:val="left" w:pos="992"/>
        </w:tabs>
        <w:suppressAutoHyphens w:val="0"/>
        <w:spacing w:line="240" w:lineRule="auto"/>
        <w:ind w:firstLine="709"/>
        <w:rPr>
          <w:sz w:val="28"/>
          <w:szCs w:val="28"/>
        </w:rPr>
      </w:pPr>
      <w:r>
        <w:rPr>
          <w:sz w:val="28"/>
          <w:szCs w:val="28"/>
        </w:rPr>
        <w:lastRenderedPageBreak/>
        <w:t xml:space="preserve"> Второй вариант предложен на основе существующей внутрихозяйственной грунтовой дороги от с.Киик до карьера «Осиновского» месторождения. Протяженность автодороги по данному варианту составит 5,2 км. </w:t>
      </w:r>
    </w:p>
    <w:p w:rsidR="00E30C5B" w:rsidRDefault="002A7E89" w:rsidP="00C8693C">
      <w:pPr>
        <w:pStyle w:val="S"/>
        <w:tabs>
          <w:tab w:val="clear" w:pos="1260"/>
          <w:tab w:val="left" w:pos="992"/>
        </w:tabs>
        <w:suppressAutoHyphens w:val="0"/>
        <w:spacing w:line="240" w:lineRule="auto"/>
        <w:ind w:firstLine="709"/>
        <w:rPr>
          <w:sz w:val="28"/>
          <w:szCs w:val="28"/>
        </w:rPr>
      </w:pPr>
      <w:r>
        <w:rPr>
          <w:sz w:val="28"/>
          <w:szCs w:val="28"/>
        </w:rPr>
        <w:t>Уточнение трассировки и технико–экономическое сравнение вариантов будет произведено при непосредственном проектировании данной автодороги.</w:t>
      </w:r>
    </w:p>
    <w:p w:rsidR="00D906C5" w:rsidRDefault="00D906C5" w:rsidP="009C17C7">
      <w:pPr>
        <w:pStyle w:val="S"/>
        <w:tabs>
          <w:tab w:val="clear" w:pos="1260"/>
          <w:tab w:val="left" w:pos="992"/>
        </w:tabs>
        <w:suppressAutoHyphens w:val="0"/>
        <w:spacing w:line="240" w:lineRule="auto"/>
        <w:ind w:firstLine="709"/>
        <w:rPr>
          <w:sz w:val="28"/>
          <w:szCs w:val="28"/>
        </w:rPr>
      </w:pPr>
    </w:p>
    <w:p w:rsidR="00C558C4" w:rsidRDefault="00D906C5" w:rsidP="00153440">
      <w:pPr>
        <w:pStyle w:val="S"/>
        <w:numPr>
          <w:ilvl w:val="0"/>
          <w:numId w:val="12"/>
        </w:numPr>
        <w:tabs>
          <w:tab w:val="clear" w:pos="1260"/>
          <w:tab w:val="left" w:pos="992"/>
        </w:tabs>
        <w:suppressAutoHyphens w:val="0"/>
        <w:spacing w:line="240" w:lineRule="auto"/>
        <w:ind w:left="0" w:firstLine="709"/>
        <w:rPr>
          <w:sz w:val="28"/>
          <w:szCs w:val="28"/>
        </w:rPr>
      </w:pPr>
      <w:r>
        <w:rPr>
          <w:sz w:val="28"/>
          <w:szCs w:val="28"/>
        </w:rPr>
        <w:t xml:space="preserve">На </w:t>
      </w:r>
      <w:r w:rsidR="00730BA0">
        <w:rPr>
          <w:sz w:val="28"/>
          <w:szCs w:val="28"/>
        </w:rPr>
        <w:t>расчётный срок</w:t>
      </w:r>
      <w:r>
        <w:rPr>
          <w:sz w:val="28"/>
          <w:szCs w:val="28"/>
        </w:rPr>
        <w:t xml:space="preserve"> целесообразно рассмотреть возможность строительства автомобильной дороги </w:t>
      </w:r>
      <w:r w:rsidR="001C3B41">
        <w:rPr>
          <w:sz w:val="28"/>
          <w:szCs w:val="28"/>
        </w:rPr>
        <w:t xml:space="preserve">местного значения </w:t>
      </w:r>
      <w:r>
        <w:rPr>
          <w:sz w:val="28"/>
          <w:szCs w:val="28"/>
          <w:lang w:val="en-US"/>
        </w:rPr>
        <w:t>III</w:t>
      </w:r>
      <w:r w:rsidR="00C558C4">
        <w:rPr>
          <w:sz w:val="28"/>
          <w:szCs w:val="28"/>
        </w:rPr>
        <w:t xml:space="preserve"> </w:t>
      </w:r>
      <w:r w:rsidR="001C3B41">
        <w:rPr>
          <w:sz w:val="28"/>
          <w:szCs w:val="28"/>
        </w:rPr>
        <w:t xml:space="preserve">технической </w:t>
      </w:r>
      <w:r w:rsidR="00C558C4">
        <w:rPr>
          <w:sz w:val="28"/>
          <w:szCs w:val="28"/>
        </w:rPr>
        <w:t xml:space="preserve">категории </w:t>
      </w:r>
      <w:r>
        <w:rPr>
          <w:sz w:val="28"/>
          <w:szCs w:val="28"/>
        </w:rPr>
        <w:t xml:space="preserve"> в Кемеровскую область (связать Н-2611 от д.Кусмень с сетью автодорог межмуниципальн</w:t>
      </w:r>
      <w:r w:rsidR="00C558C4">
        <w:rPr>
          <w:sz w:val="28"/>
          <w:szCs w:val="28"/>
        </w:rPr>
        <w:t>ого значения Кемеровской области</w:t>
      </w:r>
      <w:r>
        <w:rPr>
          <w:sz w:val="28"/>
          <w:szCs w:val="28"/>
        </w:rPr>
        <w:t xml:space="preserve"> </w:t>
      </w:r>
      <w:r w:rsidR="00C558C4">
        <w:rPr>
          <w:sz w:val="28"/>
          <w:szCs w:val="28"/>
        </w:rPr>
        <w:t xml:space="preserve">на участке Кокуй - Усть-Сосново) </w:t>
      </w:r>
      <w:r>
        <w:rPr>
          <w:sz w:val="28"/>
          <w:szCs w:val="28"/>
        </w:rPr>
        <w:t xml:space="preserve">для связи кратчайшим образом  г.Тогучина с </w:t>
      </w:r>
      <w:r w:rsidR="00C558C4">
        <w:rPr>
          <w:sz w:val="28"/>
          <w:szCs w:val="28"/>
        </w:rPr>
        <w:t>г.</w:t>
      </w:r>
      <w:r>
        <w:rPr>
          <w:sz w:val="28"/>
          <w:szCs w:val="28"/>
        </w:rPr>
        <w:t>Кемеров</w:t>
      </w:r>
      <w:r w:rsidR="00C558C4">
        <w:rPr>
          <w:sz w:val="28"/>
          <w:szCs w:val="28"/>
        </w:rPr>
        <w:t>о</w:t>
      </w:r>
      <w:r>
        <w:rPr>
          <w:sz w:val="28"/>
          <w:szCs w:val="28"/>
        </w:rPr>
        <w:t xml:space="preserve"> </w:t>
      </w:r>
      <w:r w:rsidR="00C558C4">
        <w:rPr>
          <w:sz w:val="28"/>
          <w:szCs w:val="28"/>
        </w:rPr>
        <w:t xml:space="preserve"> </w:t>
      </w:r>
      <w:r>
        <w:rPr>
          <w:sz w:val="28"/>
          <w:szCs w:val="28"/>
        </w:rPr>
        <w:t xml:space="preserve">(расстояние то  г.Кемерово составит около </w:t>
      </w:r>
      <w:r w:rsidR="00335C88" w:rsidRPr="00335C88">
        <w:rPr>
          <w:sz w:val="28"/>
          <w:szCs w:val="28"/>
        </w:rPr>
        <w:t>120-150</w:t>
      </w:r>
      <w:r w:rsidRPr="00335C88">
        <w:rPr>
          <w:color w:val="FF0000"/>
          <w:sz w:val="28"/>
          <w:szCs w:val="28"/>
        </w:rPr>
        <w:t xml:space="preserve"> </w:t>
      </w:r>
      <w:r>
        <w:rPr>
          <w:sz w:val="28"/>
          <w:szCs w:val="28"/>
        </w:rPr>
        <w:t xml:space="preserve">км). </w:t>
      </w:r>
      <w:r w:rsidRPr="00C558C4">
        <w:rPr>
          <w:sz w:val="28"/>
          <w:szCs w:val="28"/>
        </w:rPr>
        <w:t>Строительство автодороги может существенно повысить инвестиционную привлекательность территорий сельсовета, стимулировать развития малого бизнеса связанного с придорожным сервисом.  Протяжённость по территории сельсовета составит около 1</w:t>
      </w:r>
      <w:r w:rsidR="00730BA0">
        <w:rPr>
          <w:sz w:val="28"/>
          <w:szCs w:val="28"/>
        </w:rPr>
        <w:t>6</w:t>
      </w:r>
      <w:r w:rsidRPr="00C558C4">
        <w:rPr>
          <w:sz w:val="28"/>
          <w:szCs w:val="28"/>
        </w:rPr>
        <w:t xml:space="preserve"> км ( в т.ч 5,6 км реконструируемый участок местной автодороги</w:t>
      </w:r>
      <w:r w:rsidR="00C558C4" w:rsidRPr="00C558C4">
        <w:rPr>
          <w:sz w:val="28"/>
          <w:szCs w:val="28"/>
        </w:rPr>
        <w:t>,</w:t>
      </w:r>
      <w:r w:rsidR="00C558C4" w:rsidRPr="00C558C4">
        <w:rPr>
          <w:color w:val="FF0000"/>
          <w:sz w:val="28"/>
          <w:szCs w:val="28"/>
        </w:rPr>
        <w:t xml:space="preserve"> </w:t>
      </w:r>
      <w:r w:rsidR="00335C88" w:rsidRPr="00335C88">
        <w:rPr>
          <w:sz w:val="28"/>
          <w:szCs w:val="28"/>
        </w:rPr>
        <w:t>4</w:t>
      </w:r>
      <w:r w:rsidR="00730BA0">
        <w:rPr>
          <w:sz w:val="28"/>
          <w:szCs w:val="28"/>
        </w:rPr>
        <w:t>,0</w:t>
      </w:r>
      <w:r w:rsidR="00335C88" w:rsidRPr="00335C88">
        <w:rPr>
          <w:sz w:val="28"/>
          <w:szCs w:val="28"/>
        </w:rPr>
        <w:t xml:space="preserve"> км</w:t>
      </w:r>
      <w:r w:rsidR="00C558C4" w:rsidRPr="00C558C4">
        <w:rPr>
          <w:sz w:val="28"/>
          <w:szCs w:val="28"/>
        </w:rPr>
        <w:t xml:space="preserve"> – объезд д.Кусмень</w:t>
      </w:r>
      <w:r w:rsidRPr="00C558C4">
        <w:rPr>
          <w:sz w:val="28"/>
          <w:szCs w:val="28"/>
        </w:rPr>
        <w:t xml:space="preserve">). </w:t>
      </w:r>
    </w:p>
    <w:p w:rsidR="00D906C5" w:rsidRDefault="00D906C5" w:rsidP="009C17C7">
      <w:pPr>
        <w:pStyle w:val="S"/>
        <w:tabs>
          <w:tab w:val="clear" w:pos="1260"/>
          <w:tab w:val="left" w:pos="992"/>
        </w:tabs>
        <w:suppressAutoHyphens w:val="0"/>
        <w:spacing w:line="240" w:lineRule="auto"/>
        <w:ind w:firstLine="0"/>
        <w:rPr>
          <w:sz w:val="28"/>
          <w:szCs w:val="28"/>
        </w:rPr>
      </w:pPr>
    </w:p>
    <w:p w:rsidR="00BF4BB8" w:rsidRDefault="00C558C4" w:rsidP="00BF4BB8">
      <w:pPr>
        <w:pStyle w:val="S"/>
        <w:numPr>
          <w:ilvl w:val="0"/>
          <w:numId w:val="12"/>
        </w:numPr>
        <w:tabs>
          <w:tab w:val="clear" w:pos="1260"/>
          <w:tab w:val="left" w:pos="992"/>
        </w:tabs>
        <w:suppressAutoHyphens w:val="0"/>
        <w:spacing w:line="240" w:lineRule="auto"/>
        <w:ind w:left="0" w:firstLine="709"/>
        <w:rPr>
          <w:sz w:val="28"/>
          <w:szCs w:val="28"/>
        </w:rPr>
      </w:pPr>
      <w:r>
        <w:rPr>
          <w:sz w:val="28"/>
          <w:szCs w:val="28"/>
        </w:rPr>
        <w:t>Реконструкц</w:t>
      </w:r>
      <w:r w:rsidR="00C8693C">
        <w:rPr>
          <w:sz w:val="28"/>
          <w:szCs w:val="28"/>
        </w:rPr>
        <w:t>ию</w:t>
      </w:r>
      <w:r>
        <w:rPr>
          <w:sz w:val="28"/>
          <w:szCs w:val="28"/>
        </w:rPr>
        <w:t xml:space="preserve"> и строительство </w:t>
      </w:r>
      <w:r w:rsidR="00C626B5" w:rsidRPr="00E30C5B">
        <w:rPr>
          <w:sz w:val="28"/>
          <w:szCs w:val="28"/>
        </w:rPr>
        <w:t xml:space="preserve"> автомобильных дорог местного значения с капитальным типом покрытия, носящие подъез</w:t>
      </w:r>
      <w:r w:rsidR="00D906C5">
        <w:rPr>
          <w:sz w:val="28"/>
          <w:szCs w:val="28"/>
        </w:rPr>
        <w:t>д</w:t>
      </w:r>
      <w:r w:rsidR="00C626B5" w:rsidRPr="00E30C5B">
        <w:rPr>
          <w:sz w:val="28"/>
          <w:szCs w:val="28"/>
        </w:rPr>
        <w:t>ной характер к кладбищ</w:t>
      </w:r>
      <w:r w:rsidR="00D906C5">
        <w:rPr>
          <w:sz w:val="28"/>
          <w:szCs w:val="28"/>
        </w:rPr>
        <w:t>ам</w:t>
      </w:r>
      <w:r w:rsidR="00E30C5B" w:rsidRPr="00E30C5B">
        <w:rPr>
          <w:sz w:val="28"/>
          <w:szCs w:val="28"/>
        </w:rPr>
        <w:t xml:space="preserve">, </w:t>
      </w:r>
      <w:r w:rsidR="00C626B5" w:rsidRPr="00E30C5B">
        <w:rPr>
          <w:sz w:val="28"/>
          <w:szCs w:val="28"/>
        </w:rPr>
        <w:t>скотомогильник</w:t>
      </w:r>
      <w:r w:rsidR="00E30C5B" w:rsidRPr="00E30C5B">
        <w:rPr>
          <w:sz w:val="28"/>
          <w:szCs w:val="28"/>
        </w:rPr>
        <w:t>ам</w:t>
      </w:r>
      <w:r w:rsidR="00C626B5" w:rsidRPr="00E30C5B">
        <w:rPr>
          <w:sz w:val="28"/>
          <w:szCs w:val="28"/>
        </w:rPr>
        <w:t>,</w:t>
      </w:r>
      <w:r w:rsidR="00E30C5B" w:rsidRPr="00E30C5B">
        <w:rPr>
          <w:sz w:val="28"/>
          <w:szCs w:val="28"/>
        </w:rPr>
        <w:t xml:space="preserve"> свалкам</w:t>
      </w:r>
      <w:r w:rsidR="00632D2A">
        <w:rPr>
          <w:sz w:val="28"/>
          <w:szCs w:val="28"/>
        </w:rPr>
        <w:t>.</w:t>
      </w:r>
    </w:p>
    <w:p w:rsidR="00BF4BB8" w:rsidRDefault="00BF4BB8" w:rsidP="00BF4BB8">
      <w:pPr>
        <w:pStyle w:val="S"/>
        <w:tabs>
          <w:tab w:val="clear" w:pos="1260"/>
          <w:tab w:val="left" w:pos="992"/>
        </w:tabs>
        <w:suppressAutoHyphens w:val="0"/>
        <w:spacing w:line="240" w:lineRule="auto"/>
        <w:ind w:firstLine="0"/>
        <w:rPr>
          <w:sz w:val="28"/>
          <w:szCs w:val="28"/>
        </w:rPr>
      </w:pPr>
    </w:p>
    <w:p w:rsidR="00BF4BB8" w:rsidRDefault="00BF4BB8" w:rsidP="00BF4BB8">
      <w:pPr>
        <w:pStyle w:val="S"/>
        <w:tabs>
          <w:tab w:val="clear" w:pos="1260"/>
          <w:tab w:val="left" w:pos="992"/>
        </w:tabs>
        <w:suppressAutoHyphens w:val="0"/>
        <w:spacing w:line="240" w:lineRule="auto"/>
        <w:rPr>
          <w:i/>
          <w:sz w:val="28"/>
          <w:szCs w:val="28"/>
        </w:rPr>
      </w:pPr>
      <w:r w:rsidRPr="005C2FF8">
        <w:rPr>
          <w:bCs/>
          <w:sz w:val="28"/>
          <w:szCs w:val="28"/>
        </w:rPr>
        <w:t xml:space="preserve">Ширина полосы отвода проектируемых дорог </w:t>
      </w:r>
      <w:r w:rsidRPr="005C2FF8">
        <w:rPr>
          <w:bCs/>
          <w:sz w:val="28"/>
          <w:szCs w:val="28"/>
          <w:lang w:val="en-US"/>
        </w:rPr>
        <w:t>III</w:t>
      </w:r>
      <w:r w:rsidRPr="005C2FF8">
        <w:rPr>
          <w:bCs/>
          <w:sz w:val="28"/>
          <w:szCs w:val="28"/>
        </w:rPr>
        <w:t xml:space="preserve"> кат</w:t>
      </w:r>
      <w:r>
        <w:rPr>
          <w:bCs/>
          <w:sz w:val="28"/>
          <w:szCs w:val="28"/>
        </w:rPr>
        <w:t xml:space="preserve">егории принята средняя  - 20 м, и будет уточнена при непосредственном проектировании автодорог с учётом технической категории, и параметров автодороги. </w:t>
      </w:r>
      <w:r w:rsidRPr="005C2FF8">
        <w:rPr>
          <w:sz w:val="28"/>
          <w:szCs w:val="28"/>
        </w:rPr>
        <w:t xml:space="preserve">Ширина придорожной полосы  автомобильной дороги составляет для дорог </w:t>
      </w:r>
      <w:r w:rsidRPr="005C2FF8">
        <w:rPr>
          <w:sz w:val="28"/>
          <w:szCs w:val="28"/>
          <w:lang w:val="en-US"/>
        </w:rPr>
        <w:t>III</w:t>
      </w:r>
      <w:r w:rsidRPr="005C2FF8">
        <w:rPr>
          <w:sz w:val="28"/>
          <w:szCs w:val="28"/>
        </w:rPr>
        <w:t xml:space="preserve">, </w:t>
      </w:r>
      <w:r w:rsidRPr="005C2FF8">
        <w:rPr>
          <w:sz w:val="28"/>
          <w:szCs w:val="28"/>
          <w:lang w:val="en-US"/>
        </w:rPr>
        <w:t>IV</w:t>
      </w:r>
      <w:r w:rsidRPr="005C2FF8">
        <w:rPr>
          <w:sz w:val="28"/>
          <w:szCs w:val="28"/>
        </w:rPr>
        <w:t xml:space="preserve"> технической категории – 50 м (</w:t>
      </w:r>
      <w:r w:rsidRPr="005C2FF8">
        <w:rPr>
          <w:i/>
          <w:sz w:val="28"/>
          <w:szCs w:val="28"/>
        </w:rPr>
        <w:t>в соответствии со ст.26  Федерального закона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Pr>
          <w:i/>
          <w:sz w:val="28"/>
          <w:szCs w:val="28"/>
        </w:rPr>
        <w:t xml:space="preserve">. </w:t>
      </w:r>
    </w:p>
    <w:p w:rsidR="00BF4BB8" w:rsidRPr="00CA2CDD" w:rsidRDefault="00BF4BB8" w:rsidP="00BF4BB8">
      <w:pPr>
        <w:pStyle w:val="S"/>
        <w:tabs>
          <w:tab w:val="clear" w:pos="1260"/>
          <w:tab w:val="left" w:pos="992"/>
        </w:tabs>
        <w:suppressAutoHyphens w:val="0"/>
        <w:spacing w:line="240" w:lineRule="auto"/>
        <w:rPr>
          <w:sz w:val="28"/>
          <w:szCs w:val="28"/>
        </w:rPr>
      </w:pPr>
      <w:r>
        <w:rPr>
          <w:sz w:val="28"/>
          <w:szCs w:val="28"/>
        </w:rPr>
        <w:t xml:space="preserve">Трассировка проектируемых автодорог выполнена с учётом требований  </w:t>
      </w:r>
      <w:r w:rsidRPr="002E46E3">
        <w:rPr>
          <w:bCs/>
          <w:i/>
          <w:sz w:val="28"/>
          <w:szCs w:val="28"/>
        </w:rPr>
        <w:t xml:space="preserve">СНиП 2.05.02-85 </w:t>
      </w:r>
      <w:r>
        <w:rPr>
          <w:bCs/>
          <w:i/>
          <w:sz w:val="28"/>
          <w:szCs w:val="28"/>
        </w:rPr>
        <w:t>«</w:t>
      </w:r>
      <w:r w:rsidRPr="00B63A6E">
        <w:rPr>
          <w:i/>
          <w:sz w:val="28"/>
          <w:szCs w:val="28"/>
        </w:rPr>
        <w:t>Автомобильные дороги</w:t>
      </w:r>
      <w:r>
        <w:rPr>
          <w:i/>
          <w:sz w:val="28"/>
          <w:szCs w:val="28"/>
        </w:rPr>
        <w:t>»</w:t>
      </w:r>
      <w:r w:rsidRPr="002E46E3">
        <w:rPr>
          <w:sz w:val="28"/>
          <w:szCs w:val="28"/>
        </w:rPr>
        <w:t xml:space="preserve"> </w:t>
      </w:r>
      <w:r>
        <w:rPr>
          <w:sz w:val="28"/>
          <w:szCs w:val="28"/>
        </w:rPr>
        <w:t xml:space="preserve"> является предварительной и требует уточнения на дальнейших стадиях проектирования.</w:t>
      </w:r>
    </w:p>
    <w:p w:rsidR="00BF4BB8" w:rsidRPr="00BF4BB8" w:rsidRDefault="00BF4BB8" w:rsidP="00BF4BB8">
      <w:pPr>
        <w:pStyle w:val="S"/>
        <w:tabs>
          <w:tab w:val="clear" w:pos="1260"/>
          <w:tab w:val="left" w:pos="992"/>
        </w:tabs>
        <w:suppressAutoHyphens w:val="0"/>
        <w:spacing w:line="240" w:lineRule="auto"/>
        <w:ind w:firstLine="0"/>
        <w:rPr>
          <w:sz w:val="28"/>
          <w:szCs w:val="28"/>
        </w:rPr>
      </w:pPr>
    </w:p>
    <w:p w:rsidR="00BF4BB8" w:rsidRDefault="00B31BF8" w:rsidP="00BF4BB8">
      <w:pPr>
        <w:pStyle w:val="S"/>
        <w:numPr>
          <w:ilvl w:val="0"/>
          <w:numId w:val="12"/>
        </w:numPr>
        <w:tabs>
          <w:tab w:val="clear" w:pos="1260"/>
          <w:tab w:val="left" w:pos="992"/>
        </w:tabs>
        <w:suppressAutoHyphens w:val="0"/>
        <w:spacing w:line="240" w:lineRule="auto"/>
        <w:ind w:left="0" w:firstLine="709"/>
        <w:rPr>
          <w:sz w:val="28"/>
          <w:szCs w:val="28"/>
        </w:rPr>
      </w:pPr>
      <w:r w:rsidRPr="00BF4BB8">
        <w:rPr>
          <w:sz w:val="28"/>
          <w:szCs w:val="28"/>
        </w:rPr>
        <w:t>Развитие сети</w:t>
      </w:r>
      <w:r w:rsidR="00C558C4" w:rsidRPr="00BF4BB8">
        <w:rPr>
          <w:sz w:val="28"/>
          <w:szCs w:val="28"/>
        </w:rPr>
        <w:t xml:space="preserve"> внутрихозяйственных дорог </w:t>
      </w:r>
      <w:r w:rsidRPr="00BF4BB8">
        <w:rPr>
          <w:sz w:val="28"/>
          <w:szCs w:val="28"/>
        </w:rPr>
        <w:t>- дороги, соединяющие населённые пункты сельского поселения с  животноводческими комплексами, фермами, полевыми станами, пунктами заготовки, хранения и первичной переработки продукции и другими сельскохозяйственными объектами, а также автомобильные дороги, соединяющие бригады, отделения и фермы сельхозпредприятий и другие сельскохозяйственные объекты с дорогами общего пользования и между собой, за исключением полевых вспомогательных и внутриплощадных дорог.</w:t>
      </w:r>
      <w:r w:rsidR="00BF4BB8" w:rsidRPr="00BF4BB8">
        <w:rPr>
          <w:sz w:val="28"/>
          <w:szCs w:val="28"/>
        </w:rPr>
        <w:t xml:space="preserve"> </w:t>
      </w:r>
      <w:r w:rsidR="00BF4BB8">
        <w:rPr>
          <w:sz w:val="28"/>
          <w:szCs w:val="28"/>
        </w:rPr>
        <w:t xml:space="preserve"> </w:t>
      </w:r>
    </w:p>
    <w:p w:rsidR="00BF4BB8" w:rsidRPr="00BF4BB8" w:rsidRDefault="00BF4BB8" w:rsidP="00BF4BB8">
      <w:pPr>
        <w:spacing w:after="0" w:line="240" w:lineRule="auto"/>
        <w:ind w:firstLine="709"/>
        <w:jc w:val="both"/>
        <w:rPr>
          <w:rFonts w:ascii="Times New Roman" w:hAnsi="Times New Roman" w:cs="Times New Roman"/>
          <w:b/>
          <w:bCs/>
          <w:i/>
          <w:sz w:val="28"/>
          <w:szCs w:val="28"/>
        </w:rPr>
      </w:pPr>
      <w:r w:rsidRPr="00BF4BB8">
        <w:rPr>
          <w:rFonts w:ascii="Times New Roman" w:hAnsi="Times New Roman" w:cs="Times New Roman"/>
          <w:sz w:val="28"/>
          <w:szCs w:val="28"/>
        </w:rPr>
        <w:lastRenderedPageBreak/>
        <w:t>Основные параметры внутрихозяйственных дорог при</w:t>
      </w:r>
      <w:r>
        <w:rPr>
          <w:rFonts w:ascii="Times New Roman" w:hAnsi="Times New Roman" w:cs="Times New Roman"/>
          <w:sz w:val="28"/>
          <w:szCs w:val="28"/>
        </w:rPr>
        <w:t>ня</w:t>
      </w:r>
      <w:r w:rsidRPr="00BF4BB8">
        <w:rPr>
          <w:rFonts w:ascii="Times New Roman" w:hAnsi="Times New Roman" w:cs="Times New Roman"/>
          <w:sz w:val="28"/>
          <w:szCs w:val="28"/>
        </w:rPr>
        <w:t xml:space="preserve">ты в соответствие со </w:t>
      </w:r>
      <w:r w:rsidRPr="00BF4BB8">
        <w:rPr>
          <w:rFonts w:ascii="Times New Roman" w:hAnsi="Times New Roman" w:cs="Times New Roman"/>
          <w:bCs/>
          <w:i/>
          <w:sz w:val="28"/>
          <w:szCs w:val="28"/>
        </w:rPr>
        <w:t>СНиП 2.05.11-83 Внутрихозяйственные автомобильные дороги в колхозах, совхозах и других сельскохозяйственных предприятий и организаций</w:t>
      </w:r>
    </w:p>
    <w:p w:rsidR="004F22E3" w:rsidRDefault="00BF4BB8" w:rsidP="004F22E3">
      <w:pPr>
        <w:spacing w:after="0" w:line="240" w:lineRule="auto"/>
        <w:ind w:firstLine="709"/>
        <w:jc w:val="both"/>
        <w:rPr>
          <w:rFonts w:ascii="Times New Roman" w:hAnsi="Times New Roman" w:cs="Times New Roman"/>
          <w:sz w:val="28"/>
          <w:szCs w:val="28"/>
        </w:rPr>
      </w:pPr>
      <w:r w:rsidRPr="00BF4BB8">
        <w:rPr>
          <w:rFonts w:ascii="Times New Roman" w:hAnsi="Times New Roman" w:cs="Times New Roman"/>
          <w:sz w:val="28"/>
          <w:szCs w:val="28"/>
        </w:rPr>
        <w:t>Площадь сельскохозяйственных угодий, занимаемая внутрихозяйственной дорогой, должна быть минимальной и включать полосу, необходимую для размещения земляного полотна, водоотводных канав и предохранительных полос шириной 1 м с каждой стороны дороги, откладываемых от подошвы насыпи или бровки выемки, либо от внешней кромки откоса водоотводной канавы.</w:t>
      </w:r>
      <w:r w:rsidR="004F22E3">
        <w:rPr>
          <w:rFonts w:ascii="Times New Roman" w:hAnsi="Times New Roman" w:cs="Times New Roman"/>
          <w:sz w:val="28"/>
          <w:szCs w:val="28"/>
        </w:rPr>
        <w:t xml:space="preserve"> Проектом приняты параметры соответствующие </w:t>
      </w:r>
      <w:r w:rsidR="004F22E3">
        <w:rPr>
          <w:rFonts w:ascii="Times New Roman" w:hAnsi="Times New Roman" w:cs="Times New Roman"/>
          <w:sz w:val="28"/>
          <w:szCs w:val="28"/>
          <w:lang w:val="en-US"/>
        </w:rPr>
        <w:t>II</w:t>
      </w:r>
      <w:r w:rsidR="004F22E3" w:rsidRPr="004F22E3">
        <w:rPr>
          <w:rFonts w:ascii="Times New Roman" w:hAnsi="Times New Roman" w:cs="Times New Roman"/>
          <w:sz w:val="28"/>
          <w:szCs w:val="28"/>
        </w:rPr>
        <w:t>-</w:t>
      </w:r>
      <w:r w:rsidR="004F22E3">
        <w:rPr>
          <w:rFonts w:ascii="Times New Roman" w:hAnsi="Times New Roman" w:cs="Times New Roman"/>
          <w:sz w:val="28"/>
          <w:szCs w:val="28"/>
          <w:lang w:val="en-US"/>
        </w:rPr>
        <w:t>c</w:t>
      </w:r>
      <w:r w:rsidR="004F22E3" w:rsidRPr="004F22E3">
        <w:rPr>
          <w:rFonts w:ascii="Times New Roman" w:hAnsi="Times New Roman" w:cs="Times New Roman"/>
          <w:sz w:val="28"/>
          <w:szCs w:val="28"/>
        </w:rPr>
        <w:t xml:space="preserve"> </w:t>
      </w:r>
      <w:r w:rsidR="004F22E3">
        <w:rPr>
          <w:rFonts w:ascii="Times New Roman" w:hAnsi="Times New Roman" w:cs="Times New Roman"/>
          <w:sz w:val="28"/>
          <w:szCs w:val="28"/>
        </w:rPr>
        <w:t>категории:</w:t>
      </w:r>
    </w:p>
    <w:p w:rsidR="004F22E3" w:rsidRPr="004F22E3" w:rsidRDefault="004F22E3" w:rsidP="004F22E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Число полос движении - 1</w:t>
      </w:r>
    </w:p>
    <w:p w:rsidR="005C2FF8" w:rsidRPr="004F22E3" w:rsidRDefault="004F22E3" w:rsidP="004F22E3">
      <w:pPr>
        <w:pStyle w:val="S"/>
        <w:tabs>
          <w:tab w:val="clear" w:pos="1260"/>
          <w:tab w:val="left" w:pos="992"/>
        </w:tabs>
        <w:suppressAutoHyphens w:val="0"/>
        <w:spacing w:line="240" w:lineRule="auto"/>
        <w:ind w:firstLine="709"/>
        <w:rPr>
          <w:sz w:val="28"/>
          <w:szCs w:val="28"/>
        </w:rPr>
      </w:pPr>
      <w:r>
        <w:rPr>
          <w:sz w:val="28"/>
          <w:szCs w:val="28"/>
        </w:rPr>
        <w:t>Ширина, м</w:t>
      </w:r>
      <w:r w:rsidRPr="004F22E3">
        <w:rPr>
          <w:sz w:val="28"/>
          <w:szCs w:val="28"/>
        </w:rPr>
        <w:t>:</w:t>
      </w:r>
    </w:p>
    <w:p w:rsidR="009342E7" w:rsidRPr="004F22E3" w:rsidRDefault="004F22E3" w:rsidP="004F22E3">
      <w:pPr>
        <w:pStyle w:val="S"/>
        <w:tabs>
          <w:tab w:val="clear" w:pos="1260"/>
          <w:tab w:val="left" w:pos="992"/>
        </w:tabs>
        <w:suppressAutoHyphens w:val="0"/>
        <w:spacing w:line="240" w:lineRule="auto"/>
        <w:ind w:firstLine="709"/>
        <w:rPr>
          <w:sz w:val="28"/>
          <w:szCs w:val="28"/>
        </w:rPr>
      </w:pPr>
      <w:r w:rsidRPr="004F22E3">
        <w:rPr>
          <w:sz w:val="28"/>
          <w:szCs w:val="28"/>
        </w:rPr>
        <w:t>полосы движения</w:t>
      </w:r>
      <w:r>
        <w:rPr>
          <w:sz w:val="28"/>
          <w:szCs w:val="28"/>
        </w:rPr>
        <w:t xml:space="preserve"> – 3,0</w:t>
      </w:r>
    </w:p>
    <w:p w:rsidR="009342E7" w:rsidRPr="004F22E3" w:rsidRDefault="004F22E3" w:rsidP="004F22E3">
      <w:pPr>
        <w:pStyle w:val="S"/>
        <w:tabs>
          <w:tab w:val="clear" w:pos="1260"/>
          <w:tab w:val="left" w:pos="992"/>
        </w:tabs>
        <w:suppressAutoHyphens w:val="0"/>
        <w:spacing w:line="240" w:lineRule="auto"/>
        <w:ind w:firstLine="709"/>
        <w:rPr>
          <w:sz w:val="28"/>
          <w:szCs w:val="28"/>
        </w:rPr>
      </w:pPr>
      <w:r w:rsidRPr="004F22E3">
        <w:rPr>
          <w:sz w:val="28"/>
          <w:szCs w:val="28"/>
        </w:rPr>
        <w:t>проезжей части</w:t>
      </w:r>
      <w:r>
        <w:rPr>
          <w:sz w:val="28"/>
          <w:szCs w:val="28"/>
        </w:rPr>
        <w:t xml:space="preserve"> – 4,5</w:t>
      </w:r>
    </w:p>
    <w:p w:rsidR="00C558C4" w:rsidRPr="004F22E3" w:rsidRDefault="004F22E3" w:rsidP="004F22E3">
      <w:pPr>
        <w:pStyle w:val="S"/>
        <w:tabs>
          <w:tab w:val="clear" w:pos="1260"/>
          <w:tab w:val="left" w:pos="992"/>
        </w:tabs>
        <w:suppressAutoHyphens w:val="0"/>
        <w:spacing w:line="240" w:lineRule="auto"/>
        <w:ind w:firstLine="709"/>
        <w:rPr>
          <w:sz w:val="28"/>
          <w:szCs w:val="28"/>
        </w:rPr>
      </w:pPr>
      <w:r w:rsidRPr="004F22E3">
        <w:rPr>
          <w:sz w:val="28"/>
          <w:szCs w:val="28"/>
        </w:rPr>
        <w:t>земляного полотна</w:t>
      </w:r>
      <w:r>
        <w:rPr>
          <w:sz w:val="28"/>
          <w:szCs w:val="28"/>
        </w:rPr>
        <w:t xml:space="preserve"> </w:t>
      </w:r>
      <w:r w:rsidR="009000DE">
        <w:rPr>
          <w:sz w:val="28"/>
          <w:szCs w:val="28"/>
        </w:rPr>
        <w:t>–</w:t>
      </w:r>
      <w:r>
        <w:rPr>
          <w:sz w:val="28"/>
          <w:szCs w:val="28"/>
        </w:rPr>
        <w:t xml:space="preserve"> 8</w:t>
      </w:r>
      <w:r w:rsidR="009000DE">
        <w:rPr>
          <w:sz w:val="28"/>
          <w:szCs w:val="28"/>
        </w:rPr>
        <w:t>,0</w:t>
      </w:r>
    </w:p>
    <w:p w:rsidR="004F22E3" w:rsidRPr="004F22E3" w:rsidRDefault="004F22E3" w:rsidP="004F22E3">
      <w:pPr>
        <w:pStyle w:val="S"/>
        <w:tabs>
          <w:tab w:val="clear" w:pos="1260"/>
          <w:tab w:val="left" w:pos="992"/>
        </w:tabs>
        <w:suppressAutoHyphens w:val="0"/>
        <w:spacing w:line="240" w:lineRule="auto"/>
        <w:ind w:firstLine="709"/>
        <w:rPr>
          <w:sz w:val="28"/>
          <w:szCs w:val="28"/>
        </w:rPr>
      </w:pPr>
      <w:r w:rsidRPr="004F22E3">
        <w:rPr>
          <w:sz w:val="28"/>
          <w:szCs w:val="28"/>
        </w:rPr>
        <w:t>обочины</w:t>
      </w:r>
      <w:r>
        <w:rPr>
          <w:sz w:val="28"/>
          <w:szCs w:val="28"/>
        </w:rPr>
        <w:t xml:space="preserve"> – 1,75</w:t>
      </w:r>
    </w:p>
    <w:p w:rsidR="004F22E3" w:rsidRDefault="004F22E3" w:rsidP="004F22E3">
      <w:pPr>
        <w:pStyle w:val="S"/>
        <w:tabs>
          <w:tab w:val="clear" w:pos="1260"/>
          <w:tab w:val="left" w:pos="992"/>
        </w:tabs>
        <w:suppressAutoHyphens w:val="0"/>
        <w:spacing w:line="240" w:lineRule="auto"/>
        <w:ind w:firstLine="709"/>
        <w:rPr>
          <w:sz w:val="28"/>
          <w:szCs w:val="28"/>
        </w:rPr>
      </w:pPr>
      <w:r w:rsidRPr="004F22E3">
        <w:rPr>
          <w:sz w:val="28"/>
          <w:szCs w:val="28"/>
        </w:rPr>
        <w:t>укрепления обочин</w:t>
      </w:r>
      <w:r>
        <w:rPr>
          <w:sz w:val="28"/>
          <w:szCs w:val="28"/>
        </w:rPr>
        <w:t xml:space="preserve"> – 0,5</w:t>
      </w:r>
    </w:p>
    <w:p w:rsidR="004F22E3" w:rsidRDefault="004F22E3" w:rsidP="004F22E3">
      <w:pPr>
        <w:pStyle w:val="S"/>
        <w:tabs>
          <w:tab w:val="clear" w:pos="1260"/>
          <w:tab w:val="left" w:pos="992"/>
        </w:tabs>
        <w:suppressAutoHyphens w:val="0"/>
        <w:spacing w:line="240" w:lineRule="auto"/>
        <w:ind w:firstLine="709"/>
        <w:rPr>
          <w:sz w:val="28"/>
          <w:szCs w:val="28"/>
        </w:rPr>
      </w:pPr>
    </w:p>
    <w:p w:rsidR="00A545E0" w:rsidRDefault="004F22E3" w:rsidP="004F22E3">
      <w:pPr>
        <w:pStyle w:val="S"/>
        <w:tabs>
          <w:tab w:val="clear" w:pos="1260"/>
          <w:tab w:val="left" w:pos="992"/>
        </w:tabs>
        <w:suppressAutoHyphens w:val="0"/>
        <w:spacing w:line="240" w:lineRule="auto"/>
        <w:ind w:firstLine="709"/>
        <w:rPr>
          <w:sz w:val="28"/>
          <w:szCs w:val="28"/>
        </w:rPr>
      </w:pPr>
      <w:r>
        <w:rPr>
          <w:sz w:val="28"/>
          <w:szCs w:val="28"/>
        </w:rPr>
        <w:t>Трассировка дорог должна учитывать сложивш</w:t>
      </w:r>
      <w:r w:rsidR="00643793">
        <w:rPr>
          <w:sz w:val="28"/>
          <w:szCs w:val="28"/>
        </w:rPr>
        <w:t>у</w:t>
      </w:r>
      <w:r>
        <w:rPr>
          <w:sz w:val="28"/>
          <w:szCs w:val="28"/>
        </w:rPr>
        <w:t>юся структуру землепользования, и специфику хозяйственной деятельности, проходить по границам участков собственников</w:t>
      </w:r>
      <w:r w:rsidR="0078085B">
        <w:rPr>
          <w:sz w:val="28"/>
          <w:szCs w:val="28"/>
        </w:rPr>
        <w:t xml:space="preserve"> </w:t>
      </w:r>
      <w:r w:rsidR="00A545E0">
        <w:rPr>
          <w:sz w:val="28"/>
          <w:szCs w:val="28"/>
        </w:rPr>
        <w:t xml:space="preserve"> на землях общего пользования (если дороги в муниципальной собственности)</w:t>
      </w:r>
      <w:r>
        <w:rPr>
          <w:sz w:val="28"/>
          <w:szCs w:val="28"/>
        </w:rPr>
        <w:t>.</w:t>
      </w:r>
      <w:r w:rsidR="00A545E0">
        <w:rPr>
          <w:sz w:val="28"/>
          <w:szCs w:val="28"/>
        </w:rPr>
        <w:t xml:space="preserve"> Дороги могут быть также и в собственности хозяйств (обслуживают собственные объекты и угодья) – в этом случае они могут трассироваться непосредственно через участок собственника. </w:t>
      </w:r>
      <w:r w:rsidR="009000DE">
        <w:rPr>
          <w:sz w:val="28"/>
          <w:szCs w:val="28"/>
        </w:rPr>
        <w:t>Густота дорожной сети зависит от членения территории на участки собственников. В северо-восточной части сельсовета сеть более частая</w:t>
      </w:r>
      <w:r w:rsidR="00803D23">
        <w:rPr>
          <w:sz w:val="28"/>
          <w:szCs w:val="28"/>
        </w:rPr>
        <w:t xml:space="preserve">, </w:t>
      </w:r>
      <w:r w:rsidR="009000DE">
        <w:rPr>
          <w:sz w:val="28"/>
          <w:szCs w:val="28"/>
        </w:rPr>
        <w:t>чем в западной</w:t>
      </w:r>
      <w:r w:rsidR="00803D23">
        <w:rPr>
          <w:sz w:val="28"/>
          <w:szCs w:val="28"/>
        </w:rPr>
        <w:t xml:space="preserve">, где преобладают более крупные землевладения. </w:t>
      </w:r>
    </w:p>
    <w:p w:rsidR="00A545E0" w:rsidRDefault="004F22E3" w:rsidP="00803D23">
      <w:pPr>
        <w:pStyle w:val="S"/>
        <w:tabs>
          <w:tab w:val="clear" w:pos="1260"/>
          <w:tab w:val="left" w:pos="992"/>
        </w:tabs>
        <w:suppressAutoHyphens w:val="0"/>
        <w:spacing w:line="240" w:lineRule="auto"/>
        <w:ind w:firstLine="709"/>
        <w:rPr>
          <w:sz w:val="28"/>
          <w:szCs w:val="28"/>
        </w:rPr>
      </w:pPr>
      <w:r>
        <w:rPr>
          <w:sz w:val="28"/>
          <w:szCs w:val="28"/>
        </w:rPr>
        <w:t xml:space="preserve">В данном проекте схема </w:t>
      </w:r>
      <w:r w:rsidR="00A545E0">
        <w:rPr>
          <w:sz w:val="28"/>
          <w:szCs w:val="28"/>
        </w:rPr>
        <w:t xml:space="preserve">внутрихозяйственных дорог принята ориентировочно </w:t>
      </w:r>
      <w:r w:rsidR="00DD6060">
        <w:rPr>
          <w:sz w:val="28"/>
          <w:szCs w:val="28"/>
        </w:rPr>
        <w:t>на основе сложившейся сети полевых дорог</w:t>
      </w:r>
      <w:r w:rsidR="00A545E0">
        <w:rPr>
          <w:sz w:val="28"/>
          <w:szCs w:val="28"/>
        </w:rPr>
        <w:t xml:space="preserve"> и не является окончательной, т.к</w:t>
      </w:r>
      <w:r w:rsidR="00DD6060">
        <w:rPr>
          <w:sz w:val="28"/>
          <w:szCs w:val="28"/>
        </w:rPr>
        <w:t>.</w:t>
      </w:r>
      <w:r w:rsidR="00A545E0">
        <w:rPr>
          <w:sz w:val="28"/>
          <w:szCs w:val="28"/>
        </w:rPr>
        <w:t xml:space="preserve"> структура землепользования ещё полностью не сформирована (не проведены работы по межеванию участков крестьянских и фермерских хозяйств, имеются большие площади земель в долевой собственности и т.д.).</w:t>
      </w:r>
    </w:p>
    <w:p w:rsidR="00803D23" w:rsidRDefault="00803D23" w:rsidP="00803D23">
      <w:pPr>
        <w:pStyle w:val="S"/>
        <w:tabs>
          <w:tab w:val="clear" w:pos="1260"/>
          <w:tab w:val="left" w:pos="992"/>
        </w:tabs>
        <w:suppressAutoHyphens w:val="0"/>
        <w:spacing w:line="240" w:lineRule="auto"/>
        <w:ind w:firstLine="709"/>
        <w:rPr>
          <w:sz w:val="28"/>
          <w:szCs w:val="28"/>
        </w:rPr>
      </w:pPr>
      <w:r>
        <w:rPr>
          <w:sz w:val="28"/>
          <w:szCs w:val="28"/>
        </w:rPr>
        <w:t>Трассировка дорожной сети сельсовета организована таким образом, чтобы обеспечить подъезд к коммунальным объектам, находящимся за пределами населённых пункто</w:t>
      </w:r>
      <w:r w:rsidR="00643793">
        <w:rPr>
          <w:sz w:val="28"/>
          <w:szCs w:val="28"/>
        </w:rPr>
        <w:t>в</w:t>
      </w:r>
      <w:r>
        <w:rPr>
          <w:sz w:val="28"/>
          <w:szCs w:val="28"/>
        </w:rPr>
        <w:t xml:space="preserve">: кладбищам, свалкам, скотомогильникам. </w:t>
      </w:r>
    </w:p>
    <w:p w:rsidR="00803D23" w:rsidRPr="00A545E0" w:rsidRDefault="00803D23" w:rsidP="004F22E3">
      <w:pPr>
        <w:pStyle w:val="S"/>
        <w:tabs>
          <w:tab w:val="clear" w:pos="1260"/>
          <w:tab w:val="left" w:pos="992"/>
        </w:tabs>
        <w:suppressAutoHyphens w:val="0"/>
        <w:spacing w:line="240" w:lineRule="auto"/>
        <w:ind w:firstLine="709"/>
        <w:rPr>
          <w:sz w:val="28"/>
          <w:szCs w:val="28"/>
        </w:rPr>
        <w:sectPr w:rsidR="00803D23" w:rsidRPr="00A545E0" w:rsidSect="00BD4800">
          <w:pgSz w:w="11900" w:h="16820"/>
          <w:pgMar w:top="1440" w:right="560" w:bottom="720" w:left="1440" w:header="720" w:footer="720" w:gutter="0"/>
          <w:cols w:space="60"/>
          <w:noEndnote/>
        </w:sectPr>
      </w:pPr>
    </w:p>
    <w:p w:rsidR="00C8100E" w:rsidRPr="00C8100E" w:rsidRDefault="00081837" w:rsidP="009C17C7">
      <w:pPr>
        <w:pStyle w:val="S"/>
        <w:tabs>
          <w:tab w:val="clear" w:pos="1260"/>
          <w:tab w:val="left" w:pos="992"/>
        </w:tabs>
        <w:suppressAutoHyphens w:val="0"/>
        <w:spacing w:line="240" w:lineRule="auto"/>
        <w:ind w:firstLine="709"/>
        <w:jc w:val="right"/>
        <w:rPr>
          <w:i/>
          <w:sz w:val="28"/>
          <w:szCs w:val="28"/>
        </w:rPr>
      </w:pPr>
      <w:r w:rsidRPr="00C8100E">
        <w:rPr>
          <w:i/>
          <w:sz w:val="28"/>
          <w:szCs w:val="28"/>
        </w:rPr>
        <w:lastRenderedPageBreak/>
        <w:t>Таблица  3.</w:t>
      </w:r>
      <w:r w:rsidR="00FD39A5">
        <w:rPr>
          <w:i/>
          <w:sz w:val="28"/>
          <w:szCs w:val="28"/>
        </w:rPr>
        <w:t>11</w:t>
      </w:r>
      <w:r w:rsidRPr="00C8100E">
        <w:rPr>
          <w:i/>
          <w:sz w:val="28"/>
          <w:szCs w:val="28"/>
        </w:rPr>
        <w:t>.2-1</w:t>
      </w:r>
    </w:p>
    <w:p w:rsidR="00C8100E" w:rsidRDefault="00C8100E" w:rsidP="00C8100E">
      <w:pPr>
        <w:pStyle w:val="S"/>
        <w:tabs>
          <w:tab w:val="clear" w:pos="1260"/>
          <w:tab w:val="left" w:pos="992"/>
        </w:tabs>
        <w:suppressAutoHyphens w:val="0"/>
        <w:spacing w:line="240" w:lineRule="auto"/>
        <w:ind w:firstLine="709"/>
        <w:jc w:val="center"/>
        <w:rPr>
          <w:i/>
          <w:sz w:val="28"/>
          <w:szCs w:val="28"/>
        </w:rPr>
      </w:pPr>
      <w:r w:rsidRPr="00C8100E">
        <w:rPr>
          <w:i/>
          <w:sz w:val="28"/>
          <w:szCs w:val="28"/>
        </w:rPr>
        <w:t>Общие показатели проектируемой дорожной сети</w:t>
      </w:r>
    </w:p>
    <w:p w:rsidR="00C8100E" w:rsidRDefault="00C8100E" w:rsidP="00C8100E">
      <w:pPr>
        <w:pStyle w:val="S"/>
        <w:tabs>
          <w:tab w:val="clear" w:pos="1260"/>
          <w:tab w:val="left" w:pos="992"/>
        </w:tabs>
        <w:suppressAutoHyphens w:val="0"/>
        <w:spacing w:line="240" w:lineRule="auto"/>
        <w:ind w:firstLine="709"/>
        <w:jc w:val="center"/>
        <w:rPr>
          <w:i/>
          <w:sz w:val="28"/>
          <w:szCs w:val="28"/>
        </w:rPr>
      </w:pPr>
    </w:p>
    <w:tbl>
      <w:tblPr>
        <w:tblW w:w="13432"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3"/>
        <w:gridCol w:w="3118"/>
        <w:gridCol w:w="1276"/>
        <w:gridCol w:w="850"/>
        <w:gridCol w:w="993"/>
        <w:gridCol w:w="992"/>
        <w:gridCol w:w="851"/>
        <w:gridCol w:w="992"/>
        <w:gridCol w:w="992"/>
        <w:gridCol w:w="851"/>
        <w:gridCol w:w="936"/>
        <w:gridCol w:w="1048"/>
      </w:tblGrid>
      <w:tr w:rsidR="00730BA0" w:rsidTr="00AE5283">
        <w:trPr>
          <w:trHeight w:val="278"/>
          <w:jc w:val="right"/>
        </w:trPr>
        <w:tc>
          <w:tcPr>
            <w:tcW w:w="533" w:type="dxa"/>
            <w:vMerge w:val="restart"/>
            <w:shd w:val="clear" w:color="auto" w:fill="auto"/>
            <w:vAlign w:val="center"/>
          </w:tcPr>
          <w:p w:rsidR="00730BA0" w:rsidRPr="00103067" w:rsidRDefault="00730BA0" w:rsidP="006B6086">
            <w:pPr>
              <w:spacing w:after="0" w:line="240" w:lineRule="auto"/>
              <w:jc w:val="center"/>
              <w:rPr>
                <w:rFonts w:ascii="Times New Roman" w:hAnsi="Times New Roman" w:cs="Times New Roman"/>
                <w:b/>
                <w:sz w:val="20"/>
                <w:szCs w:val="20"/>
              </w:rPr>
            </w:pPr>
            <w:r w:rsidRPr="00103067">
              <w:rPr>
                <w:rFonts w:ascii="Times New Roman" w:hAnsi="Times New Roman" w:cs="Times New Roman"/>
                <w:b/>
                <w:sz w:val="20"/>
                <w:szCs w:val="20"/>
              </w:rPr>
              <w:t>№№ п/п</w:t>
            </w:r>
          </w:p>
        </w:tc>
        <w:tc>
          <w:tcPr>
            <w:tcW w:w="3118" w:type="dxa"/>
            <w:vMerge w:val="restart"/>
            <w:vAlign w:val="center"/>
          </w:tcPr>
          <w:p w:rsidR="00730BA0" w:rsidRPr="00103067" w:rsidRDefault="00730BA0" w:rsidP="006B6086">
            <w:pPr>
              <w:spacing w:after="0" w:line="240" w:lineRule="auto"/>
              <w:jc w:val="center"/>
              <w:rPr>
                <w:rFonts w:ascii="Times New Roman" w:hAnsi="Times New Roman" w:cs="Times New Roman"/>
                <w:b/>
                <w:sz w:val="20"/>
                <w:szCs w:val="20"/>
              </w:rPr>
            </w:pPr>
            <w:r w:rsidRPr="00103067">
              <w:rPr>
                <w:rFonts w:ascii="Times New Roman" w:hAnsi="Times New Roman" w:cs="Times New Roman"/>
                <w:b/>
                <w:sz w:val="20"/>
                <w:szCs w:val="20"/>
              </w:rPr>
              <w:t>Наименование</w:t>
            </w:r>
          </w:p>
          <w:p w:rsidR="00730BA0" w:rsidRPr="00103067" w:rsidRDefault="00730BA0" w:rsidP="006B6086">
            <w:pPr>
              <w:spacing w:after="0" w:line="240" w:lineRule="auto"/>
              <w:jc w:val="center"/>
              <w:rPr>
                <w:rFonts w:ascii="Times New Roman" w:hAnsi="Times New Roman" w:cs="Times New Roman"/>
                <w:b/>
                <w:sz w:val="20"/>
                <w:szCs w:val="20"/>
              </w:rPr>
            </w:pPr>
            <w:r w:rsidRPr="00103067">
              <w:rPr>
                <w:rFonts w:ascii="Times New Roman" w:hAnsi="Times New Roman" w:cs="Times New Roman"/>
                <w:b/>
                <w:sz w:val="20"/>
                <w:szCs w:val="20"/>
              </w:rPr>
              <w:t>дорог</w:t>
            </w:r>
          </w:p>
        </w:tc>
        <w:tc>
          <w:tcPr>
            <w:tcW w:w="1276" w:type="dxa"/>
            <w:vMerge w:val="restart"/>
            <w:vAlign w:val="center"/>
          </w:tcPr>
          <w:p w:rsidR="00730BA0" w:rsidRPr="00103067" w:rsidRDefault="00730BA0" w:rsidP="006B6086">
            <w:pPr>
              <w:spacing w:after="0" w:line="240" w:lineRule="auto"/>
              <w:rPr>
                <w:rFonts w:ascii="Times New Roman" w:hAnsi="Times New Roman" w:cs="Times New Roman"/>
                <w:b/>
                <w:sz w:val="20"/>
                <w:szCs w:val="20"/>
              </w:rPr>
            </w:pPr>
            <w:r w:rsidRPr="00103067">
              <w:rPr>
                <w:rFonts w:ascii="Times New Roman" w:hAnsi="Times New Roman" w:cs="Times New Roman"/>
                <w:b/>
                <w:sz w:val="20"/>
                <w:szCs w:val="20"/>
              </w:rPr>
              <w:t>Значение</w:t>
            </w:r>
          </w:p>
          <w:p w:rsidR="00730BA0" w:rsidRPr="00103067" w:rsidRDefault="00730BA0" w:rsidP="006B6086">
            <w:pPr>
              <w:spacing w:after="0" w:line="240" w:lineRule="auto"/>
              <w:jc w:val="center"/>
              <w:rPr>
                <w:rFonts w:ascii="Times New Roman" w:hAnsi="Times New Roman" w:cs="Times New Roman"/>
                <w:b/>
                <w:sz w:val="20"/>
                <w:szCs w:val="20"/>
              </w:rPr>
            </w:pPr>
          </w:p>
        </w:tc>
        <w:tc>
          <w:tcPr>
            <w:tcW w:w="2835" w:type="dxa"/>
            <w:gridSpan w:val="3"/>
            <w:vAlign w:val="center"/>
          </w:tcPr>
          <w:p w:rsidR="00730BA0" w:rsidRPr="00103067" w:rsidRDefault="00730BA0" w:rsidP="00730BA0">
            <w:pPr>
              <w:spacing w:after="0" w:line="240" w:lineRule="auto"/>
              <w:jc w:val="center"/>
              <w:rPr>
                <w:rFonts w:ascii="Times New Roman" w:hAnsi="Times New Roman" w:cs="Times New Roman"/>
                <w:b/>
                <w:sz w:val="20"/>
                <w:szCs w:val="20"/>
              </w:rPr>
            </w:pPr>
            <w:r>
              <w:rPr>
                <w:rFonts w:ascii="Times New Roman" w:hAnsi="Times New Roman" w:cs="Times New Roman"/>
                <w:b/>
                <w:sz w:val="20"/>
                <w:szCs w:val="20"/>
              </w:rPr>
              <w:t>Протяжённость, км</w:t>
            </w:r>
          </w:p>
        </w:tc>
        <w:tc>
          <w:tcPr>
            <w:tcW w:w="2835" w:type="dxa"/>
            <w:gridSpan w:val="3"/>
            <w:vAlign w:val="center"/>
          </w:tcPr>
          <w:p w:rsidR="00730BA0" w:rsidRPr="00103067" w:rsidRDefault="00730BA0" w:rsidP="006B6086">
            <w:pPr>
              <w:spacing w:after="0" w:line="240" w:lineRule="auto"/>
              <w:jc w:val="center"/>
              <w:rPr>
                <w:rFonts w:ascii="Times New Roman" w:hAnsi="Times New Roman" w:cs="Times New Roman"/>
                <w:b/>
                <w:sz w:val="20"/>
                <w:szCs w:val="20"/>
              </w:rPr>
            </w:pPr>
            <w:r>
              <w:rPr>
                <w:rFonts w:ascii="Times New Roman" w:hAnsi="Times New Roman" w:cs="Times New Roman"/>
                <w:b/>
                <w:sz w:val="20"/>
                <w:szCs w:val="20"/>
              </w:rPr>
              <w:t>Тип покрытия</w:t>
            </w:r>
          </w:p>
        </w:tc>
        <w:tc>
          <w:tcPr>
            <w:tcW w:w="2835" w:type="dxa"/>
            <w:gridSpan w:val="3"/>
            <w:vAlign w:val="center"/>
          </w:tcPr>
          <w:p w:rsidR="00730BA0" w:rsidRPr="00103067" w:rsidRDefault="00730BA0" w:rsidP="006B6086">
            <w:pPr>
              <w:spacing w:after="0" w:line="240" w:lineRule="auto"/>
              <w:jc w:val="center"/>
              <w:rPr>
                <w:rFonts w:ascii="Times New Roman" w:hAnsi="Times New Roman" w:cs="Times New Roman"/>
                <w:b/>
                <w:sz w:val="20"/>
                <w:szCs w:val="20"/>
              </w:rPr>
            </w:pPr>
            <w:r>
              <w:rPr>
                <w:rFonts w:ascii="Times New Roman" w:hAnsi="Times New Roman" w:cs="Times New Roman"/>
                <w:b/>
                <w:sz w:val="20"/>
                <w:szCs w:val="20"/>
              </w:rPr>
              <w:t>Техническая категория</w:t>
            </w:r>
          </w:p>
        </w:tc>
      </w:tr>
      <w:tr w:rsidR="00730BA0" w:rsidTr="00AE5283">
        <w:trPr>
          <w:trHeight w:val="164"/>
          <w:jc w:val="right"/>
        </w:trPr>
        <w:tc>
          <w:tcPr>
            <w:tcW w:w="533" w:type="dxa"/>
            <w:vMerge/>
            <w:shd w:val="clear" w:color="auto" w:fill="auto"/>
            <w:vAlign w:val="center"/>
          </w:tcPr>
          <w:p w:rsidR="00730BA0" w:rsidRPr="00103067" w:rsidRDefault="00730BA0" w:rsidP="006B6086">
            <w:pPr>
              <w:spacing w:after="0" w:line="240" w:lineRule="auto"/>
              <w:rPr>
                <w:b/>
                <w:sz w:val="20"/>
                <w:szCs w:val="20"/>
              </w:rPr>
            </w:pPr>
          </w:p>
        </w:tc>
        <w:tc>
          <w:tcPr>
            <w:tcW w:w="3118" w:type="dxa"/>
            <w:vMerge/>
            <w:vAlign w:val="center"/>
          </w:tcPr>
          <w:p w:rsidR="00730BA0" w:rsidRPr="00103067" w:rsidRDefault="00730BA0" w:rsidP="006B6086">
            <w:pPr>
              <w:spacing w:after="0" w:line="240" w:lineRule="auto"/>
              <w:rPr>
                <w:b/>
                <w:sz w:val="20"/>
                <w:szCs w:val="20"/>
              </w:rPr>
            </w:pPr>
          </w:p>
        </w:tc>
        <w:tc>
          <w:tcPr>
            <w:tcW w:w="1276" w:type="dxa"/>
            <w:vMerge/>
            <w:vAlign w:val="center"/>
          </w:tcPr>
          <w:p w:rsidR="00730BA0" w:rsidRPr="00103067" w:rsidRDefault="00730BA0" w:rsidP="006B6086">
            <w:pPr>
              <w:spacing w:after="0" w:line="240" w:lineRule="auto"/>
              <w:rPr>
                <w:b/>
                <w:sz w:val="20"/>
                <w:szCs w:val="20"/>
              </w:rPr>
            </w:pPr>
          </w:p>
        </w:tc>
        <w:tc>
          <w:tcPr>
            <w:tcW w:w="850" w:type="dxa"/>
            <w:vAlign w:val="center"/>
          </w:tcPr>
          <w:p w:rsidR="00730BA0" w:rsidRPr="00103067" w:rsidRDefault="00730BA0" w:rsidP="006B6086">
            <w:pPr>
              <w:spacing w:after="0" w:line="240" w:lineRule="auto"/>
              <w:jc w:val="center"/>
              <w:rPr>
                <w:rFonts w:ascii="Times New Roman" w:hAnsi="Times New Roman" w:cs="Times New Roman"/>
                <w:b/>
                <w:sz w:val="20"/>
                <w:szCs w:val="20"/>
              </w:rPr>
            </w:pPr>
            <w:r w:rsidRPr="00103067">
              <w:rPr>
                <w:rFonts w:ascii="Times New Roman" w:hAnsi="Times New Roman" w:cs="Times New Roman"/>
                <w:b/>
                <w:sz w:val="20"/>
                <w:szCs w:val="20"/>
              </w:rPr>
              <w:t>сущ.</w:t>
            </w:r>
          </w:p>
        </w:tc>
        <w:tc>
          <w:tcPr>
            <w:tcW w:w="993" w:type="dxa"/>
            <w:vAlign w:val="center"/>
          </w:tcPr>
          <w:p w:rsidR="00730BA0" w:rsidRPr="00103067" w:rsidRDefault="00730BA0" w:rsidP="006B6086">
            <w:pPr>
              <w:spacing w:after="0" w:line="240" w:lineRule="auto"/>
              <w:jc w:val="center"/>
              <w:rPr>
                <w:rFonts w:ascii="Times New Roman" w:hAnsi="Times New Roman" w:cs="Times New Roman"/>
                <w:b/>
                <w:sz w:val="20"/>
                <w:szCs w:val="20"/>
              </w:rPr>
            </w:pPr>
            <w:r w:rsidRPr="00103067">
              <w:rPr>
                <w:rFonts w:ascii="Times New Roman" w:hAnsi="Times New Roman" w:cs="Times New Roman"/>
                <w:b/>
                <w:sz w:val="20"/>
                <w:szCs w:val="20"/>
                <w:lang w:val="en-US"/>
              </w:rPr>
              <w:t xml:space="preserve">I </w:t>
            </w:r>
            <w:r w:rsidRPr="00103067">
              <w:rPr>
                <w:rFonts w:ascii="Times New Roman" w:hAnsi="Times New Roman" w:cs="Times New Roman"/>
                <w:b/>
                <w:sz w:val="20"/>
                <w:szCs w:val="20"/>
              </w:rPr>
              <w:t>очередь</w:t>
            </w:r>
          </w:p>
        </w:tc>
        <w:tc>
          <w:tcPr>
            <w:tcW w:w="992" w:type="dxa"/>
            <w:vAlign w:val="center"/>
          </w:tcPr>
          <w:p w:rsidR="00730BA0" w:rsidRPr="00103067" w:rsidRDefault="00730BA0" w:rsidP="00730BA0">
            <w:pPr>
              <w:spacing w:after="0" w:line="240" w:lineRule="auto"/>
              <w:jc w:val="center"/>
              <w:rPr>
                <w:rFonts w:ascii="Times New Roman" w:hAnsi="Times New Roman" w:cs="Times New Roman"/>
                <w:b/>
                <w:sz w:val="20"/>
                <w:szCs w:val="20"/>
              </w:rPr>
            </w:pPr>
            <w:r w:rsidRPr="00103067">
              <w:rPr>
                <w:rFonts w:ascii="Times New Roman" w:hAnsi="Times New Roman" w:cs="Times New Roman"/>
                <w:b/>
                <w:sz w:val="20"/>
                <w:szCs w:val="20"/>
              </w:rPr>
              <w:t>Расч.</w:t>
            </w:r>
          </w:p>
          <w:p w:rsidR="00730BA0" w:rsidRPr="00103067" w:rsidRDefault="00730BA0" w:rsidP="00730BA0">
            <w:pPr>
              <w:spacing w:after="0" w:line="240" w:lineRule="auto"/>
              <w:jc w:val="center"/>
              <w:rPr>
                <w:rFonts w:ascii="Times New Roman" w:hAnsi="Times New Roman" w:cs="Times New Roman"/>
                <w:b/>
                <w:sz w:val="20"/>
                <w:szCs w:val="20"/>
              </w:rPr>
            </w:pPr>
            <w:r w:rsidRPr="00103067">
              <w:rPr>
                <w:rFonts w:ascii="Times New Roman" w:hAnsi="Times New Roman" w:cs="Times New Roman"/>
                <w:b/>
                <w:sz w:val="20"/>
                <w:szCs w:val="20"/>
              </w:rPr>
              <w:t>срок</w:t>
            </w:r>
          </w:p>
        </w:tc>
        <w:tc>
          <w:tcPr>
            <w:tcW w:w="851" w:type="dxa"/>
            <w:vAlign w:val="center"/>
          </w:tcPr>
          <w:p w:rsidR="00730BA0" w:rsidRPr="00103067" w:rsidRDefault="00730BA0" w:rsidP="006B6086">
            <w:pPr>
              <w:spacing w:after="0" w:line="240" w:lineRule="auto"/>
              <w:jc w:val="center"/>
              <w:rPr>
                <w:b/>
                <w:sz w:val="20"/>
                <w:szCs w:val="20"/>
              </w:rPr>
            </w:pPr>
            <w:r w:rsidRPr="00103067">
              <w:rPr>
                <w:rFonts w:ascii="Times New Roman" w:hAnsi="Times New Roman" w:cs="Times New Roman"/>
                <w:b/>
                <w:sz w:val="20"/>
                <w:szCs w:val="20"/>
              </w:rPr>
              <w:t>сущ.</w:t>
            </w:r>
          </w:p>
        </w:tc>
        <w:tc>
          <w:tcPr>
            <w:tcW w:w="992" w:type="dxa"/>
            <w:vAlign w:val="center"/>
          </w:tcPr>
          <w:p w:rsidR="00730BA0" w:rsidRPr="00103067" w:rsidRDefault="00730BA0" w:rsidP="006B6086">
            <w:pPr>
              <w:spacing w:after="0" w:line="240" w:lineRule="auto"/>
              <w:jc w:val="center"/>
              <w:rPr>
                <w:b/>
                <w:sz w:val="20"/>
                <w:szCs w:val="20"/>
              </w:rPr>
            </w:pPr>
            <w:r w:rsidRPr="00103067">
              <w:rPr>
                <w:rFonts w:ascii="Times New Roman" w:hAnsi="Times New Roman" w:cs="Times New Roman"/>
                <w:b/>
                <w:sz w:val="20"/>
                <w:szCs w:val="20"/>
                <w:lang w:val="en-US"/>
              </w:rPr>
              <w:t xml:space="preserve">I </w:t>
            </w:r>
            <w:r w:rsidRPr="00103067">
              <w:rPr>
                <w:rFonts w:ascii="Times New Roman" w:hAnsi="Times New Roman" w:cs="Times New Roman"/>
                <w:b/>
                <w:sz w:val="20"/>
                <w:szCs w:val="20"/>
              </w:rPr>
              <w:t>очередь</w:t>
            </w:r>
          </w:p>
        </w:tc>
        <w:tc>
          <w:tcPr>
            <w:tcW w:w="992" w:type="dxa"/>
            <w:vAlign w:val="center"/>
          </w:tcPr>
          <w:p w:rsidR="00730BA0" w:rsidRDefault="00730BA0" w:rsidP="006B6086">
            <w:pPr>
              <w:spacing w:after="0" w:line="240" w:lineRule="auto"/>
              <w:jc w:val="center"/>
              <w:rPr>
                <w:rFonts w:ascii="Times New Roman" w:hAnsi="Times New Roman" w:cs="Times New Roman"/>
                <w:b/>
                <w:sz w:val="20"/>
                <w:szCs w:val="20"/>
              </w:rPr>
            </w:pPr>
            <w:r w:rsidRPr="00103067">
              <w:rPr>
                <w:rFonts w:ascii="Times New Roman" w:hAnsi="Times New Roman" w:cs="Times New Roman"/>
                <w:b/>
                <w:sz w:val="20"/>
                <w:szCs w:val="20"/>
              </w:rPr>
              <w:t>Расч.</w:t>
            </w:r>
          </w:p>
          <w:p w:rsidR="00730BA0" w:rsidRPr="00103067" w:rsidRDefault="00730BA0" w:rsidP="006B6086">
            <w:pPr>
              <w:spacing w:after="0" w:line="240" w:lineRule="auto"/>
              <w:jc w:val="center"/>
              <w:rPr>
                <w:b/>
                <w:sz w:val="20"/>
                <w:szCs w:val="20"/>
              </w:rPr>
            </w:pPr>
            <w:r w:rsidRPr="00103067">
              <w:rPr>
                <w:rFonts w:ascii="Times New Roman" w:hAnsi="Times New Roman" w:cs="Times New Roman"/>
                <w:b/>
                <w:sz w:val="20"/>
                <w:szCs w:val="20"/>
              </w:rPr>
              <w:t>срок</w:t>
            </w:r>
          </w:p>
        </w:tc>
        <w:tc>
          <w:tcPr>
            <w:tcW w:w="851" w:type="dxa"/>
            <w:vAlign w:val="center"/>
          </w:tcPr>
          <w:p w:rsidR="00730BA0" w:rsidRPr="00103067" w:rsidRDefault="00730BA0" w:rsidP="006B6086">
            <w:pPr>
              <w:spacing w:after="0" w:line="240" w:lineRule="auto"/>
              <w:jc w:val="center"/>
              <w:rPr>
                <w:b/>
                <w:sz w:val="20"/>
                <w:szCs w:val="20"/>
              </w:rPr>
            </w:pPr>
            <w:r w:rsidRPr="00103067">
              <w:rPr>
                <w:rFonts w:ascii="Times New Roman" w:hAnsi="Times New Roman" w:cs="Times New Roman"/>
                <w:b/>
                <w:sz w:val="20"/>
                <w:szCs w:val="20"/>
              </w:rPr>
              <w:t>сущ.</w:t>
            </w:r>
          </w:p>
        </w:tc>
        <w:tc>
          <w:tcPr>
            <w:tcW w:w="936" w:type="dxa"/>
            <w:vAlign w:val="center"/>
          </w:tcPr>
          <w:p w:rsidR="00730BA0" w:rsidRPr="00103067" w:rsidRDefault="00730BA0" w:rsidP="006B6086">
            <w:pPr>
              <w:spacing w:after="0" w:line="240" w:lineRule="auto"/>
              <w:jc w:val="center"/>
              <w:rPr>
                <w:b/>
                <w:sz w:val="20"/>
                <w:szCs w:val="20"/>
              </w:rPr>
            </w:pPr>
            <w:r w:rsidRPr="00103067">
              <w:rPr>
                <w:rFonts w:ascii="Times New Roman" w:hAnsi="Times New Roman" w:cs="Times New Roman"/>
                <w:b/>
                <w:sz w:val="20"/>
                <w:szCs w:val="20"/>
                <w:lang w:val="en-US"/>
              </w:rPr>
              <w:t xml:space="preserve">I </w:t>
            </w:r>
            <w:r w:rsidRPr="00103067">
              <w:rPr>
                <w:rFonts w:ascii="Times New Roman" w:hAnsi="Times New Roman" w:cs="Times New Roman"/>
                <w:b/>
                <w:sz w:val="20"/>
                <w:szCs w:val="20"/>
              </w:rPr>
              <w:t>очередь</w:t>
            </w:r>
          </w:p>
        </w:tc>
        <w:tc>
          <w:tcPr>
            <w:tcW w:w="1048" w:type="dxa"/>
            <w:vAlign w:val="center"/>
          </w:tcPr>
          <w:p w:rsidR="00730BA0" w:rsidRDefault="00730BA0" w:rsidP="006B6086">
            <w:pPr>
              <w:spacing w:after="0" w:line="240" w:lineRule="auto"/>
              <w:jc w:val="center"/>
              <w:rPr>
                <w:rFonts w:ascii="Times New Roman" w:hAnsi="Times New Roman" w:cs="Times New Roman"/>
                <w:b/>
                <w:sz w:val="20"/>
                <w:szCs w:val="20"/>
                <w:lang w:val="en-US"/>
              </w:rPr>
            </w:pPr>
            <w:r w:rsidRPr="00103067">
              <w:rPr>
                <w:rFonts w:ascii="Times New Roman" w:hAnsi="Times New Roman" w:cs="Times New Roman"/>
                <w:b/>
                <w:sz w:val="20"/>
                <w:szCs w:val="20"/>
              </w:rPr>
              <w:t>Расч.</w:t>
            </w:r>
          </w:p>
          <w:p w:rsidR="00730BA0" w:rsidRPr="00103067" w:rsidRDefault="00730BA0" w:rsidP="006B6086">
            <w:pPr>
              <w:spacing w:after="0" w:line="240" w:lineRule="auto"/>
              <w:jc w:val="center"/>
              <w:rPr>
                <w:b/>
                <w:sz w:val="20"/>
                <w:szCs w:val="20"/>
              </w:rPr>
            </w:pPr>
            <w:r w:rsidRPr="00103067">
              <w:rPr>
                <w:rFonts w:ascii="Times New Roman" w:hAnsi="Times New Roman" w:cs="Times New Roman"/>
                <w:b/>
                <w:sz w:val="20"/>
                <w:szCs w:val="20"/>
              </w:rPr>
              <w:t>срок</w:t>
            </w:r>
          </w:p>
        </w:tc>
      </w:tr>
      <w:tr w:rsidR="00730BA0" w:rsidTr="00AE5283">
        <w:trPr>
          <w:trHeight w:val="299"/>
          <w:jc w:val="right"/>
        </w:trPr>
        <w:tc>
          <w:tcPr>
            <w:tcW w:w="533" w:type="dxa"/>
            <w:shd w:val="clear" w:color="auto" w:fill="auto"/>
            <w:vAlign w:val="center"/>
          </w:tcPr>
          <w:p w:rsidR="00730BA0" w:rsidRPr="003A086E" w:rsidRDefault="00730BA0" w:rsidP="006B6086">
            <w:pPr>
              <w:spacing w:after="0" w:line="240" w:lineRule="auto"/>
              <w:jc w:val="center"/>
              <w:rPr>
                <w:rFonts w:ascii="Times New Roman" w:hAnsi="Times New Roman" w:cs="Times New Roman"/>
              </w:rPr>
            </w:pPr>
            <w:r w:rsidRPr="003A086E">
              <w:rPr>
                <w:rFonts w:ascii="Times New Roman" w:hAnsi="Times New Roman" w:cs="Times New Roman"/>
              </w:rPr>
              <w:t>1</w:t>
            </w:r>
          </w:p>
        </w:tc>
        <w:tc>
          <w:tcPr>
            <w:tcW w:w="3118" w:type="dxa"/>
            <w:vAlign w:val="center"/>
          </w:tcPr>
          <w:p w:rsidR="00730BA0" w:rsidRPr="00F766CC" w:rsidRDefault="00730BA0" w:rsidP="00730BA0">
            <w:pPr>
              <w:spacing w:after="0" w:line="240" w:lineRule="auto"/>
              <w:rPr>
                <w:rFonts w:ascii="Times New Roman" w:hAnsi="Times New Roman" w:cs="Times New Roman"/>
              </w:rPr>
            </w:pPr>
            <w:r w:rsidRPr="00F766CC">
              <w:rPr>
                <w:rFonts w:ascii="Times New Roman" w:hAnsi="Times New Roman" w:cs="Times New Roman"/>
              </w:rPr>
              <w:t>Н</w:t>
            </w:r>
            <w:r>
              <w:rPr>
                <w:rFonts w:ascii="Times New Roman" w:hAnsi="Times New Roman" w:cs="Times New Roman"/>
              </w:rPr>
              <w:t>-</w:t>
            </w:r>
            <w:r w:rsidRPr="00F766CC">
              <w:rPr>
                <w:rFonts w:ascii="Times New Roman" w:hAnsi="Times New Roman" w:cs="Times New Roman"/>
              </w:rPr>
              <w:t>26</w:t>
            </w:r>
            <w:r>
              <w:rPr>
                <w:rFonts w:ascii="Times New Roman" w:hAnsi="Times New Roman" w:cs="Times New Roman"/>
              </w:rPr>
              <w:t>11</w:t>
            </w:r>
          </w:p>
        </w:tc>
        <w:tc>
          <w:tcPr>
            <w:tcW w:w="1276" w:type="dxa"/>
            <w:vAlign w:val="center"/>
          </w:tcPr>
          <w:p w:rsidR="00730BA0" w:rsidRPr="00F766CC" w:rsidRDefault="00730BA0" w:rsidP="006B6086">
            <w:pPr>
              <w:spacing w:after="0" w:line="240" w:lineRule="auto"/>
              <w:jc w:val="center"/>
              <w:rPr>
                <w:rFonts w:ascii="Times New Roman" w:hAnsi="Times New Roman" w:cs="Times New Roman"/>
              </w:rPr>
            </w:pPr>
            <w:r w:rsidRPr="00F766CC">
              <w:rPr>
                <w:rFonts w:ascii="Times New Roman" w:hAnsi="Times New Roman" w:cs="Times New Roman"/>
              </w:rPr>
              <w:t>межмуниципальное</w:t>
            </w:r>
          </w:p>
        </w:tc>
        <w:tc>
          <w:tcPr>
            <w:tcW w:w="850"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25,55</w:t>
            </w:r>
          </w:p>
        </w:tc>
        <w:tc>
          <w:tcPr>
            <w:tcW w:w="993"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25,55</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37,75</w:t>
            </w:r>
          </w:p>
        </w:tc>
        <w:tc>
          <w:tcPr>
            <w:tcW w:w="851" w:type="dxa"/>
            <w:vAlign w:val="center"/>
          </w:tcPr>
          <w:p w:rsidR="00730BA0" w:rsidRPr="00766411" w:rsidRDefault="00730BA0" w:rsidP="006B608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3,65-а/б 21,9- щеб/гравий</w:t>
            </w:r>
          </w:p>
        </w:tc>
        <w:tc>
          <w:tcPr>
            <w:tcW w:w="992" w:type="dxa"/>
            <w:vAlign w:val="center"/>
          </w:tcPr>
          <w:p w:rsidR="00730BA0" w:rsidRPr="00766411" w:rsidRDefault="00730BA0" w:rsidP="006B608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а/б, щеб. гравий</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а/б</w:t>
            </w:r>
          </w:p>
        </w:tc>
        <w:tc>
          <w:tcPr>
            <w:tcW w:w="851"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IV-V</w:t>
            </w:r>
          </w:p>
        </w:tc>
        <w:tc>
          <w:tcPr>
            <w:tcW w:w="936"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III-IV</w:t>
            </w:r>
          </w:p>
        </w:tc>
        <w:tc>
          <w:tcPr>
            <w:tcW w:w="1048"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III</w:t>
            </w:r>
          </w:p>
        </w:tc>
      </w:tr>
      <w:tr w:rsidR="00730BA0" w:rsidTr="00AE5283">
        <w:trPr>
          <w:trHeight w:val="299"/>
          <w:jc w:val="right"/>
        </w:trPr>
        <w:tc>
          <w:tcPr>
            <w:tcW w:w="533" w:type="dxa"/>
            <w:shd w:val="clear" w:color="auto" w:fill="auto"/>
            <w:vAlign w:val="center"/>
          </w:tcPr>
          <w:p w:rsidR="00730BA0" w:rsidRPr="003A086E" w:rsidRDefault="00730BA0" w:rsidP="006B6086">
            <w:pPr>
              <w:spacing w:after="0" w:line="240" w:lineRule="auto"/>
              <w:jc w:val="center"/>
              <w:rPr>
                <w:rFonts w:ascii="Times New Roman" w:hAnsi="Times New Roman" w:cs="Times New Roman"/>
              </w:rPr>
            </w:pPr>
            <w:r w:rsidRPr="003A086E">
              <w:rPr>
                <w:rFonts w:ascii="Times New Roman" w:hAnsi="Times New Roman" w:cs="Times New Roman"/>
              </w:rPr>
              <w:t>2</w:t>
            </w:r>
          </w:p>
        </w:tc>
        <w:tc>
          <w:tcPr>
            <w:tcW w:w="3118" w:type="dxa"/>
            <w:vAlign w:val="center"/>
          </w:tcPr>
          <w:p w:rsidR="00730BA0" w:rsidRPr="00F766CC" w:rsidRDefault="00730BA0" w:rsidP="00730BA0">
            <w:pPr>
              <w:spacing w:after="0" w:line="240" w:lineRule="auto"/>
              <w:rPr>
                <w:rFonts w:ascii="Times New Roman" w:hAnsi="Times New Roman" w:cs="Times New Roman"/>
              </w:rPr>
            </w:pPr>
            <w:r w:rsidRPr="00F766CC">
              <w:rPr>
                <w:rFonts w:ascii="Times New Roman" w:hAnsi="Times New Roman" w:cs="Times New Roman"/>
              </w:rPr>
              <w:t>Н</w:t>
            </w:r>
            <w:r>
              <w:rPr>
                <w:rFonts w:ascii="Times New Roman" w:hAnsi="Times New Roman" w:cs="Times New Roman"/>
              </w:rPr>
              <w:t>-</w:t>
            </w:r>
            <w:r w:rsidRPr="00F766CC">
              <w:rPr>
                <w:rFonts w:ascii="Times New Roman" w:hAnsi="Times New Roman" w:cs="Times New Roman"/>
              </w:rPr>
              <w:t>26</w:t>
            </w:r>
            <w:r>
              <w:rPr>
                <w:rFonts w:ascii="Times New Roman" w:hAnsi="Times New Roman" w:cs="Times New Roman"/>
              </w:rPr>
              <w:t>24</w:t>
            </w:r>
          </w:p>
        </w:tc>
        <w:tc>
          <w:tcPr>
            <w:tcW w:w="1276" w:type="dxa"/>
            <w:vAlign w:val="center"/>
          </w:tcPr>
          <w:p w:rsidR="00730BA0" w:rsidRPr="00F766CC" w:rsidRDefault="00730BA0" w:rsidP="006B6086">
            <w:pPr>
              <w:spacing w:after="0" w:line="240" w:lineRule="auto"/>
              <w:jc w:val="center"/>
              <w:rPr>
                <w:rFonts w:ascii="Times New Roman" w:hAnsi="Times New Roman" w:cs="Times New Roman"/>
              </w:rPr>
            </w:pPr>
            <w:r w:rsidRPr="00F766CC">
              <w:rPr>
                <w:rFonts w:ascii="Times New Roman" w:hAnsi="Times New Roman" w:cs="Times New Roman"/>
              </w:rPr>
              <w:t>межмуниципальное</w:t>
            </w:r>
          </w:p>
        </w:tc>
        <w:tc>
          <w:tcPr>
            <w:tcW w:w="850"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3,215</w:t>
            </w:r>
          </w:p>
        </w:tc>
        <w:tc>
          <w:tcPr>
            <w:tcW w:w="993"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3,215</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3,215</w:t>
            </w:r>
          </w:p>
        </w:tc>
        <w:tc>
          <w:tcPr>
            <w:tcW w:w="851" w:type="dxa"/>
            <w:vAlign w:val="center"/>
          </w:tcPr>
          <w:p w:rsidR="00730BA0" w:rsidRPr="00766411" w:rsidRDefault="00730BA0" w:rsidP="006B608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грунто-щеб.</w:t>
            </w:r>
          </w:p>
        </w:tc>
        <w:tc>
          <w:tcPr>
            <w:tcW w:w="992" w:type="dxa"/>
            <w:vAlign w:val="center"/>
          </w:tcPr>
          <w:p w:rsidR="00730BA0" w:rsidRPr="00766411" w:rsidRDefault="00730BA0" w:rsidP="006B608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а/б, щеб. гравий</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а/б</w:t>
            </w:r>
          </w:p>
        </w:tc>
        <w:tc>
          <w:tcPr>
            <w:tcW w:w="851"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IV-V</w:t>
            </w:r>
          </w:p>
        </w:tc>
        <w:tc>
          <w:tcPr>
            <w:tcW w:w="936"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III-IV</w:t>
            </w:r>
          </w:p>
        </w:tc>
        <w:tc>
          <w:tcPr>
            <w:tcW w:w="1048"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III</w:t>
            </w:r>
          </w:p>
        </w:tc>
      </w:tr>
      <w:tr w:rsidR="00730BA0" w:rsidTr="00AE5283">
        <w:trPr>
          <w:trHeight w:val="299"/>
          <w:jc w:val="right"/>
        </w:trPr>
        <w:tc>
          <w:tcPr>
            <w:tcW w:w="533" w:type="dxa"/>
            <w:shd w:val="clear" w:color="auto" w:fill="auto"/>
            <w:vAlign w:val="center"/>
          </w:tcPr>
          <w:p w:rsidR="00730BA0" w:rsidRPr="003A086E" w:rsidRDefault="00730BA0" w:rsidP="006B6086">
            <w:pPr>
              <w:spacing w:after="0" w:line="240" w:lineRule="auto"/>
              <w:jc w:val="center"/>
              <w:rPr>
                <w:rFonts w:ascii="Times New Roman" w:hAnsi="Times New Roman" w:cs="Times New Roman"/>
              </w:rPr>
            </w:pPr>
            <w:r w:rsidRPr="003A086E">
              <w:rPr>
                <w:rFonts w:ascii="Times New Roman" w:hAnsi="Times New Roman" w:cs="Times New Roman"/>
              </w:rPr>
              <w:t>3</w:t>
            </w:r>
          </w:p>
        </w:tc>
        <w:tc>
          <w:tcPr>
            <w:tcW w:w="3118" w:type="dxa"/>
            <w:vAlign w:val="center"/>
          </w:tcPr>
          <w:p w:rsidR="00730BA0" w:rsidRPr="00F766CC" w:rsidRDefault="00730BA0" w:rsidP="00730BA0">
            <w:pPr>
              <w:spacing w:after="0" w:line="240" w:lineRule="auto"/>
              <w:rPr>
                <w:rFonts w:ascii="Times New Roman" w:hAnsi="Times New Roman" w:cs="Times New Roman"/>
              </w:rPr>
            </w:pPr>
            <w:r w:rsidRPr="00F766CC">
              <w:rPr>
                <w:rFonts w:ascii="Times New Roman" w:hAnsi="Times New Roman" w:cs="Times New Roman"/>
              </w:rPr>
              <w:t>Обходная дорога с.Киик</w:t>
            </w:r>
          </w:p>
        </w:tc>
        <w:tc>
          <w:tcPr>
            <w:tcW w:w="1276" w:type="dxa"/>
            <w:vAlign w:val="center"/>
          </w:tcPr>
          <w:p w:rsidR="00730BA0" w:rsidRPr="00F766CC" w:rsidRDefault="00730BA0" w:rsidP="006B6086">
            <w:pPr>
              <w:spacing w:after="0" w:line="240" w:lineRule="auto"/>
              <w:jc w:val="center"/>
              <w:rPr>
                <w:rFonts w:ascii="Times New Roman" w:hAnsi="Times New Roman" w:cs="Times New Roman"/>
              </w:rPr>
            </w:pPr>
            <w:r>
              <w:rPr>
                <w:rFonts w:ascii="Times New Roman" w:hAnsi="Times New Roman" w:cs="Times New Roman"/>
              </w:rPr>
              <w:t>местное</w:t>
            </w:r>
          </w:p>
        </w:tc>
        <w:tc>
          <w:tcPr>
            <w:tcW w:w="850"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lang w:val="en-US"/>
              </w:rPr>
              <w:t>3</w:t>
            </w:r>
            <w:r w:rsidRPr="00FD63E0">
              <w:rPr>
                <w:rFonts w:ascii="Times New Roman" w:hAnsi="Times New Roman" w:cs="Times New Roman"/>
              </w:rPr>
              <w:t>,00</w:t>
            </w:r>
          </w:p>
        </w:tc>
        <w:tc>
          <w:tcPr>
            <w:tcW w:w="993"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3,00</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3,40</w:t>
            </w:r>
          </w:p>
        </w:tc>
        <w:tc>
          <w:tcPr>
            <w:tcW w:w="851" w:type="dxa"/>
            <w:vAlign w:val="center"/>
          </w:tcPr>
          <w:p w:rsidR="00730BA0" w:rsidRPr="00766411" w:rsidRDefault="00730BA0" w:rsidP="006B608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грунто-щеб.</w:t>
            </w:r>
          </w:p>
        </w:tc>
        <w:tc>
          <w:tcPr>
            <w:tcW w:w="992" w:type="dxa"/>
            <w:vAlign w:val="center"/>
          </w:tcPr>
          <w:p w:rsidR="00730BA0" w:rsidRPr="00766411" w:rsidRDefault="00730BA0" w:rsidP="006B608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щеб. гравий</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а/б</w:t>
            </w:r>
          </w:p>
        </w:tc>
        <w:tc>
          <w:tcPr>
            <w:tcW w:w="851"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lang w:val="en-US"/>
              </w:rPr>
              <w:t>V</w:t>
            </w:r>
          </w:p>
        </w:tc>
        <w:tc>
          <w:tcPr>
            <w:tcW w:w="936"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IV</w:t>
            </w:r>
          </w:p>
        </w:tc>
        <w:tc>
          <w:tcPr>
            <w:tcW w:w="1048"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III</w:t>
            </w:r>
          </w:p>
        </w:tc>
      </w:tr>
      <w:tr w:rsidR="00730BA0" w:rsidTr="00AE5283">
        <w:trPr>
          <w:trHeight w:val="299"/>
          <w:jc w:val="right"/>
        </w:trPr>
        <w:tc>
          <w:tcPr>
            <w:tcW w:w="533" w:type="dxa"/>
            <w:shd w:val="clear" w:color="auto" w:fill="auto"/>
            <w:vAlign w:val="center"/>
          </w:tcPr>
          <w:p w:rsidR="00730BA0" w:rsidRPr="003A086E" w:rsidRDefault="00730BA0" w:rsidP="006B6086">
            <w:pPr>
              <w:spacing w:after="0" w:line="240" w:lineRule="auto"/>
              <w:jc w:val="center"/>
              <w:rPr>
                <w:rFonts w:ascii="Times New Roman" w:hAnsi="Times New Roman" w:cs="Times New Roman"/>
              </w:rPr>
            </w:pPr>
            <w:r w:rsidRPr="003A086E">
              <w:rPr>
                <w:rFonts w:ascii="Times New Roman" w:hAnsi="Times New Roman" w:cs="Times New Roman"/>
              </w:rPr>
              <w:t>4</w:t>
            </w:r>
          </w:p>
        </w:tc>
        <w:tc>
          <w:tcPr>
            <w:tcW w:w="3118" w:type="dxa"/>
            <w:vAlign w:val="center"/>
          </w:tcPr>
          <w:p w:rsidR="00730BA0" w:rsidRDefault="00730BA0" w:rsidP="00730BA0">
            <w:pPr>
              <w:spacing w:after="0" w:line="240" w:lineRule="auto"/>
              <w:rPr>
                <w:rFonts w:ascii="Times New Roman" w:hAnsi="Times New Roman" w:cs="Times New Roman"/>
              </w:rPr>
            </w:pPr>
            <w:r>
              <w:rPr>
                <w:rFonts w:ascii="Times New Roman" w:hAnsi="Times New Roman" w:cs="Times New Roman"/>
              </w:rPr>
              <w:t>Н26</w:t>
            </w:r>
            <w:r w:rsidRPr="00F766CC">
              <w:rPr>
                <w:rFonts w:ascii="Times New Roman" w:hAnsi="Times New Roman" w:cs="Times New Roman"/>
              </w:rPr>
              <w:t xml:space="preserve">11-промзона </w:t>
            </w:r>
          </w:p>
          <w:p w:rsidR="00730BA0" w:rsidRPr="00F766CC" w:rsidRDefault="00730BA0" w:rsidP="00730BA0">
            <w:pPr>
              <w:spacing w:after="0" w:line="240" w:lineRule="auto"/>
              <w:rPr>
                <w:rFonts w:ascii="Times New Roman" w:hAnsi="Times New Roman" w:cs="Times New Roman"/>
              </w:rPr>
            </w:pPr>
            <w:r w:rsidRPr="00F766CC">
              <w:rPr>
                <w:rFonts w:ascii="Times New Roman" w:hAnsi="Times New Roman" w:cs="Times New Roman"/>
                <w:lang w:val="en-US"/>
              </w:rPr>
              <w:t>I</w:t>
            </w:r>
            <w:r w:rsidRPr="00766411">
              <w:rPr>
                <w:rFonts w:ascii="Times New Roman" w:hAnsi="Times New Roman" w:cs="Times New Roman"/>
              </w:rPr>
              <w:t xml:space="preserve"> </w:t>
            </w:r>
            <w:r w:rsidRPr="00F766CC">
              <w:rPr>
                <w:rFonts w:ascii="Times New Roman" w:hAnsi="Times New Roman" w:cs="Times New Roman"/>
              </w:rPr>
              <w:t>вар</w:t>
            </w:r>
            <w:r>
              <w:rPr>
                <w:rFonts w:ascii="Times New Roman" w:hAnsi="Times New Roman" w:cs="Times New Roman"/>
              </w:rPr>
              <w:t>иант</w:t>
            </w:r>
          </w:p>
        </w:tc>
        <w:tc>
          <w:tcPr>
            <w:tcW w:w="1276" w:type="dxa"/>
            <w:vAlign w:val="center"/>
          </w:tcPr>
          <w:p w:rsidR="00730BA0" w:rsidRPr="00F766CC" w:rsidRDefault="00730BA0" w:rsidP="006B6086">
            <w:pPr>
              <w:spacing w:after="0" w:line="240" w:lineRule="auto"/>
              <w:jc w:val="center"/>
              <w:rPr>
                <w:rFonts w:ascii="Times New Roman" w:hAnsi="Times New Roman" w:cs="Times New Roman"/>
              </w:rPr>
            </w:pPr>
            <w:r>
              <w:rPr>
                <w:rFonts w:ascii="Times New Roman" w:hAnsi="Times New Roman" w:cs="Times New Roman"/>
              </w:rPr>
              <w:t>местное</w:t>
            </w:r>
          </w:p>
        </w:tc>
        <w:tc>
          <w:tcPr>
            <w:tcW w:w="850"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w:t>
            </w:r>
          </w:p>
        </w:tc>
        <w:tc>
          <w:tcPr>
            <w:tcW w:w="993"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5,3</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5,3</w:t>
            </w:r>
          </w:p>
        </w:tc>
        <w:tc>
          <w:tcPr>
            <w:tcW w:w="851" w:type="dxa"/>
            <w:vAlign w:val="center"/>
          </w:tcPr>
          <w:p w:rsidR="00730BA0" w:rsidRPr="000A1E35" w:rsidRDefault="00730BA0" w:rsidP="006B6086">
            <w:pPr>
              <w:spacing w:after="0" w:line="24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w:t>
            </w:r>
          </w:p>
        </w:tc>
        <w:tc>
          <w:tcPr>
            <w:tcW w:w="992" w:type="dxa"/>
            <w:vAlign w:val="center"/>
          </w:tcPr>
          <w:p w:rsidR="00730BA0" w:rsidRPr="00766411" w:rsidRDefault="00730BA0" w:rsidP="006B608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щеб. гравий</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а/б</w:t>
            </w:r>
          </w:p>
        </w:tc>
        <w:tc>
          <w:tcPr>
            <w:tcW w:w="851"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w:t>
            </w:r>
          </w:p>
        </w:tc>
        <w:tc>
          <w:tcPr>
            <w:tcW w:w="936"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IV</w:t>
            </w:r>
          </w:p>
        </w:tc>
        <w:tc>
          <w:tcPr>
            <w:tcW w:w="1048"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III</w:t>
            </w:r>
          </w:p>
        </w:tc>
      </w:tr>
      <w:tr w:rsidR="00730BA0" w:rsidTr="00AE5283">
        <w:trPr>
          <w:trHeight w:val="299"/>
          <w:jc w:val="right"/>
        </w:trPr>
        <w:tc>
          <w:tcPr>
            <w:tcW w:w="533" w:type="dxa"/>
            <w:shd w:val="clear" w:color="auto" w:fill="auto"/>
            <w:vAlign w:val="center"/>
          </w:tcPr>
          <w:p w:rsidR="00730BA0" w:rsidRPr="003A086E" w:rsidRDefault="00730BA0" w:rsidP="006B6086">
            <w:pPr>
              <w:spacing w:after="0" w:line="240" w:lineRule="auto"/>
              <w:jc w:val="center"/>
              <w:rPr>
                <w:rFonts w:ascii="Times New Roman" w:hAnsi="Times New Roman" w:cs="Times New Roman"/>
              </w:rPr>
            </w:pPr>
            <w:r w:rsidRPr="003A086E">
              <w:rPr>
                <w:rFonts w:ascii="Times New Roman" w:hAnsi="Times New Roman" w:cs="Times New Roman"/>
              </w:rPr>
              <w:t>5</w:t>
            </w:r>
          </w:p>
        </w:tc>
        <w:tc>
          <w:tcPr>
            <w:tcW w:w="3118" w:type="dxa"/>
            <w:vAlign w:val="center"/>
          </w:tcPr>
          <w:p w:rsidR="00730BA0" w:rsidRDefault="00730BA0" w:rsidP="00730BA0">
            <w:pPr>
              <w:spacing w:after="0" w:line="240" w:lineRule="auto"/>
              <w:rPr>
                <w:rFonts w:ascii="Times New Roman" w:hAnsi="Times New Roman" w:cs="Times New Roman"/>
              </w:rPr>
            </w:pPr>
            <w:r>
              <w:rPr>
                <w:rFonts w:ascii="Times New Roman" w:hAnsi="Times New Roman" w:cs="Times New Roman"/>
              </w:rPr>
              <w:t>Н26</w:t>
            </w:r>
            <w:r w:rsidRPr="00F766CC">
              <w:rPr>
                <w:rFonts w:ascii="Times New Roman" w:hAnsi="Times New Roman" w:cs="Times New Roman"/>
              </w:rPr>
              <w:t>11-промзона</w:t>
            </w:r>
          </w:p>
          <w:p w:rsidR="00730BA0" w:rsidRPr="00F766CC" w:rsidRDefault="00730BA0" w:rsidP="00730BA0">
            <w:pPr>
              <w:spacing w:after="0" w:line="240" w:lineRule="auto"/>
              <w:rPr>
                <w:rFonts w:ascii="Times New Roman" w:hAnsi="Times New Roman" w:cs="Times New Roman"/>
              </w:rPr>
            </w:pPr>
            <w:r w:rsidRPr="00F766CC">
              <w:rPr>
                <w:rFonts w:ascii="Times New Roman" w:hAnsi="Times New Roman" w:cs="Times New Roman"/>
              </w:rPr>
              <w:t xml:space="preserve"> </w:t>
            </w:r>
            <w:r w:rsidRPr="00F766CC">
              <w:rPr>
                <w:rFonts w:ascii="Times New Roman" w:hAnsi="Times New Roman" w:cs="Times New Roman"/>
                <w:lang w:val="en-US"/>
              </w:rPr>
              <w:t>II</w:t>
            </w:r>
            <w:r w:rsidRPr="00766411">
              <w:rPr>
                <w:rFonts w:ascii="Times New Roman" w:hAnsi="Times New Roman" w:cs="Times New Roman"/>
              </w:rPr>
              <w:t xml:space="preserve"> </w:t>
            </w:r>
            <w:r w:rsidRPr="00F766CC">
              <w:rPr>
                <w:rFonts w:ascii="Times New Roman" w:hAnsi="Times New Roman" w:cs="Times New Roman"/>
              </w:rPr>
              <w:t>вар</w:t>
            </w:r>
            <w:r>
              <w:rPr>
                <w:rFonts w:ascii="Times New Roman" w:hAnsi="Times New Roman" w:cs="Times New Roman"/>
              </w:rPr>
              <w:t>иант</w:t>
            </w:r>
          </w:p>
        </w:tc>
        <w:tc>
          <w:tcPr>
            <w:tcW w:w="1276" w:type="dxa"/>
            <w:vAlign w:val="center"/>
          </w:tcPr>
          <w:p w:rsidR="00730BA0" w:rsidRPr="00F766CC" w:rsidRDefault="00730BA0" w:rsidP="006B6086">
            <w:pPr>
              <w:spacing w:after="0" w:line="240" w:lineRule="auto"/>
              <w:jc w:val="center"/>
              <w:rPr>
                <w:rFonts w:ascii="Times New Roman" w:hAnsi="Times New Roman" w:cs="Times New Roman"/>
              </w:rPr>
            </w:pPr>
            <w:r>
              <w:rPr>
                <w:rFonts w:ascii="Times New Roman" w:hAnsi="Times New Roman" w:cs="Times New Roman"/>
              </w:rPr>
              <w:t>местное</w:t>
            </w:r>
          </w:p>
        </w:tc>
        <w:tc>
          <w:tcPr>
            <w:tcW w:w="850" w:type="dxa"/>
            <w:vAlign w:val="center"/>
          </w:tcPr>
          <w:p w:rsidR="00730BA0" w:rsidRPr="00FD63E0" w:rsidRDefault="00730BA0" w:rsidP="006B6086">
            <w:pPr>
              <w:spacing w:after="0" w:line="240" w:lineRule="auto"/>
              <w:jc w:val="center"/>
              <w:rPr>
                <w:rFonts w:ascii="Times New Roman" w:hAnsi="Times New Roman" w:cs="Times New Roman"/>
                <w:highlight w:val="yellow"/>
              </w:rPr>
            </w:pPr>
            <w:r w:rsidRPr="00FD63E0">
              <w:rPr>
                <w:rFonts w:ascii="Times New Roman" w:hAnsi="Times New Roman" w:cs="Times New Roman"/>
              </w:rPr>
              <w:t>1,3</w:t>
            </w:r>
          </w:p>
        </w:tc>
        <w:tc>
          <w:tcPr>
            <w:tcW w:w="993"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5,2</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5,2</w:t>
            </w:r>
          </w:p>
        </w:tc>
        <w:tc>
          <w:tcPr>
            <w:tcW w:w="851" w:type="dxa"/>
            <w:vAlign w:val="center"/>
          </w:tcPr>
          <w:p w:rsidR="00730BA0" w:rsidRPr="000A1E35" w:rsidRDefault="00730BA0" w:rsidP="006B608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грунт.</w:t>
            </w:r>
          </w:p>
        </w:tc>
        <w:tc>
          <w:tcPr>
            <w:tcW w:w="992" w:type="dxa"/>
            <w:vAlign w:val="center"/>
          </w:tcPr>
          <w:p w:rsidR="00730BA0" w:rsidRPr="00766411" w:rsidRDefault="00730BA0" w:rsidP="006B608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щеб. гравий</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а/б</w:t>
            </w:r>
          </w:p>
        </w:tc>
        <w:tc>
          <w:tcPr>
            <w:tcW w:w="851"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w:t>
            </w:r>
          </w:p>
        </w:tc>
        <w:tc>
          <w:tcPr>
            <w:tcW w:w="936"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IV</w:t>
            </w:r>
          </w:p>
        </w:tc>
        <w:tc>
          <w:tcPr>
            <w:tcW w:w="1048"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III</w:t>
            </w:r>
          </w:p>
        </w:tc>
      </w:tr>
      <w:tr w:rsidR="00730BA0" w:rsidTr="00AE5283">
        <w:trPr>
          <w:trHeight w:val="500"/>
          <w:jc w:val="right"/>
        </w:trPr>
        <w:tc>
          <w:tcPr>
            <w:tcW w:w="533" w:type="dxa"/>
            <w:shd w:val="clear" w:color="auto" w:fill="auto"/>
            <w:vAlign w:val="center"/>
          </w:tcPr>
          <w:p w:rsidR="00730BA0" w:rsidRPr="003A086E" w:rsidRDefault="00730BA0" w:rsidP="006B6086">
            <w:pPr>
              <w:spacing w:after="0" w:line="240" w:lineRule="auto"/>
              <w:jc w:val="center"/>
              <w:rPr>
                <w:rFonts w:ascii="Times New Roman" w:hAnsi="Times New Roman" w:cs="Times New Roman"/>
              </w:rPr>
            </w:pPr>
            <w:r w:rsidRPr="003A086E">
              <w:rPr>
                <w:rFonts w:ascii="Times New Roman" w:hAnsi="Times New Roman" w:cs="Times New Roman"/>
              </w:rPr>
              <w:t>6</w:t>
            </w:r>
          </w:p>
        </w:tc>
        <w:tc>
          <w:tcPr>
            <w:tcW w:w="3118" w:type="dxa"/>
            <w:vAlign w:val="center"/>
          </w:tcPr>
          <w:p w:rsidR="00730BA0" w:rsidRDefault="00730BA0" w:rsidP="00730BA0">
            <w:pPr>
              <w:spacing w:after="0" w:line="240" w:lineRule="auto"/>
              <w:rPr>
                <w:rFonts w:ascii="Times New Roman" w:hAnsi="Times New Roman" w:cs="Times New Roman"/>
              </w:rPr>
            </w:pPr>
            <w:r w:rsidRPr="00F766CC">
              <w:rPr>
                <w:rFonts w:ascii="Times New Roman" w:hAnsi="Times New Roman" w:cs="Times New Roman"/>
              </w:rPr>
              <w:t xml:space="preserve">Промзона-Н2638 </w:t>
            </w:r>
          </w:p>
          <w:p w:rsidR="00730BA0" w:rsidRPr="00F766CC" w:rsidRDefault="00730BA0" w:rsidP="00730BA0">
            <w:pPr>
              <w:spacing w:after="0" w:line="240" w:lineRule="auto"/>
              <w:rPr>
                <w:rFonts w:ascii="Times New Roman" w:hAnsi="Times New Roman" w:cs="Times New Roman"/>
              </w:rPr>
            </w:pPr>
            <w:r w:rsidRPr="00F766CC">
              <w:rPr>
                <w:rFonts w:ascii="Times New Roman" w:hAnsi="Times New Roman" w:cs="Times New Roman"/>
              </w:rPr>
              <w:t>(уч-ок по территории Киикского сельсовета)</w:t>
            </w:r>
          </w:p>
        </w:tc>
        <w:tc>
          <w:tcPr>
            <w:tcW w:w="1276" w:type="dxa"/>
            <w:vAlign w:val="center"/>
          </w:tcPr>
          <w:p w:rsidR="00730BA0" w:rsidRPr="00F766CC" w:rsidRDefault="00730BA0" w:rsidP="006B6086">
            <w:pPr>
              <w:spacing w:after="0" w:line="240" w:lineRule="auto"/>
              <w:jc w:val="center"/>
              <w:rPr>
                <w:rFonts w:ascii="Times New Roman" w:hAnsi="Times New Roman" w:cs="Times New Roman"/>
              </w:rPr>
            </w:pPr>
            <w:r w:rsidRPr="00F766CC">
              <w:rPr>
                <w:rFonts w:ascii="Times New Roman" w:hAnsi="Times New Roman" w:cs="Times New Roman"/>
              </w:rPr>
              <w:t>межмуниципальное</w:t>
            </w:r>
          </w:p>
        </w:tc>
        <w:tc>
          <w:tcPr>
            <w:tcW w:w="850"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w:t>
            </w:r>
          </w:p>
        </w:tc>
        <w:tc>
          <w:tcPr>
            <w:tcW w:w="993"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1,7</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1,7</w:t>
            </w:r>
          </w:p>
        </w:tc>
        <w:tc>
          <w:tcPr>
            <w:tcW w:w="851" w:type="dxa"/>
            <w:vAlign w:val="center"/>
          </w:tcPr>
          <w:p w:rsidR="00730BA0" w:rsidRPr="00766411" w:rsidRDefault="00730BA0" w:rsidP="006B608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992" w:type="dxa"/>
            <w:vAlign w:val="center"/>
          </w:tcPr>
          <w:p w:rsidR="00730BA0" w:rsidRPr="00766411" w:rsidRDefault="00730BA0" w:rsidP="006B608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а/б</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а/б</w:t>
            </w:r>
          </w:p>
        </w:tc>
        <w:tc>
          <w:tcPr>
            <w:tcW w:w="851"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w:t>
            </w:r>
          </w:p>
        </w:tc>
        <w:tc>
          <w:tcPr>
            <w:tcW w:w="936"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III</w:t>
            </w:r>
          </w:p>
        </w:tc>
        <w:tc>
          <w:tcPr>
            <w:tcW w:w="1048"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lang w:val="en-US"/>
              </w:rPr>
              <w:t>III</w:t>
            </w:r>
          </w:p>
        </w:tc>
      </w:tr>
      <w:tr w:rsidR="00730BA0" w:rsidTr="00AE5283">
        <w:trPr>
          <w:trHeight w:val="500"/>
          <w:jc w:val="right"/>
        </w:trPr>
        <w:tc>
          <w:tcPr>
            <w:tcW w:w="533" w:type="dxa"/>
            <w:shd w:val="clear" w:color="auto" w:fill="auto"/>
            <w:vAlign w:val="center"/>
          </w:tcPr>
          <w:p w:rsidR="00730BA0" w:rsidRPr="003A086E" w:rsidRDefault="00730BA0" w:rsidP="006B6086">
            <w:pPr>
              <w:spacing w:after="0" w:line="240" w:lineRule="auto"/>
              <w:jc w:val="center"/>
              <w:rPr>
                <w:rFonts w:ascii="Times New Roman" w:hAnsi="Times New Roman" w:cs="Times New Roman"/>
              </w:rPr>
            </w:pPr>
            <w:r w:rsidRPr="003A086E">
              <w:rPr>
                <w:rFonts w:ascii="Times New Roman" w:hAnsi="Times New Roman" w:cs="Times New Roman"/>
              </w:rPr>
              <w:t>7</w:t>
            </w:r>
          </w:p>
        </w:tc>
        <w:tc>
          <w:tcPr>
            <w:tcW w:w="3118" w:type="dxa"/>
            <w:vAlign w:val="center"/>
          </w:tcPr>
          <w:p w:rsidR="00730BA0" w:rsidRPr="00643793" w:rsidRDefault="00730BA0" w:rsidP="00730BA0">
            <w:pPr>
              <w:spacing w:after="0" w:line="240" w:lineRule="auto"/>
              <w:rPr>
                <w:rFonts w:ascii="Times New Roman" w:hAnsi="Times New Roman" w:cs="Times New Roman"/>
              </w:rPr>
            </w:pPr>
            <w:r w:rsidRPr="00643793">
              <w:rPr>
                <w:rFonts w:ascii="Times New Roman" w:hAnsi="Times New Roman" w:cs="Times New Roman"/>
              </w:rPr>
              <w:t>Хозяйственные дороги местного значения</w:t>
            </w:r>
          </w:p>
        </w:tc>
        <w:tc>
          <w:tcPr>
            <w:tcW w:w="1276" w:type="dxa"/>
            <w:vAlign w:val="center"/>
          </w:tcPr>
          <w:p w:rsidR="00730BA0" w:rsidRPr="00643793" w:rsidRDefault="00730BA0" w:rsidP="006B6086">
            <w:pPr>
              <w:spacing w:after="0" w:line="240" w:lineRule="auto"/>
              <w:jc w:val="center"/>
              <w:rPr>
                <w:rFonts w:ascii="Times New Roman" w:hAnsi="Times New Roman" w:cs="Times New Roman"/>
              </w:rPr>
            </w:pPr>
            <w:r w:rsidRPr="00643793">
              <w:rPr>
                <w:rFonts w:ascii="Times New Roman" w:hAnsi="Times New Roman" w:cs="Times New Roman"/>
              </w:rPr>
              <w:t>местное</w:t>
            </w:r>
          </w:p>
        </w:tc>
        <w:tc>
          <w:tcPr>
            <w:tcW w:w="850"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5,5</w:t>
            </w:r>
          </w:p>
        </w:tc>
        <w:tc>
          <w:tcPr>
            <w:tcW w:w="993"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12,00</w:t>
            </w:r>
          </w:p>
        </w:tc>
        <w:tc>
          <w:tcPr>
            <w:tcW w:w="992" w:type="dxa"/>
            <w:vAlign w:val="center"/>
          </w:tcPr>
          <w:p w:rsidR="00730BA0" w:rsidRPr="00FD63E0" w:rsidRDefault="00730BA0" w:rsidP="006B6086">
            <w:pPr>
              <w:spacing w:after="0" w:line="240" w:lineRule="auto"/>
              <w:jc w:val="center"/>
              <w:rPr>
                <w:rFonts w:ascii="Times New Roman" w:hAnsi="Times New Roman" w:cs="Times New Roman"/>
              </w:rPr>
            </w:pPr>
            <w:r w:rsidRPr="00FD63E0">
              <w:rPr>
                <w:rFonts w:ascii="Times New Roman" w:hAnsi="Times New Roman" w:cs="Times New Roman"/>
              </w:rPr>
              <w:t>52,80</w:t>
            </w:r>
          </w:p>
        </w:tc>
        <w:tc>
          <w:tcPr>
            <w:tcW w:w="851" w:type="dxa"/>
            <w:vAlign w:val="center"/>
          </w:tcPr>
          <w:p w:rsidR="00730BA0" w:rsidRPr="00643793" w:rsidRDefault="00730BA0" w:rsidP="006B6086">
            <w:pPr>
              <w:spacing w:after="0" w:line="240" w:lineRule="auto"/>
              <w:jc w:val="center"/>
              <w:rPr>
                <w:rFonts w:ascii="Times New Roman" w:hAnsi="Times New Roman" w:cs="Times New Roman"/>
                <w:sz w:val="20"/>
                <w:szCs w:val="20"/>
              </w:rPr>
            </w:pPr>
            <w:r w:rsidRPr="00643793">
              <w:rPr>
                <w:rFonts w:ascii="Times New Roman" w:hAnsi="Times New Roman" w:cs="Times New Roman"/>
                <w:sz w:val="20"/>
                <w:szCs w:val="20"/>
              </w:rPr>
              <w:t>грунт.</w:t>
            </w:r>
          </w:p>
        </w:tc>
        <w:tc>
          <w:tcPr>
            <w:tcW w:w="992" w:type="dxa"/>
            <w:vAlign w:val="center"/>
          </w:tcPr>
          <w:p w:rsidR="00730BA0" w:rsidRPr="00643793" w:rsidRDefault="00730BA0" w:rsidP="006B6086">
            <w:pPr>
              <w:spacing w:after="0" w:line="240" w:lineRule="auto"/>
              <w:jc w:val="center"/>
              <w:rPr>
                <w:rFonts w:ascii="Times New Roman" w:hAnsi="Times New Roman" w:cs="Times New Roman"/>
                <w:sz w:val="20"/>
                <w:szCs w:val="20"/>
              </w:rPr>
            </w:pPr>
            <w:r w:rsidRPr="00643793">
              <w:rPr>
                <w:rFonts w:ascii="Times New Roman" w:hAnsi="Times New Roman" w:cs="Times New Roman"/>
                <w:sz w:val="20"/>
                <w:szCs w:val="20"/>
              </w:rPr>
              <w:t>грунт.</w:t>
            </w:r>
          </w:p>
        </w:tc>
        <w:tc>
          <w:tcPr>
            <w:tcW w:w="992" w:type="dxa"/>
            <w:vAlign w:val="center"/>
          </w:tcPr>
          <w:p w:rsidR="00730BA0" w:rsidRPr="00FD63E0" w:rsidRDefault="00730BA0" w:rsidP="006B6086">
            <w:pPr>
              <w:spacing w:after="0" w:line="240" w:lineRule="auto"/>
              <w:jc w:val="center"/>
              <w:rPr>
                <w:rFonts w:ascii="Times New Roman" w:hAnsi="Times New Roman" w:cs="Times New Roman"/>
                <w:sz w:val="20"/>
                <w:szCs w:val="20"/>
              </w:rPr>
            </w:pPr>
            <w:r w:rsidRPr="00FD63E0">
              <w:rPr>
                <w:rFonts w:ascii="Times New Roman" w:hAnsi="Times New Roman" w:cs="Times New Roman"/>
                <w:sz w:val="20"/>
                <w:szCs w:val="20"/>
              </w:rPr>
              <w:t>щеб.гравий</w:t>
            </w:r>
          </w:p>
        </w:tc>
        <w:tc>
          <w:tcPr>
            <w:tcW w:w="851"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rPr>
              <w:t>-</w:t>
            </w:r>
            <w:r w:rsidRPr="00FD63E0">
              <w:rPr>
                <w:rFonts w:ascii="Times New Roman" w:hAnsi="Times New Roman" w:cs="Times New Roman"/>
                <w:lang w:val="en-US"/>
              </w:rPr>
              <w:t>---</w:t>
            </w:r>
          </w:p>
        </w:tc>
        <w:tc>
          <w:tcPr>
            <w:tcW w:w="936"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II-c</w:t>
            </w:r>
          </w:p>
        </w:tc>
        <w:tc>
          <w:tcPr>
            <w:tcW w:w="1048" w:type="dxa"/>
            <w:vAlign w:val="center"/>
          </w:tcPr>
          <w:p w:rsidR="00730BA0" w:rsidRPr="00FD63E0" w:rsidRDefault="00730BA0" w:rsidP="006B6086">
            <w:pPr>
              <w:spacing w:after="0" w:line="240" w:lineRule="auto"/>
              <w:jc w:val="center"/>
              <w:rPr>
                <w:rFonts w:ascii="Times New Roman" w:hAnsi="Times New Roman" w:cs="Times New Roman"/>
                <w:lang w:val="en-US"/>
              </w:rPr>
            </w:pPr>
            <w:r w:rsidRPr="00FD63E0">
              <w:rPr>
                <w:rFonts w:ascii="Times New Roman" w:hAnsi="Times New Roman" w:cs="Times New Roman"/>
                <w:lang w:val="en-US"/>
              </w:rPr>
              <w:t>II-c</w:t>
            </w:r>
          </w:p>
        </w:tc>
      </w:tr>
    </w:tbl>
    <w:p w:rsidR="00C8100E" w:rsidRPr="00C8100E" w:rsidRDefault="00C8100E" w:rsidP="00C8100E">
      <w:pPr>
        <w:pStyle w:val="S"/>
        <w:tabs>
          <w:tab w:val="clear" w:pos="1260"/>
          <w:tab w:val="left" w:pos="992"/>
        </w:tabs>
        <w:suppressAutoHyphens w:val="0"/>
        <w:spacing w:line="240" w:lineRule="auto"/>
        <w:ind w:firstLine="709"/>
        <w:jc w:val="center"/>
        <w:rPr>
          <w:i/>
          <w:sz w:val="28"/>
          <w:szCs w:val="28"/>
        </w:rPr>
        <w:sectPr w:rsidR="00C8100E" w:rsidRPr="00C8100E" w:rsidSect="00C8100E">
          <w:pgSz w:w="16820" w:h="11900" w:orient="landscape"/>
          <w:pgMar w:top="1440" w:right="1440" w:bottom="561" w:left="720" w:header="720" w:footer="720" w:gutter="0"/>
          <w:cols w:space="60"/>
          <w:noEndnote/>
        </w:sectPr>
      </w:pPr>
    </w:p>
    <w:p w:rsidR="00C626B5" w:rsidRPr="00081837" w:rsidRDefault="00C626B5" w:rsidP="009C17C7">
      <w:pPr>
        <w:pStyle w:val="S3"/>
        <w:keepNext w:val="0"/>
        <w:numPr>
          <w:ilvl w:val="2"/>
          <w:numId w:val="0"/>
        </w:numPr>
        <w:suppressAutoHyphens w:val="0"/>
        <w:ind w:firstLine="709"/>
        <w:jc w:val="left"/>
        <w:rPr>
          <w:b w:val="0"/>
        </w:rPr>
      </w:pPr>
      <w:bookmarkStart w:id="7" w:name="_Toc228622732"/>
      <w:r w:rsidRPr="00081837">
        <w:rPr>
          <w:b w:val="0"/>
        </w:rPr>
        <w:lastRenderedPageBreak/>
        <w:t>Объекты транспортной инфраструктуры</w:t>
      </w:r>
      <w:bookmarkEnd w:id="7"/>
    </w:p>
    <w:p w:rsidR="00081837" w:rsidRPr="00C626B5" w:rsidRDefault="00081837" w:rsidP="009C17C7">
      <w:pPr>
        <w:pStyle w:val="S3"/>
        <w:keepNext w:val="0"/>
        <w:numPr>
          <w:ilvl w:val="2"/>
          <w:numId w:val="0"/>
        </w:numPr>
        <w:suppressAutoHyphens w:val="0"/>
        <w:ind w:firstLine="709"/>
        <w:jc w:val="left"/>
        <w:rPr>
          <w:color w:val="0070C0"/>
        </w:rPr>
      </w:pPr>
    </w:p>
    <w:p w:rsidR="00C626B5" w:rsidRPr="001B4854" w:rsidRDefault="00C626B5" w:rsidP="009C17C7">
      <w:pPr>
        <w:pStyle w:val="S0"/>
      </w:pPr>
      <w:r w:rsidRPr="001B4854">
        <w:t xml:space="preserve">На территории населенных пунктов на расчетный срок предполагается проживание </w:t>
      </w:r>
      <w:r w:rsidR="00081837" w:rsidRPr="001B4854">
        <w:t>2000</w:t>
      </w:r>
      <w:r w:rsidRPr="001B4854">
        <w:t xml:space="preserve"> человек</w:t>
      </w:r>
    </w:p>
    <w:p w:rsidR="00C626B5" w:rsidRPr="001B4854" w:rsidRDefault="00C626B5" w:rsidP="009C17C7">
      <w:pPr>
        <w:pStyle w:val="S0"/>
        <w:rPr>
          <w:i/>
        </w:rPr>
      </w:pPr>
      <w:r w:rsidRPr="001B4854">
        <w:t xml:space="preserve">В связи с ростом уровня автомобилизации на расчетный срок общее количество автомобилей составит </w:t>
      </w:r>
      <w:r w:rsidR="00081837" w:rsidRPr="001B4854">
        <w:t>около 580 единиц (500-легковых, 80 – грузовых), а также около 100 мотоциклов и мопедов</w:t>
      </w:r>
      <w:r w:rsidRPr="001B4854">
        <w:t xml:space="preserve">, исходя из уровня автомобилизации 250 </w:t>
      </w:r>
      <w:r w:rsidR="00081837" w:rsidRPr="001B4854">
        <w:t xml:space="preserve">легковых, 40 грузовых </w:t>
      </w:r>
      <w:r w:rsidRPr="001B4854">
        <w:t xml:space="preserve">автомобилей на 1 000 жителей </w:t>
      </w:r>
      <w:r w:rsidR="00081837" w:rsidRPr="001B4854">
        <w:t xml:space="preserve"> </w:t>
      </w:r>
      <w:r w:rsidRPr="001B4854">
        <w:rPr>
          <w:i/>
        </w:rPr>
        <w:t>(п. 6.3. СНиП 2.07.01-89*).</w:t>
      </w:r>
    </w:p>
    <w:p w:rsidR="001B4854" w:rsidRPr="001B4854" w:rsidRDefault="001B4854" w:rsidP="009C17C7">
      <w:pPr>
        <w:pStyle w:val="S0"/>
      </w:pPr>
      <w:r w:rsidRPr="001B4854">
        <w:t>Исходя из нормативных требований, для обслуживания личных автомобилей жителей проектом генерального плана предусмотрено размещение на территории сельсовета одной АЗС (в с.Киик), станции технического обслуживания на 3 поста (в с.Киик).</w:t>
      </w:r>
    </w:p>
    <w:p w:rsidR="001B4854" w:rsidRPr="00C626B5" w:rsidRDefault="00C626B5" w:rsidP="00E344FA">
      <w:pPr>
        <w:pStyle w:val="S0"/>
      </w:pPr>
      <w:r w:rsidRPr="001B4854">
        <w:t>Хранение личного автотранспорта жителями индивидуальной жилой застройки предусмотрено осуществлять на территории приусадебных участков.</w:t>
      </w:r>
    </w:p>
    <w:p w:rsidR="001B4854" w:rsidRDefault="00C626B5" w:rsidP="00E344FA">
      <w:pPr>
        <w:pStyle w:val="S0"/>
      </w:pPr>
      <w:r w:rsidRPr="00C626B5">
        <w:t xml:space="preserve">Проектом </w:t>
      </w:r>
      <w:r w:rsidR="00E344FA">
        <w:t xml:space="preserve">генерального плана </w:t>
      </w:r>
      <w:r w:rsidRPr="00C626B5">
        <w:t xml:space="preserve"> предусмотрено сохранение</w:t>
      </w:r>
      <w:r w:rsidR="001B4854">
        <w:t>, реконструкция и строительство новых</w:t>
      </w:r>
      <w:r w:rsidRPr="00C626B5">
        <w:t xml:space="preserve"> объектов транспортной инфраструктуры:</w:t>
      </w:r>
    </w:p>
    <w:p w:rsidR="001B4854" w:rsidRPr="001B4854" w:rsidRDefault="001B4854" w:rsidP="009C17C7">
      <w:pPr>
        <w:pStyle w:val="S0"/>
        <w:rPr>
          <w:i/>
        </w:rPr>
      </w:pPr>
      <w:r w:rsidRPr="001B4854">
        <w:rPr>
          <w:i/>
        </w:rPr>
        <w:t>Сохранение:</w:t>
      </w:r>
    </w:p>
    <w:p w:rsidR="001B4854" w:rsidRPr="001B4854" w:rsidRDefault="001B4854" w:rsidP="00153440">
      <w:pPr>
        <w:pStyle w:val="a3"/>
        <w:numPr>
          <w:ilvl w:val="0"/>
          <w:numId w:val="13"/>
        </w:numPr>
        <w:spacing w:after="0" w:line="240" w:lineRule="auto"/>
        <w:ind w:left="0" w:firstLine="709"/>
        <w:jc w:val="both"/>
        <w:rPr>
          <w:rFonts w:ascii="Times New Roman" w:hAnsi="Times New Roman" w:cs="Times New Roman"/>
          <w:sz w:val="28"/>
          <w:szCs w:val="28"/>
        </w:rPr>
      </w:pPr>
      <w:r w:rsidRPr="001B4854">
        <w:rPr>
          <w:rFonts w:ascii="Times New Roman" w:hAnsi="Times New Roman" w:cs="Times New Roman"/>
          <w:sz w:val="28"/>
          <w:szCs w:val="28"/>
        </w:rPr>
        <w:t>Железобетонный автомобильный мост через р.Киик по трассе автодорог</w:t>
      </w:r>
      <w:r w:rsidR="00D40457">
        <w:rPr>
          <w:rFonts w:ascii="Times New Roman" w:hAnsi="Times New Roman" w:cs="Times New Roman"/>
          <w:sz w:val="28"/>
          <w:szCs w:val="28"/>
        </w:rPr>
        <w:t>и Н-2611 «Тогучин-Киик-Кусмень».</w:t>
      </w:r>
    </w:p>
    <w:p w:rsidR="001B4854" w:rsidRPr="00E344FA" w:rsidRDefault="001B4854" w:rsidP="00153440">
      <w:pPr>
        <w:pStyle w:val="a3"/>
        <w:numPr>
          <w:ilvl w:val="0"/>
          <w:numId w:val="13"/>
        </w:numPr>
        <w:spacing w:after="0" w:line="240" w:lineRule="auto"/>
        <w:ind w:left="0" w:firstLine="709"/>
        <w:jc w:val="both"/>
        <w:rPr>
          <w:rFonts w:ascii="Times New Roman" w:hAnsi="Times New Roman" w:cs="Times New Roman"/>
          <w:sz w:val="28"/>
          <w:szCs w:val="28"/>
        </w:rPr>
      </w:pPr>
      <w:r w:rsidRPr="001B4854">
        <w:rPr>
          <w:rFonts w:ascii="Times New Roman" w:hAnsi="Times New Roman" w:cs="Times New Roman"/>
          <w:sz w:val="28"/>
          <w:szCs w:val="28"/>
        </w:rPr>
        <w:t>Мост через р.Кусмень ;</w:t>
      </w:r>
    </w:p>
    <w:p w:rsidR="001B4854" w:rsidRPr="001B4854" w:rsidRDefault="001B4854" w:rsidP="009C17C7">
      <w:pPr>
        <w:pStyle w:val="S"/>
        <w:tabs>
          <w:tab w:val="clear" w:pos="1260"/>
          <w:tab w:val="left" w:pos="992"/>
        </w:tabs>
        <w:suppressAutoHyphens w:val="0"/>
        <w:spacing w:line="240" w:lineRule="auto"/>
        <w:ind w:firstLine="709"/>
        <w:rPr>
          <w:i/>
          <w:sz w:val="28"/>
          <w:szCs w:val="28"/>
        </w:rPr>
      </w:pPr>
      <w:r w:rsidRPr="001B4854">
        <w:rPr>
          <w:i/>
          <w:sz w:val="28"/>
          <w:szCs w:val="28"/>
        </w:rPr>
        <w:t>Реконструкция:</w:t>
      </w:r>
    </w:p>
    <w:p w:rsidR="001B4854" w:rsidRPr="001B4854" w:rsidRDefault="001B4854" w:rsidP="00153440">
      <w:pPr>
        <w:pStyle w:val="a3"/>
        <w:numPr>
          <w:ilvl w:val="0"/>
          <w:numId w:val="14"/>
        </w:numPr>
        <w:spacing w:after="0" w:line="240" w:lineRule="auto"/>
        <w:ind w:left="0" w:firstLine="709"/>
        <w:jc w:val="both"/>
        <w:rPr>
          <w:rFonts w:ascii="Times New Roman" w:hAnsi="Times New Roman" w:cs="Times New Roman"/>
          <w:sz w:val="28"/>
          <w:szCs w:val="28"/>
        </w:rPr>
      </w:pPr>
      <w:r w:rsidRPr="001B4854">
        <w:rPr>
          <w:rFonts w:ascii="Times New Roman" w:hAnsi="Times New Roman" w:cs="Times New Roman"/>
          <w:sz w:val="28"/>
          <w:szCs w:val="28"/>
        </w:rPr>
        <w:t>Мост через реку Киик севернее с. Киик по трассе реконструируемой обходной дороги;</w:t>
      </w:r>
    </w:p>
    <w:p w:rsidR="001B4854" w:rsidRPr="00E344FA" w:rsidRDefault="001B4854" w:rsidP="00153440">
      <w:pPr>
        <w:pStyle w:val="a3"/>
        <w:numPr>
          <w:ilvl w:val="0"/>
          <w:numId w:val="14"/>
        </w:numPr>
        <w:spacing w:after="0" w:line="240" w:lineRule="auto"/>
        <w:ind w:left="0" w:firstLine="709"/>
        <w:jc w:val="both"/>
        <w:rPr>
          <w:rFonts w:ascii="Times New Roman" w:hAnsi="Times New Roman" w:cs="Times New Roman"/>
          <w:sz w:val="28"/>
          <w:szCs w:val="28"/>
        </w:rPr>
      </w:pPr>
      <w:r w:rsidRPr="001B4854">
        <w:rPr>
          <w:rFonts w:ascii="Times New Roman" w:hAnsi="Times New Roman" w:cs="Times New Roman"/>
          <w:sz w:val="28"/>
          <w:szCs w:val="28"/>
        </w:rPr>
        <w:t>Переход через р.Иня по плотине ГЭС</w:t>
      </w:r>
      <w:r w:rsidR="0008291F" w:rsidRPr="0008291F">
        <w:rPr>
          <w:rFonts w:ascii="Times New Roman" w:hAnsi="Times New Roman" w:cs="Times New Roman"/>
          <w:sz w:val="28"/>
          <w:szCs w:val="28"/>
        </w:rPr>
        <w:t xml:space="preserve"> (</w:t>
      </w:r>
      <w:r w:rsidR="0008291F">
        <w:rPr>
          <w:rFonts w:ascii="Times New Roman" w:hAnsi="Times New Roman" w:cs="Times New Roman"/>
          <w:sz w:val="28"/>
          <w:szCs w:val="28"/>
        </w:rPr>
        <w:t>со строительством автомобильного переезда)</w:t>
      </w:r>
    </w:p>
    <w:p w:rsidR="001B4854" w:rsidRPr="001B4854" w:rsidRDefault="001B4854" w:rsidP="009C17C7">
      <w:pPr>
        <w:pStyle w:val="S"/>
        <w:tabs>
          <w:tab w:val="clear" w:pos="1260"/>
          <w:tab w:val="left" w:pos="992"/>
        </w:tabs>
        <w:suppressAutoHyphens w:val="0"/>
        <w:spacing w:line="240" w:lineRule="auto"/>
        <w:ind w:firstLine="709"/>
        <w:rPr>
          <w:i/>
          <w:sz w:val="28"/>
          <w:szCs w:val="28"/>
        </w:rPr>
      </w:pPr>
      <w:r w:rsidRPr="001B4854">
        <w:rPr>
          <w:i/>
          <w:sz w:val="28"/>
          <w:szCs w:val="28"/>
        </w:rPr>
        <w:t>Строительство:</w:t>
      </w:r>
    </w:p>
    <w:p w:rsidR="001B4854" w:rsidRDefault="001B4854" w:rsidP="00153440">
      <w:pPr>
        <w:pStyle w:val="S"/>
        <w:numPr>
          <w:ilvl w:val="0"/>
          <w:numId w:val="15"/>
        </w:numPr>
        <w:tabs>
          <w:tab w:val="clear" w:pos="1260"/>
          <w:tab w:val="left" w:pos="992"/>
        </w:tabs>
        <w:suppressAutoHyphens w:val="0"/>
        <w:spacing w:line="240" w:lineRule="auto"/>
        <w:ind w:left="0" w:firstLine="709"/>
        <w:rPr>
          <w:sz w:val="28"/>
          <w:szCs w:val="28"/>
        </w:rPr>
      </w:pPr>
      <w:r w:rsidRPr="001B4854">
        <w:rPr>
          <w:sz w:val="28"/>
          <w:szCs w:val="28"/>
        </w:rPr>
        <w:t>Железнодорожного перехода через р.Иня по трассе проектируемой ж/д ст. Тогучин – ст. Заводская</w:t>
      </w:r>
    </w:p>
    <w:p w:rsidR="00D40457" w:rsidRDefault="00D40457" w:rsidP="00D40457">
      <w:pPr>
        <w:pStyle w:val="S"/>
        <w:tabs>
          <w:tab w:val="clear" w:pos="1260"/>
          <w:tab w:val="left" w:pos="992"/>
        </w:tabs>
        <w:suppressAutoHyphens w:val="0"/>
        <w:spacing w:line="240" w:lineRule="auto"/>
        <w:ind w:left="709" w:firstLine="0"/>
        <w:rPr>
          <w:sz w:val="28"/>
          <w:szCs w:val="28"/>
        </w:rPr>
      </w:pPr>
    </w:p>
    <w:p w:rsidR="00427228" w:rsidRPr="00081837" w:rsidRDefault="00427228" w:rsidP="00427228">
      <w:pPr>
        <w:pStyle w:val="S3"/>
        <w:keepNext w:val="0"/>
        <w:suppressAutoHyphens w:val="0"/>
        <w:jc w:val="left"/>
        <w:rPr>
          <w:b w:val="0"/>
        </w:rPr>
      </w:pPr>
      <w:r>
        <w:rPr>
          <w:b w:val="0"/>
        </w:rPr>
        <w:t>Транспортное обслуживание населения</w:t>
      </w:r>
    </w:p>
    <w:p w:rsidR="00427228" w:rsidRPr="001B4854" w:rsidRDefault="00427228" w:rsidP="00427228">
      <w:pPr>
        <w:pStyle w:val="S"/>
        <w:tabs>
          <w:tab w:val="clear" w:pos="1260"/>
          <w:tab w:val="left" w:pos="992"/>
        </w:tabs>
        <w:suppressAutoHyphens w:val="0"/>
        <w:spacing w:line="240" w:lineRule="auto"/>
        <w:ind w:left="709" w:firstLine="0"/>
        <w:rPr>
          <w:sz w:val="28"/>
          <w:szCs w:val="28"/>
        </w:rPr>
      </w:pPr>
    </w:p>
    <w:p w:rsidR="00427228" w:rsidRDefault="003D5442" w:rsidP="008820D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Автобусное сообщение населённых пунктов сельсовета с г.Тогучином по прежнему будет осуществляться автомобильным транспортом (автобусом) по дорогам межмуниципального значения. </w:t>
      </w:r>
      <w:r w:rsidR="008820D5" w:rsidRPr="008820D5">
        <w:rPr>
          <w:rFonts w:ascii="Times New Roman" w:hAnsi="Times New Roman" w:cs="Times New Roman"/>
          <w:sz w:val="28"/>
          <w:szCs w:val="28"/>
        </w:rPr>
        <w:t xml:space="preserve"> </w:t>
      </w:r>
      <w:r w:rsidR="008820D5">
        <w:rPr>
          <w:rFonts w:ascii="Times New Roman" w:hAnsi="Times New Roman" w:cs="Times New Roman"/>
          <w:sz w:val="28"/>
          <w:szCs w:val="28"/>
        </w:rPr>
        <w:t>Доставка школь</w:t>
      </w:r>
      <w:r w:rsidR="008820D5" w:rsidRPr="008820D5">
        <w:rPr>
          <w:rFonts w:ascii="Times New Roman" w:hAnsi="Times New Roman" w:cs="Times New Roman"/>
          <w:sz w:val="28"/>
          <w:szCs w:val="28"/>
        </w:rPr>
        <w:t>ников из населённых пунктов сельсовета в</w:t>
      </w:r>
      <w:r w:rsidR="008820D5">
        <w:rPr>
          <w:rFonts w:ascii="Times New Roman" w:hAnsi="Times New Roman" w:cs="Times New Roman"/>
          <w:sz w:val="28"/>
          <w:szCs w:val="28"/>
        </w:rPr>
        <w:t xml:space="preserve"> школу</w:t>
      </w:r>
      <w:r w:rsidR="008820D5" w:rsidRPr="008820D5">
        <w:rPr>
          <w:rFonts w:ascii="Times New Roman" w:hAnsi="Times New Roman" w:cs="Times New Roman"/>
          <w:sz w:val="28"/>
          <w:szCs w:val="28"/>
        </w:rPr>
        <w:t xml:space="preserve"> с</w:t>
      </w:r>
      <w:r w:rsidR="008820D5">
        <w:rPr>
          <w:rFonts w:ascii="Times New Roman" w:hAnsi="Times New Roman" w:cs="Times New Roman"/>
          <w:sz w:val="28"/>
          <w:szCs w:val="28"/>
        </w:rPr>
        <w:t>ела</w:t>
      </w:r>
      <w:r w:rsidR="008820D5" w:rsidRPr="008820D5">
        <w:rPr>
          <w:rFonts w:ascii="Times New Roman" w:hAnsi="Times New Roman" w:cs="Times New Roman"/>
          <w:sz w:val="28"/>
          <w:szCs w:val="28"/>
        </w:rPr>
        <w:t xml:space="preserve"> Киик осуще</w:t>
      </w:r>
      <w:r w:rsidR="008820D5">
        <w:rPr>
          <w:rFonts w:ascii="Times New Roman" w:hAnsi="Times New Roman" w:cs="Times New Roman"/>
          <w:sz w:val="28"/>
          <w:szCs w:val="28"/>
        </w:rPr>
        <w:t>ст</w:t>
      </w:r>
      <w:r w:rsidR="008820D5" w:rsidRPr="008820D5">
        <w:rPr>
          <w:rFonts w:ascii="Times New Roman" w:hAnsi="Times New Roman" w:cs="Times New Roman"/>
          <w:sz w:val="28"/>
          <w:szCs w:val="28"/>
        </w:rPr>
        <w:t xml:space="preserve">вляется </w:t>
      </w:r>
      <w:r w:rsidR="008820D5" w:rsidRPr="003D5442">
        <w:rPr>
          <w:rFonts w:ascii="Times New Roman" w:hAnsi="Times New Roman" w:cs="Times New Roman"/>
          <w:sz w:val="28"/>
          <w:szCs w:val="28"/>
        </w:rPr>
        <w:t xml:space="preserve">специализированным автобусом. </w:t>
      </w:r>
      <w:r w:rsidRPr="003D5442">
        <w:rPr>
          <w:rFonts w:ascii="Times New Roman" w:hAnsi="Times New Roman" w:cs="Times New Roman"/>
          <w:sz w:val="28"/>
          <w:szCs w:val="28"/>
        </w:rPr>
        <w:t>Н</w:t>
      </w:r>
      <w:r w:rsidR="008820D5" w:rsidRPr="003D5442">
        <w:rPr>
          <w:rFonts w:ascii="Times New Roman" w:hAnsi="Times New Roman" w:cs="Times New Roman"/>
          <w:sz w:val="28"/>
          <w:szCs w:val="28"/>
        </w:rPr>
        <w:t>еобходимо обновление парка школьных автобусов.</w:t>
      </w:r>
      <w:r w:rsidR="008820D5" w:rsidRPr="008820D5">
        <w:rPr>
          <w:rFonts w:ascii="Times New Roman" w:hAnsi="Times New Roman" w:cs="Times New Roman"/>
          <w:color w:val="FF0000"/>
          <w:sz w:val="28"/>
          <w:szCs w:val="28"/>
        </w:rPr>
        <w:t xml:space="preserve"> </w:t>
      </w:r>
      <w:r w:rsidR="008820D5">
        <w:rPr>
          <w:rFonts w:ascii="Times New Roman" w:hAnsi="Times New Roman" w:cs="Times New Roman"/>
          <w:color w:val="FF0000"/>
          <w:sz w:val="28"/>
          <w:szCs w:val="28"/>
        </w:rPr>
        <w:t xml:space="preserve"> </w:t>
      </w:r>
      <w:r w:rsidR="00D5770C" w:rsidRPr="00D5770C">
        <w:rPr>
          <w:rFonts w:ascii="Times New Roman" w:hAnsi="Times New Roman" w:cs="Times New Roman"/>
          <w:sz w:val="28"/>
          <w:szCs w:val="28"/>
        </w:rPr>
        <w:t>Для осуществ</w:t>
      </w:r>
      <w:r w:rsidR="00D5770C">
        <w:rPr>
          <w:rFonts w:ascii="Times New Roman" w:hAnsi="Times New Roman" w:cs="Times New Roman"/>
          <w:sz w:val="28"/>
          <w:szCs w:val="28"/>
        </w:rPr>
        <w:t>л</w:t>
      </w:r>
      <w:r w:rsidR="00D5770C" w:rsidRPr="00D5770C">
        <w:rPr>
          <w:rFonts w:ascii="Times New Roman" w:hAnsi="Times New Roman" w:cs="Times New Roman"/>
          <w:sz w:val="28"/>
          <w:szCs w:val="28"/>
        </w:rPr>
        <w:t>ения</w:t>
      </w:r>
      <w:r w:rsidR="00D5770C">
        <w:rPr>
          <w:rFonts w:ascii="Times New Roman" w:hAnsi="Times New Roman" w:cs="Times New Roman"/>
          <w:sz w:val="28"/>
          <w:szCs w:val="28"/>
        </w:rPr>
        <w:t xml:space="preserve"> производственной</w:t>
      </w:r>
      <w:r w:rsidR="00D5770C" w:rsidRPr="00D5770C">
        <w:rPr>
          <w:rFonts w:ascii="Times New Roman" w:hAnsi="Times New Roman" w:cs="Times New Roman"/>
          <w:sz w:val="28"/>
          <w:szCs w:val="28"/>
        </w:rPr>
        <w:t xml:space="preserve"> деятельности на территории поселения могут быть организованы маршруты служебного автотранспорта для доставки работников к местам приложения труда.</w:t>
      </w:r>
      <w:r w:rsidR="005743EA" w:rsidRPr="005743EA">
        <w:rPr>
          <w:rFonts w:ascii="Times New Roman" w:hAnsi="Times New Roman" w:cs="Times New Roman"/>
          <w:sz w:val="28"/>
          <w:szCs w:val="28"/>
        </w:rPr>
        <w:t xml:space="preserve"> </w:t>
      </w:r>
      <w:r w:rsidR="005743EA" w:rsidRPr="008820D5">
        <w:rPr>
          <w:rFonts w:ascii="Times New Roman" w:hAnsi="Times New Roman" w:cs="Times New Roman"/>
          <w:sz w:val="28"/>
          <w:szCs w:val="28"/>
        </w:rPr>
        <w:t xml:space="preserve">Общая протяжённость маршрутной сети на территории сельсовета </w:t>
      </w:r>
      <w:r w:rsidR="005743EA" w:rsidRPr="005743EA">
        <w:rPr>
          <w:rFonts w:ascii="Times New Roman" w:hAnsi="Times New Roman" w:cs="Times New Roman"/>
          <w:sz w:val="28"/>
          <w:szCs w:val="28"/>
        </w:rPr>
        <w:t>составит 25,0 км.</w:t>
      </w:r>
      <w:r w:rsidR="005743EA" w:rsidRPr="008820D5">
        <w:rPr>
          <w:rFonts w:ascii="Times New Roman" w:hAnsi="Times New Roman" w:cs="Times New Roman"/>
          <w:sz w:val="28"/>
          <w:szCs w:val="28"/>
        </w:rPr>
        <w:t xml:space="preserve">  </w:t>
      </w:r>
    </w:p>
    <w:p w:rsidR="009342E7" w:rsidRDefault="009342E7" w:rsidP="008820D5">
      <w:pPr>
        <w:spacing w:after="0" w:line="240" w:lineRule="auto"/>
        <w:ind w:firstLine="709"/>
        <w:jc w:val="both"/>
        <w:rPr>
          <w:rFonts w:ascii="Times New Roman" w:hAnsi="Times New Roman" w:cs="Times New Roman"/>
          <w:sz w:val="28"/>
          <w:szCs w:val="28"/>
        </w:rPr>
      </w:pPr>
    </w:p>
    <w:p w:rsidR="009342E7" w:rsidRDefault="009342E7" w:rsidP="008820D5">
      <w:pPr>
        <w:spacing w:after="0" w:line="240" w:lineRule="auto"/>
        <w:ind w:firstLine="709"/>
        <w:jc w:val="both"/>
        <w:rPr>
          <w:rFonts w:ascii="Times New Roman" w:hAnsi="Times New Roman" w:cs="Times New Roman"/>
          <w:sz w:val="28"/>
          <w:szCs w:val="28"/>
        </w:rPr>
      </w:pPr>
    </w:p>
    <w:p w:rsidR="00FD39A5" w:rsidRDefault="00FD39A5" w:rsidP="008820D5">
      <w:pPr>
        <w:spacing w:after="0" w:line="240" w:lineRule="auto"/>
        <w:ind w:firstLine="709"/>
        <w:jc w:val="both"/>
        <w:rPr>
          <w:rFonts w:ascii="Times New Roman" w:hAnsi="Times New Roman" w:cs="Times New Roman"/>
          <w:sz w:val="28"/>
          <w:szCs w:val="28"/>
        </w:rPr>
      </w:pPr>
    </w:p>
    <w:bookmarkEnd w:id="1"/>
    <w:bookmarkEnd w:id="2"/>
    <w:bookmarkEnd w:id="3"/>
    <w:bookmarkEnd w:id="4"/>
    <w:bookmarkEnd w:id="5"/>
    <w:bookmarkEnd w:id="6"/>
    <w:p w:rsidR="00CA2CDD" w:rsidRDefault="00CA2CDD" w:rsidP="00192EC7">
      <w:pPr>
        <w:pStyle w:val="a3"/>
        <w:spacing w:after="0" w:line="240" w:lineRule="auto"/>
        <w:ind w:left="0" w:firstLine="709"/>
        <w:rPr>
          <w:rFonts w:ascii="Times New Roman" w:hAnsi="Times New Roman" w:cs="Times New Roman"/>
          <w:i/>
          <w:sz w:val="28"/>
          <w:szCs w:val="28"/>
        </w:rPr>
      </w:pPr>
      <w:r w:rsidRPr="00CA2CDD">
        <w:rPr>
          <w:rFonts w:ascii="Times New Roman" w:hAnsi="Times New Roman" w:cs="Times New Roman"/>
          <w:i/>
          <w:sz w:val="28"/>
          <w:szCs w:val="28"/>
        </w:rPr>
        <w:lastRenderedPageBreak/>
        <w:t>Техн</w:t>
      </w:r>
      <w:r w:rsidR="00FD39A5">
        <w:rPr>
          <w:rFonts w:ascii="Times New Roman" w:hAnsi="Times New Roman" w:cs="Times New Roman"/>
          <w:i/>
          <w:sz w:val="28"/>
          <w:szCs w:val="28"/>
        </w:rPr>
        <w:t>и</w:t>
      </w:r>
      <w:r w:rsidRPr="00CA2CDD">
        <w:rPr>
          <w:rFonts w:ascii="Times New Roman" w:hAnsi="Times New Roman" w:cs="Times New Roman"/>
          <w:i/>
          <w:sz w:val="28"/>
          <w:szCs w:val="28"/>
        </w:rPr>
        <w:t>ко</w:t>
      </w:r>
      <w:r w:rsidR="00A60235">
        <w:rPr>
          <w:rFonts w:ascii="Times New Roman" w:hAnsi="Times New Roman" w:cs="Times New Roman"/>
          <w:i/>
          <w:sz w:val="28"/>
          <w:szCs w:val="28"/>
        </w:rPr>
        <w:t xml:space="preserve"> </w:t>
      </w:r>
      <w:r w:rsidRPr="00CA2CDD">
        <w:rPr>
          <w:rFonts w:ascii="Times New Roman" w:hAnsi="Times New Roman" w:cs="Times New Roman"/>
          <w:i/>
          <w:sz w:val="28"/>
          <w:szCs w:val="28"/>
        </w:rPr>
        <w:t>-</w:t>
      </w:r>
      <w:r w:rsidR="00A60235">
        <w:rPr>
          <w:rFonts w:ascii="Times New Roman" w:hAnsi="Times New Roman" w:cs="Times New Roman"/>
          <w:i/>
          <w:sz w:val="28"/>
          <w:szCs w:val="28"/>
        </w:rPr>
        <w:t xml:space="preserve"> </w:t>
      </w:r>
      <w:r w:rsidRPr="00CA2CDD">
        <w:rPr>
          <w:rFonts w:ascii="Times New Roman" w:hAnsi="Times New Roman" w:cs="Times New Roman"/>
          <w:i/>
          <w:sz w:val="28"/>
          <w:szCs w:val="28"/>
        </w:rPr>
        <w:t>экономически показатели</w:t>
      </w:r>
    </w:p>
    <w:p w:rsidR="00192EC7" w:rsidRDefault="00192EC7" w:rsidP="00192EC7">
      <w:pPr>
        <w:pStyle w:val="a3"/>
        <w:spacing w:after="0" w:line="240" w:lineRule="auto"/>
        <w:ind w:left="0" w:firstLine="709"/>
        <w:rPr>
          <w:rFonts w:ascii="Times New Roman" w:hAnsi="Times New Roman" w:cs="Times New Roman"/>
          <w:i/>
          <w:sz w:val="28"/>
          <w:szCs w:val="28"/>
        </w:rPr>
      </w:pPr>
    </w:p>
    <w:p w:rsidR="00CA2CDD" w:rsidRPr="006236DC" w:rsidRDefault="00CA2CDD" w:rsidP="006236DC">
      <w:pPr>
        <w:pStyle w:val="S"/>
        <w:tabs>
          <w:tab w:val="clear" w:pos="1260"/>
          <w:tab w:val="left" w:pos="992"/>
        </w:tabs>
        <w:suppressAutoHyphens w:val="0"/>
        <w:spacing w:line="240" w:lineRule="auto"/>
        <w:rPr>
          <w:sz w:val="28"/>
          <w:szCs w:val="28"/>
        </w:rPr>
      </w:pPr>
      <w:r w:rsidRPr="00CA2CDD">
        <w:rPr>
          <w:sz w:val="28"/>
          <w:szCs w:val="28"/>
        </w:rPr>
        <w:t>Стоимость строительства и реконструкции дорожной сети рассчитана в ценах 2008 года по укрупненным показателям стоимости объектов-аналого</w:t>
      </w:r>
      <w:r w:rsidRPr="00B977AD">
        <w:rPr>
          <w:sz w:val="28"/>
          <w:szCs w:val="28"/>
        </w:rPr>
        <w:t>в</w:t>
      </w:r>
      <w:r w:rsidR="00B977AD" w:rsidRPr="00B977AD">
        <w:rPr>
          <w:sz w:val="28"/>
          <w:szCs w:val="28"/>
        </w:rPr>
        <w:t>.</w:t>
      </w:r>
      <w:r w:rsidR="00B977AD">
        <w:rPr>
          <w:color w:val="FF0000"/>
          <w:sz w:val="28"/>
          <w:szCs w:val="28"/>
        </w:rPr>
        <w:t xml:space="preserve"> </w:t>
      </w:r>
      <w:r w:rsidR="00B977AD">
        <w:rPr>
          <w:sz w:val="28"/>
          <w:szCs w:val="28"/>
        </w:rPr>
        <w:t xml:space="preserve">Параметры земляного полотна и дорожных одежд для расчёта приняты ориентировочно в соответствии с рекомендациями </w:t>
      </w:r>
      <w:r w:rsidR="00B977AD" w:rsidRPr="002E46E3">
        <w:rPr>
          <w:bCs/>
          <w:i/>
          <w:sz w:val="28"/>
          <w:szCs w:val="28"/>
        </w:rPr>
        <w:t>СНиП 2.05.02-85</w:t>
      </w:r>
      <w:r w:rsidR="00B977AD">
        <w:rPr>
          <w:bCs/>
          <w:i/>
          <w:sz w:val="28"/>
          <w:szCs w:val="28"/>
        </w:rPr>
        <w:t xml:space="preserve">. </w:t>
      </w:r>
    </w:p>
    <w:p w:rsidR="00C626B5" w:rsidRPr="00192EC7" w:rsidRDefault="00B977AD" w:rsidP="00192EC7">
      <w:pPr>
        <w:pStyle w:val="a3"/>
        <w:spacing w:after="0" w:line="240" w:lineRule="auto"/>
        <w:ind w:left="0" w:firstLine="709"/>
        <w:jc w:val="both"/>
        <w:rPr>
          <w:rFonts w:ascii="Times New Roman" w:hAnsi="Times New Roman" w:cs="Times New Roman"/>
          <w:sz w:val="28"/>
          <w:szCs w:val="28"/>
        </w:rPr>
      </w:pPr>
      <w:r w:rsidRPr="00B977AD">
        <w:rPr>
          <w:rFonts w:ascii="Times New Roman" w:hAnsi="Times New Roman" w:cs="Times New Roman"/>
          <w:sz w:val="28"/>
          <w:szCs w:val="28"/>
        </w:rPr>
        <w:t xml:space="preserve">Результаты расчётов приведены в </w:t>
      </w:r>
      <w:r w:rsidRPr="00B977AD">
        <w:rPr>
          <w:rFonts w:ascii="Times New Roman" w:hAnsi="Times New Roman" w:cs="Times New Roman"/>
          <w:i/>
          <w:sz w:val="28"/>
          <w:szCs w:val="28"/>
        </w:rPr>
        <w:t>Таблице 3.</w:t>
      </w:r>
      <w:r w:rsidR="00FD39A5">
        <w:rPr>
          <w:rFonts w:ascii="Times New Roman" w:hAnsi="Times New Roman" w:cs="Times New Roman"/>
          <w:i/>
          <w:sz w:val="28"/>
          <w:szCs w:val="28"/>
        </w:rPr>
        <w:t>11</w:t>
      </w:r>
      <w:r w:rsidRPr="00B977AD">
        <w:rPr>
          <w:rFonts w:ascii="Times New Roman" w:hAnsi="Times New Roman" w:cs="Times New Roman"/>
          <w:i/>
          <w:sz w:val="28"/>
          <w:szCs w:val="28"/>
        </w:rPr>
        <w:t>.2-2</w:t>
      </w:r>
    </w:p>
    <w:p w:rsidR="00BB4C0D" w:rsidRDefault="00B977AD" w:rsidP="00192EC7">
      <w:pPr>
        <w:spacing w:after="0" w:line="240" w:lineRule="auto"/>
        <w:ind w:firstLine="709"/>
        <w:jc w:val="right"/>
        <w:rPr>
          <w:rFonts w:ascii="Times New Roman" w:hAnsi="Times New Roman" w:cs="Times New Roman"/>
          <w:i/>
          <w:sz w:val="28"/>
          <w:szCs w:val="28"/>
        </w:rPr>
      </w:pPr>
      <w:r w:rsidRPr="00B977AD">
        <w:rPr>
          <w:rFonts w:ascii="Times New Roman" w:hAnsi="Times New Roman" w:cs="Times New Roman"/>
          <w:i/>
          <w:sz w:val="28"/>
          <w:szCs w:val="28"/>
        </w:rPr>
        <w:t>Таблица 3.9.2-2</w:t>
      </w:r>
    </w:p>
    <w:p w:rsidR="003C663A" w:rsidRPr="00192EC7" w:rsidRDefault="003C663A" w:rsidP="00192EC7">
      <w:pPr>
        <w:spacing w:after="0" w:line="240" w:lineRule="auto"/>
        <w:ind w:firstLine="709"/>
        <w:jc w:val="right"/>
        <w:rPr>
          <w:rFonts w:ascii="Times New Roman" w:hAnsi="Times New Roman" w:cs="Times New Roman"/>
          <w:i/>
          <w:sz w:val="28"/>
          <w:szCs w:val="28"/>
        </w:rPr>
      </w:pPr>
    </w:p>
    <w:p w:rsidR="00BB4C0D" w:rsidRPr="00C8100E" w:rsidRDefault="00C8100E" w:rsidP="00BB4C0D">
      <w:pPr>
        <w:spacing w:after="0" w:line="240" w:lineRule="auto"/>
        <w:ind w:firstLine="709"/>
        <w:jc w:val="center"/>
        <w:rPr>
          <w:rFonts w:ascii="Times New Roman" w:hAnsi="Times New Roman" w:cs="Times New Roman"/>
          <w:i/>
          <w:sz w:val="28"/>
          <w:szCs w:val="28"/>
        </w:rPr>
      </w:pPr>
      <w:r w:rsidRPr="00C8100E">
        <w:rPr>
          <w:rFonts w:ascii="Times New Roman" w:hAnsi="Times New Roman" w:cs="Times New Roman"/>
          <w:i/>
          <w:sz w:val="28"/>
          <w:szCs w:val="28"/>
        </w:rPr>
        <w:t xml:space="preserve">Ориентировочная стоимость реконструкции и строительства </w:t>
      </w:r>
      <w:r w:rsidR="003C663A">
        <w:rPr>
          <w:rFonts w:ascii="Times New Roman" w:hAnsi="Times New Roman" w:cs="Times New Roman"/>
          <w:i/>
          <w:sz w:val="28"/>
          <w:szCs w:val="28"/>
        </w:rPr>
        <w:t>дорожной сети на первую очередь.</w:t>
      </w:r>
    </w:p>
    <w:p w:rsidR="002E46E3" w:rsidRDefault="002E46E3" w:rsidP="00D85F8E">
      <w:pPr>
        <w:tabs>
          <w:tab w:val="left" w:pos="1418"/>
        </w:tabs>
        <w:spacing w:after="0" w:line="240" w:lineRule="auto"/>
        <w:ind w:firstLine="709"/>
        <w:jc w:val="both"/>
        <w:rPr>
          <w:rFonts w:ascii="Times New Roman" w:hAnsi="Times New Roman" w:cs="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2"/>
        <w:gridCol w:w="3969"/>
        <w:gridCol w:w="1108"/>
        <w:gridCol w:w="1870"/>
        <w:gridCol w:w="1701"/>
      </w:tblGrid>
      <w:tr w:rsidR="00C8100E" w:rsidTr="006B6086">
        <w:trPr>
          <w:jc w:val="center"/>
        </w:trPr>
        <w:tc>
          <w:tcPr>
            <w:tcW w:w="602" w:type="dxa"/>
            <w:vAlign w:val="center"/>
          </w:tcPr>
          <w:p w:rsidR="00C8100E" w:rsidRPr="00C8100E" w:rsidRDefault="00C8100E" w:rsidP="006B6086">
            <w:pPr>
              <w:tabs>
                <w:tab w:val="left" w:pos="1418"/>
              </w:tabs>
              <w:spacing w:after="0" w:line="240" w:lineRule="auto"/>
              <w:jc w:val="center"/>
              <w:rPr>
                <w:rFonts w:ascii="Times New Roman" w:hAnsi="Times New Roman" w:cs="Times New Roman"/>
                <w:b/>
                <w:sz w:val="24"/>
                <w:szCs w:val="24"/>
              </w:rPr>
            </w:pPr>
            <w:r w:rsidRPr="00C8100E">
              <w:rPr>
                <w:rFonts w:ascii="Times New Roman" w:hAnsi="Times New Roman" w:cs="Times New Roman"/>
                <w:b/>
                <w:sz w:val="24"/>
                <w:szCs w:val="24"/>
              </w:rPr>
              <w:t>№ п/п</w:t>
            </w:r>
          </w:p>
        </w:tc>
        <w:tc>
          <w:tcPr>
            <w:tcW w:w="3969" w:type="dxa"/>
            <w:vAlign w:val="center"/>
          </w:tcPr>
          <w:p w:rsidR="00C8100E" w:rsidRPr="00C8100E" w:rsidRDefault="00C8100E" w:rsidP="006B6086">
            <w:pPr>
              <w:tabs>
                <w:tab w:val="left" w:pos="1418"/>
              </w:tabs>
              <w:spacing w:after="0" w:line="240" w:lineRule="auto"/>
              <w:jc w:val="center"/>
              <w:rPr>
                <w:rFonts w:ascii="Times New Roman" w:hAnsi="Times New Roman" w:cs="Times New Roman"/>
                <w:b/>
                <w:sz w:val="24"/>
                <w:szCs w:val="24"/>
              </w:rPr>
            </w:pPr>
            <w:r w:rsidRPr="00C8100E">
              <w:rPr>
                <w:rFonts w:ascii="Times New Roman" w:hAnsi="Times New Roman" w:cs="Times New Roman"/>
                <w:b/>
                <w:sz w:val="24"/>
                <w:szCs w:val="24"/>
              </w:rPr>
              <w:t>Наименование</w:t>
            </w:r>
          </w:p>
        </w:tc>
        <w:tc>
          <w:tcPr>
            <w:tcW w:w="1108" w:type="dxa"/>
            <w:vAlign w:val="center"/>
          </w:tcPr>
          <w:p w:rsidR="00C8100E" w:rsidRPr="00C8100E" w:rsidRDefault="00C8100E" w:rsidP="006B6086">
            <w:pPr>
              <w:tabs>
                <w:tab w:val="left" w:pos="1418"/>
              </w:tabs>
              <w:spacing w:after="0" w:line="240" w:lineRule="auto"/>
              <w:jc w:val="center"/>
              <w:rPr>
                <w:rFonts w:ascii="Times New Roman" w:hAnsi="Times New Roman" w:cs="Times New Roman"/>
                <w:b/>
                <w:sz w:val="24"/>
                <w:szCs w:val="24"/>
              </w:rPr>
            </w:pPr>
            <w:r w:rsidRPr="00C8100E">
              <w:rPr>
                <w:rFonts w:ascii="Times New Roman" w:hAnsi="Times New Roman" w:cs="Times New Roman"/>
                <w:b/>
                <w:sz w:val="24"/>
                <w:szCs w:val="24"/>
              </w:rPr>
              <w:t>Кол-во, км</w:t>
            </w:r>
          </w:p>
        </w:tc>
        <w:tc>
          <w:tcPr>
            <w:tcW w:w="1870" w:type="dxa"/>
            <w:vAlign w:val="center"/>
          </w:tcPr>
          <w:p w:rsidR="00C8100E" w:rsidRPr="00C8100E" w:rsidRDefault="00C8100E" w:rsidP="00F153D0">
            <w:pPr>
              <w:tabs>
                <w:tab w:val="left" w:pos="1418"/>
              </w:tabs>
              <w:spacing w:after="0" w:line="240" w:lineRule="auto"/>
              <w:jc w:val="center"/>
              <w:rPr>
                <w:rFonts w:ascii="Times New Roman" w:hAnsi="Times New Roman" w:cs="Times New Roman"/>
                <w:b/>
                <w:sz w:val="24"/>
                <w:szCs w:val="24"/>
              </w:rPr>
            </w:pPr>
            <w:r w:rsidRPr="00C8100E">
              <w:rPr>
                <w:rFonts w:ascii="Times New Roman" w:hAnsi="Times New Roman" w:cs="Times New Roman"/>
                <w:b/>
                <w:sz w:val="24"/>
                <w:szCs w:val="24"/>
              </w:rPr>
              <w:t xml:space="preserve">Укрупнённый показатель стоимости, </w:t>
            </w:r>
            <w:r w:rsidR="00F153D0">
              <w:rPr>
                <w:rFonts w:ascii="Times New Roman" w:hAnsi="Times New Roman" w:cs="Times New Roman"/>
                <w:b/>
                <w:sz w:val="24"/>
                <w:szCs w:val="24"/>
              </w:rPr>
              <w:t>млн</w:t>
            </w:r>
            <w:r w:rsidRPr="00C8100E">
              <w:rPr>
                <w:rFonts w:ascii="Times New Roman" w:hAnsi="Times New Roman" w:cs="Times New Roman"/>
                <w:b/>
                <w:sz w:val="24"/>
                <w:szCs w:val="24"/>
              </w:rPr>
              <w:t>. руб</w:t>
            </w:r>
            <w:r>
              <w:rPr>
                <w:rFonts w:ascii="Times New Roman" w:hAnsi="Times New Roman" w:cs="Times New Roman"/>
                <w:b/>
                <w:sz w:val="24"/>
                <w:szCs w:val="24"/>
              </w:rPr>
              <w:t xml:space="preserve">. </w:t>
            </w:r>
            <w:r w:rsidR="0065523F">
              <w:rPr>
                <w:rFonts w:ascii="Times New Roman" w:hAnsi="Times New Roman" w:cs="Times New Roman"/>
                <w:b/>
                <w:sz w:val="24"/>
                <w:szCs w:val="24"/>
              </w:rPr>
              <w:t>км</w:t>
            </w:r>
          </w:p>
        </w:tc>
        <w:tc>
          <w:tcPr>
            <w:tcW w:w="1701" w:type="dxa"/>
            <w:vAlign w:val="center"/>
          </w:tcPr>
          <w:p w:rsidR="00C8100E" w:rsidRPr="00C8100E" w:rsidRDefault="00C8100E" w:rsidP="00F153D0">
            <w:pPr>
              <w:tabs>
                <w:tab w:val="left" w:pos="1418"/>
              </w:tabs>
              <w:spacing w:after="0" w:line="240" w:lineRule="auto"/>
              <w:jc w:val="center"/>
              <w:rPr>
                <w:rFonts w:ascii="Times New Roman" w:hAnsi="Times New Roman" w:cs="Times New Roman"/>
                <w:b/>
                <w:sz w:val="24"/>
                <w:szCs w:val="24"/>
              </w:rPr>
            </w:pPr>
            <w:r w:rsidRPr="00C8100E">
              <w:rPr>
                <w:rFonts w:ascii="Times New Roman" w:hAnsi="Times New Roman" w:cs="Times New Roman"/>
                <w:b/>
                <w:sz w:val="24"/>
                <w:szCs w:val="24"/>
              </w:rPr>
              <w:t xml:space="preserve">Стоимость, </w:t>
            </w:r>
            <w:r w:rsidR="00F153D0">
              <w:rPr>
                <w:rFonts w:ascii="Times New Roman" w:hAnsi="Times New Roman" w:cs="Times New Roman"/>
                <w:b/>
                <w:sz w:val="24"/>
                <w:szCs w:val="24"/>
              </w:rPr>
              <w:t>млн</w:t>
            </w:r>
            <w:r w:rsidRPr="00C8100E">
              <w:rPr>
                <w:rFonts w:ascii="Times New Roman" w:hAnsi="Times New Roman" w:cs="Times New Roman"/>
                <w:b/>
                <w:sz w:val="24"/>
                <w:szCs w:val="24"/>
              </w:rPr>
              <w:t>. руб.</w:t>
            </w:r>
          </w:p>
        </w:tc>
      </w:tr>
      <w:tr w:rsidR="00C8100E" w:rsidTr="006B6086">
        <w:trPr>
          <w:jc w:val="center"/>
        </w:trPr>
        <w:tc>
          <w:tcPr>
            <w:tcW w:w="602" w:type="dxa"/>
            <w:vAlign w:val="center"/>
          </w:tcPr>
          <w:p w:rsidR="00C8100E" w:rsidRDefault="00C8100E" w:rsidP="006B6086">
            <w:pPr>
              <w:tabs>
                <w:tab w:val="left" w:pos="1418"/>
              </w:tabs>
              <w:spacing w:after="0" w:line="240" w:lineRule="auto"/>
              <w:jc w:val="both"/>
              <w:rPr>
                <w:rFonts w:ascii="Times New Roman" w:hAnsi="Times New Roman" w:cs="Times New Roman"/>
                <w:sz w:val="28"/>
                <w:szCs w:val="28"/>
              </w:rPr>
            </w:pPr>
          </w:p>
        </w:tc>
        <w:tc>
          <w:tcPr>
            <w:tcW w:w="3969" w:type="dxa"/>
            <w:vAlign w:val="center"/>
          </w:tcPr>
          <w:p w:rsidR="00C8100E" w:rsidRPr="006236DC" w:rsidRDefault="006236DC" w:rsidP="006B6086">
            <w:pPr>
              <w:tabs>
                <w:tab w:val="left" w:pos="1418"/>
              </w:tabs>
              <w:spacing w:after="0" w:line="240" w:lineRule="auto"/>
              <w:jc w:val="both"/>
              <w:rPr>
                <w:rFonts w:ascii="Times New Roman" w:hAnsi="Times New Roman" w:cs="Times New Roman"/>
                <w:sz w:val="24"/>
                <w:szCs w:val="24"/>
              </w:rPr>
            </w:pPr>
            <w:r w:rsidRPr="006236DC">
              <w:rPr>
                <w:rFonts w:ascii="Times New Roman" w:hAnsi="Times New Roman" w:cs="Times New Roman"/>
                <w:sz w:val="24"/>
                <w:szCs w:val="24"/>
              </w:rPr>
              <w:t>Строительство а/д «Киик-промплощадка</w:t>
            </w:r>
            <w:r>
              <w:rPr>
                <w:rFonts w:ascii="Times New Roman" w:hAnsi="Times New Roman" w:cs="Times New Roman"/>
                <w:sz w:val="24"/>
                <w:szCs w:val="24"/>
              </w:rPr>
              <w:t xml:space="preserve"> цементного завода</w:t>
            </w:r>
            <w:r w:rsidRPr="006236DC">
              <w:rPr>
                <w:rFonts w:ascii="Times New Roman" w:hAnsi="Times New Roman" w:cs="Times New Roman"/>
                <w:sz w:val="24"/>
                <w:szCs w:val="24"/>
              </w:rPr>
              <w:t>»</w:t>
            </w:r>
            <w:r>
              <w:rPr>
                <w:rFonts w:ascii="Times New Roman" w:hAnsi="Times New Roman" w:cs="Times New Roman"/>
                <w:sz w:val="24"/>
                <w:szCs w:val="24"/>
              </w:rPr>
              <w:t>:</w:t>
            </w:r>
          </w:p>
        </w:tc>
        <w:tc>
          <w:tcPr>
            <w:tcW w:w="1108" w:type="dxa"/>
            <w:vAlign w:val="center"/>
          </w:tcPr>
          <w:p w:rsidR="00C8100E" w:rsidRPr="006236DC" w:rsidRDefault="00C8100E" w:rsidP="006B6086">
            <w:pPr>
              <w:tabs>
                <w:tab w:val="left" w:pos="1418"/>
              </w:tabs>
              <w:spacing w:after="0" w:line="240" w:lineRule="auto"/>
              <w:jc w:val="center"/>
              <w:rPr>
                <w:rFonts w:ascii="Times New Roman" w:hAnsi="Times New Roman" w:cs="Times New Roman"/>
                <w:sz w:val="24"/>
                <w:szCs w:val="24"/>
              </w:rPr>
            </w:pPr>
          </w:p>
        </w:tc>
        <w:tc>
          <w:tcPr>
            <w:tcW w:w="1870" w:type="dxa"/>
            <w:vAlign w:val="center"/>
          </w:tcPr>
          <w:p w:rsidR="00C8100E" w:rsidRDefault="00C8100E" w:rsidP="006B6086">
            <w:pPr>
              <w:tabs>
                <w:tab w:val="left" w:pos="1418"/>
              </w:tabs>
              <w:spacing w:after="0" w:line="240" w:lineRule="auto"/>
              <w:jc w:val="center"/>
              <w:rPr>
                <w:rFonts w:ascii="Times New Roman" w:hAnsi="Times New Roman" w:cs="Times New Roman"/>
                <w:sz w:val="28"/>
                <w:szCs w:val="28"/>
              </w:rPr>
            </w:pPr>
          </w:p>
        </w:tc>
        <w:tc>
          <w:tcPr>
            <w:tcW w:w="1701" w:type="dxa"/>
            <w:vAlign w:val="center"/>
          </w:tcPr>
          <w:p w:rsidR="00C8100E" w:rsidRDefault="00C8100E" w:rsidP="006B6086">
            <w:pPr>
              <w:tabs>
                <w:tab w:val="left" w:pos="1418"/>
              </w:tabs>
              <w:spacing w:after="0" w:line="240" w:lineRule="auto"/>
              <w:jc w:val="center"/>
              <w:rPr>
                <w:rFonts w:ascii="Times New Roman" w:hAnsi="Times New Roman" w:cs="Times New Roman"/>
                <w:sz w:val="28"/>
                <w:szCs w:val="28"/>
              </w:rPr>
            </w:pPr>
          </w:p>
        </w:tc>
      </w:tr>
      <w:tr w:rsidR="00C8100E" w:rsidTr="006B6086">
        <w:trPr>
          <w:jc w:val="center"/>
        </w:trPr>
        <w:tc>
          <w:tcPr>
            <w:tcW w:w="602" w:type="dxa"/>
            <w:vAlign w:val="center"/>
          </w:tcPr>
          <w:p w:rsidR="00C8100E" w:rsidRDefault="00C8100E" w:rsidP="006B6086">
            <w:pPr>
              <w:tabs>
                <w:tab w:val="left" w:pos="1418"/>
              </w:tabs>
              <w:spacing w:after="0" w:line="240" w:lineRule="auto"/>
              <w:jc w:val="both"/>
              <w:rPr>
                <w:rFonts w:ascii="Times New Roman" w:hAnsi="Times New Roman" w:cs="Times New Roman"/>
                <w:sz w:val="28"/>
                <w:szCs w:val="28"/>
              </w:rPr>
            </w:pPr>
          </w:p>
        </w:tc>
        <w:tc>
          <w:tcPr>
            <w:tcW w:w="3969" w:type="dxa"/>
            <w:vAlign w:val="center"/>
          </w:tcPr>
          <w:p w:rsidR="00C8100E" w:rsidRPr="006236DC" w:rsidRDefault="006236DC" w:rsidP="006B6086">
            <w:pPr>
              <w:tabs>
                <w:tab w:val="left" w:pos="1418"/>
              </w:tabs>
              <w:spacing w:after="0" w:line="240" w:lineRule="auto"/>
              <w:jc w:val="both"/>
              <w:rPr>
                <w:rFonts w:ascii="Times New Roman" w:hAnsi="Times New Roman" w:cs="Times New Roman"/>
                <w:sz w:val="24"/>
                <w:szCs w:val="24"/>
              </w:rPr>
            </w:pPr>
            <w:r w:rsidRPr="006236DC">
              <w:rPr>
                <w:rFonts w:ascii="Times New Roman" w:hAnsi="Times New Roman" w:cs="Times New Roman"/>
                <w:sz w:val="24"/>
                <w:szCs w:val="24"/>
              </w:rPr>
              <w:t>Вариант 1</w:t>
            </w:r>
            <w:r>
              <w:rPr>
                <w:rFonts w:ascii="Times New Roman" w:hAnsi="Times New Roman" w:cs="Times New Roman"/>
                <w:sz w:val="24"/>
                <w:szCs w:val="24"/>
              </w:rPr>
              <w:t xml:space="preserve"> </w:t>
            </w:r>
            <w:r w:rsidR="0065523F">
              <w:rPr>
                <w:rFonts w:ascii="Times New Roman" w:hAnsi="Times New Roman" w:cs="Times New Roman"/>
                <w:sz w:val="24"/>
                <w:szCs w:val="24"/>
              </w:rPr>
              <w:t xml:space="preserve">- </w:t>
            </w:r>
            <w:r>
              <w:rPr>
                <w:rFonts w:ascii="Times New Roman" w:hAnsi="Times New Roman" w:cs="Times New Roman"/>
                <w:sz w:val="24"/>
                <w:szCs w:val="24"/>
              </w:rPr>
              <w:t>щеб.грав. покрытие</w:t>
            </w:r>
          </w:p>
        </w:tc>
        <w:tc>
          <w:tcPr>
            <w:tcW w:w="1108" w:type="dxa"/>
            <w:vAlign w:val="center"/>
          </w:tcPr>
          <w:p w:rsidR="00C8100E" w:rsidRPr="00FA2B67" w:rsidRDefault="006236DC" w:rsidP="006B6086">
            <w:pPr>
              <w:tabs>
                <w:tab w:val="left" w:pos="1418"/>
              </w:tabs>
              <w:spacing w:after="0" w:line="240" w:lineRule="auto"/>
              <w:jc w:val="center"/>
              <w:rPr>
                <w:rFonts w:ascii="Times New Roman" w:hAnsi="Times New Roman" w:cs="Times New Roman"/>
                <w:sz w:val="24"/>
                <w:szCs w:val="24"/>
              </w:rPr>
            </w:pPr>
            <w:r w:rsidRPr="00FA2B67">
              <w:rPr>
                <w:rFonts w:ascii="Times New Roman" w:hAnsi="Times New Roman" w:cs="Times New Roman"/>
                <w:sz w:val="24"/>
                <w:szCs w:val="24"/>
              </w:rPr>
              <w:t>5,3</w:t>
            </w:r>
          </w:p>
        </w:tc>
        <w:tc>
          <w:tcPr>
            <w:tcW w:w="1870" w:type="dxa"/>
            <w:vAlign w:val="center"/>
          </w:tcPr>
          <w:p w:rsidR="00C8100E" w:rsidRPr="00FA2B67" w:rsidRDefault="00CF382F" w:rsidP="006B6086">
            <w:pPr>
              <w:tabs>
                <w:tab w:val="left" w:pos="1418"/>
              </w:tabs>
              <w:spacing w:after="0" w:line="240" w:lineRule="auto"/>
              <w:jc w:val="center"/>
              <w:rPr>
                <w:rFonts w:ascii="Times New Roman" w:hAnsi="Times New Roman" w:cs="Times New Roman"/>
                <w:sz w:val="24"/>
                <w:szCs w:val="24"/>
              </w:rPr>
            </w:pPr>
            <w:r w:rsidRPr="00FA2B67">
              <w:rPr>
                <w:rFonts w:ascii="Times New Roman" w:hAnsi="Times New Roman" w:cs="Times New Roman"/>
                <w:sz w:val="24"/>
                <w:szCs w:val="24"/>
              </w:rPr>
              <w:t>18,36</w:t>
            </w:r>
          </w:p>
        </w:tc>
        <w:tc>
          <w:tcPr>
            <w:tcW w:w="1701" w:type="dxa"/>
            <w:vAlign w:val="center"/>
          </w:tcPr>
          <w:p w:rsidR="00C8100E" w:rsidRPr="00FA2B67" w:rsidRDefault="00FA2B67" w:rsidP="006B6086">
            <w:pPr>
              <w:tabs>
                <w:tab w:val="left" w:pos="1418"/>
              </w:tabs>
              <w:spacing w:after="0" w:line="240" w:lineRule="auto"/>
              <w:jc w:val="center"/>
              <w:rPr>
                <w:rFonts w:ascii="Times New Roman" w:hAnsi="Times New Roman" w:cs="Times New Roman"/>
                <w:sz w:val="24"/>
                <w:szCs w:val="24"/>
              </w:rPr>
            </w:pPr>
            <w:r>
              <w:rPr>
                <w:rFonts w:ascii="Times New Roman" w:hAnsi="Times New Roman" w:cs="Times New Roman"/>
                <w:sz w:val="24"/>
                <w:szCs w:val="24"/>
              </w:rPr>
              <w:t>97,30</w:t>
            </w:r>
          </w:p>
        </w:tc>
      </w:tr>
      <w:tr w:rsidR="00C8100E" w:rsidTr="006B6086">
        <w:trPr>
          <w:jc w:val="center"/>
        </w:trPr>
        <w:tc>
          <w:tcPr>
            <w:tcW w:w="602" w:type="dxa"/>
            <w:vAlign w:val="center"/>
          </w:tcPr>
          <w:p w:rsidR="00C8100E" w:rsidRDefault="00C8100E" w:rsidP="006B6086">
            <w:pPr>
              <w:tabs>
                <w:tab w:val="left" w:pos="1418"/>
              </w:tabs>
              <w:spacing w:after="0" w:line="240" w:lineRule="auto"/>
              <w:jc w:val="both"/>
              <w:rPr>
                <w:rFonts w:ascii="Times New Roman" w:hAnsi="Times New Roman" w:cs="Times New Roman"/>
                <w:sz w:val="28"/>
                <w:szCs w:val="28"/>
              </w:rPr>
            </w:pPr>
          </w:p>
        </w:tc>
        <w:tc>
          <w:tcPr>
            <w:tcW w:w="3969" w:type="dxa"/>
            <w:vAlign w:val="center"/>
          </w:tcPr>
          <w:p w:rsidR="00C8100E" w:rsidRPr="006236DC" w:rsidRDefault="006236DC" w:rsidP="006B6086">
            <w:pPr>
              <w:tabs>
                <w:tab w:val="left" w:pos="1418"/>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5523F">
              <w:rPr>
                <w:rFonts w:ascii="Times New Roman" w:hAnsi="Times New Roman" w:cs="Times New Roman"/>
                <w:sz w:val="24"/>
                <w:szCs w:val="24"/>
              </w:rPr>
              <w:t xml:space="preserve">- </w:t>
            </w:r>
            <w:r>
              <w:rPr>
                <w:rFonts w:ascii="Times New Roman" w:hAnsi="Times New Roman" w:cs="Times New Roman"/>
                <w:sz w:val="24"/>
                <w:szCs w:val="24"/>
              </w:rPr>
              <w:t xml:space="preserve"> а/б покрытие</w:t>
            </w:r>
          </w:p>
        </w:tc>
        <w:tc>
          <w:tcPr>
            <w:tcW w:w="1108" w:type="dxa"/>
            <w:vAlign w:val="center"/>
          </w:tcPr>
          <w:p w:rsidR="00C8100E" w:rsidRPr="00FA2B67" w:rsidRDefault="00335C88" w:rsidP="006B6086">
            <w:pPr>
              <w:tabs>
                <w:tab w:val="left" w:pos="1418"/>
              </w:tabs>
              <w:spacing w:after="0" w:line="240" w:lineRule="auto"/>
              <w:jc w:val="center"/>
              <w:rPr>
                <w:rFonts w:ascii="Times New Roman" w:hAnsi="Times New Roman" w:cs="Times New Roman"/>
                <w:sz w:val="24"/>
                <w:szCs w:val="24"/>
              </w:rPr>
            </w:pPr>
            <w:r w:rsidRPr="00FA2B67">
              <w:rPr>
                <w:rFonts w:ascii="Times New Roman" w:hAnsi="Times New Roman" w:cs="Times New Roman"/>
                <w:sz w:val="24"/>
                <w:szCs w:val="24"/>
              </w:rPr>
              <w:t>5,3</w:t>
            </w:r>
          </w:p>
        </w:tc>
        <w:tc>
          <w:tcPr>
            <w:tcW w:w="1870" w:type="dxa"/>
            <w:vAlign w:val="center"/>
          </w:tcPr>
          <w:p w:rsidR="00C8100E" w:rsidRPr="00FA2B67" w:rsidRDefault="00CF382F" w:rsidP="006B6086">
            <w:pPr>
              <w:tabs>
                <w:tab w:val="left" w:pos="1418"/>
              </w:tabs>
              <w:spacing w:after="0" w:line="240" w:lineRule="auto"/>
              <w:jc w:val="center"/>
              <w:rPr>
                <w:rFonts w:ascii="Times New Roman" w:hAnsi="Times New Roman" w:cs="Times New Roman"/>
                <w:sz w:val="24"/>
                <w:szCs w:val="24"/>
              </w:rPr>
            </w:pPr>
            <w:r w:rsidRPr="00FA2B67">
              <w:rPr>
                <w:rFonts w:ascii="Times New Roman" w:hAnsi="Times New Roman" w:cs="Times New Roman"/>
                <w:sz w:val="24"/>
                <w:szCs w:val="24"/>
              </w:rPr>
              <w:t>37,34</w:t>
            </w:r>
          </w:p>
        </w:tc>
        <w:tc>
          <w:tcPr>
            <w:tcW w:w="1701" w:type="dxa"/>
            <w:vAlign w:val="center"/>
          </w:tcPr>
          <w:p w:rsidR="00C8100E" w:rsidRPr="00FA2B67" w:rsidRDefault="00FA2B67" w:rsidP="006B6086">
            <w:pPr>
              <w:tabs>
                <w:tab w:val="left" w:pos="1418"/>
              </w:tabs>
              <w:spacing w:after="0" w:line="240" w:lineRule="auto"/>
              <w:jc w:val="center"/>
              <w:rPr>
                <w:rFonts w:ascii="Times New Roman" w:hAnsi="Times New Roman" w:cs="Times New Roman"/>
                <w:sz w:val="24"/>
                <w:szCs w:val="24"/>
              </w:rPr>
            </w:pPr>
            <w:r>
              <w:rPr>
                <w:rFonts w:ascii="Times New Roman" w:hAnsi="Times New Roman" w:cs="Times New Roman"/>
                <w:sz w:val="24"/>
                <w:szCs w:val="24"/>
              </w:rPr>
              <w:t>197,90</w:t>
            </w:r>
          </w:p>
        </w:tc>
      </w:tr>
      <w:tr w:rsidR="006236DC" w:rsidTr="006B6086">
        <w:trPr>
          <w:jc w:val="center"/>
        </w:trPr>
        <w:tc>
          <w:tcPr>
            <w:tcW w:w="602" w:type="dxa"/>
            <w:vAlign w:val="center"/>
          </w:tcPr>
          <w:p w:rsidR="006236DC" w:rsidRDefault="006236DC" w:rsidP="006B6086">
            <w:pPr>
              <w:tabs>
                <w:tab w:val="left" w:pos="1418"/>
              </w:tabs>
              <w:spacing w:after="0" w:line="240" w:lineRule="auto"/>
              <w:jc w:val="both"/>
              <w:rPr>
                <w:rFonts w:ascii="Times New Roman" w:hAnsi="Times New Roman" w:cs="Times New Roman"/>
                <w:sz w:val="28"/>
                <w:szCs w:val="28"/>
              </w:rPr>
            </w:pPr>
          </w:p>
        </w:tc>
        <w:tc>
          <w:tcPr>
            <w:tcW w:w="3969" w:type="dxa"/>
            <w:vAlign w:val="center"/>
          </w:tcPr>
          <w:p w:rsidR="006236DC" w:rsidRPr="006236DC" w:rsidRDefault="006236DC" w:rsidP="006B6086">
            <w:pPr>
              <w:tabs>
                <w:tab w:val="left" w:pos="1418"/>
              </w:tabs>
              <w:spacing w:after="0" w:line="240" w:lineRule="auto"/>
              <w:jc w:val="both"/>
              <w:rPr>
                <w:rFonts w:ascii="Times New Roman" w:hAnsi="Times New Roman" w:cs="Times New Roman"/>
                <w:sz w:val="24"/>
                <w:szCs w:val="24"/>
              </w:rPr>
            </w:pPr>
            <w:r w:rsidRPr="006236DC">
              <w:rPr>
                <w:rFonts w:ascii="Times New Roman" w:hAnsi="Times New Roman" w:cs="Times New Roman"/>
                <w:sz w:val="24"/>
                <w:szCs w:val="24"/>
              </w:rPr>
              <w:t xml:space="preserve">Вариант </w:t>
            </w:r>
            <w:r>
              <w:rPr>
                <w:rFonts w:ascii="Times New Roman" w:hAnsi="Times New Roman" w:cs="Times New Roman"/>
                <w:sz w:val="24"/>
                <w:szCs w:val="24"/>
              </w:rPr>
              <w:t xml:space="preserve">2 </w:t>
            </w:r>
            <w:r w:rsidR="0065523F">
              <w:rPr>
                <w:rFonts w:ascii="Times New Roman" w:hAnsi="Times New Roman" w:cs="Times New Roman"/>
                <w:sz w:val="24"/>
                <w:szCs w:val="24"/>
              </w:rPr>
              <w:t xml:space="preserve">- </w:t>
            </w:r>
            <w:r>
              <w:rPr>
                <w:rFonts w:ascii="Times New Roman" w:hAnsi="Times New Roman" w:cs="Times New Roman"/>
                <w:sz w:val="24"/>
                <w:szCs w:val="24"/>
              </w:rPr>
              <w:t>щеб.грав. покрытие</w:t>
            </w:r>
          </w:p>
        </w:tc>
        <w:tc>
          <w:tcPr>
            <w:tcW w:w="1108" w:type="dxa"/>
            <w:vAlign w:val="center"/>
          </w:tcPr>
          <w:p w:rsidR="006236DC" w:rsidRPr="00126C4A" w:rsidRDefault="00335C88"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5,2</w:t>
            </w:r>
          </w:p>
        </w:tc>
        <w:tc>
          <w:tcPr>
            <w:tcW w:w="1870" w:type="dxa"/>
            <w:vAlign w:val="center"/>
          </w:tcPr>
          <w:p w:rsidR="006236DC" w:rsidRPr="00126C4A" w:rsidRDefault="00CF382F"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18,36</w:t>
            </w:r>
          </w:p>
        </w:tc>
        <w:tc>
          <w:tcPr>
            <w:tcW w:w="1701" w:type="dxa"/>
            <w:vAlign w:val="center"/>
          </w:tcPr>
          <w:p w:rsidR="006236DC" w:rsidRPr="00126C4A" w:rsidRDefault="00FA2B67"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95,47</w:t>
            </w:r>
          </w:p>
        </w:tc>
      </w:tr>
      <w:tr w:rsidR="006236DC" w:rsidTr="006B6086">
        <w:trPr>
          <w:jc w:val="center"/>
        </w:trPr>
        <w:tc>
          <w:tcPr>
            <w:tcW w:w="602" w:type="dxa"/>
            <w:vAlign w:val="center"/>
          </w:tcPr>
          <w:p w:rsidR="006236DC" w:rsidRDefault="006236DC" w:rsidP="006B6086">
            <w:pPr>
              <w:tabs>
                <w:tab w:val="left" w:pos="1418"/>
              </w:tabs>
              <w:spacing w:after="0" w:line="240" w:lineRule="auto"/>
              <w:jc w:val="both"/>
              <w:rPr>
                <w:rFonts w:ascii="Times New Roman" w:hAnsi="Times New Roman" w:cs="Times New Roman"/>
                <w:sz w:val="28"/>
                <w:szCs w:val="28"/>
              </w:rPr>
            </w:pPr>
          </w:p>
        </w:tc>
        <w:tc>
          <w:tcPr>
            <w:tcW w:w="3969" w:type="dxa"/>
            <w:vAlign w:val="center"/>
          </w:tcPr>
          <w:p w:rsidR="006236DC" w:rsidRPr="006236DC" w:rsidRDefault="006236DC" w:rsidP="006B6086">
            <w:pPr>
              <w:tabs>
                <w:tab w:val="left" w:pos="1418"/>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5523F">
              <w:rPr>
                <w:rFonts w:ascii="Times New Roman" w:hAnsi="Times New Roman" w:cs="Times New Roman"/>
                <w:sz w:val="24"/>
                <w:szCs w:val="24"/>
              </w:rPr>
              <w:t xml:space="preserve"> - а/б покрытие</w:t>
            </w:r>
          </w:p>
        </w:tc>
        <w:tc>
          <w:tcPr>
            <w:tcW w:w="1108" w:type="dxa"/>
            <w:vAlign w:val="center"/>
          </w:tcPr>
          <w:p w:rsidR="006236DC" w:rsidRPr="00126C4A" w:rsidRDefault="00335C88"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5,2</w:t>
            </w:r>
          </w:p>
        </w:tc>
        <w:tc>
          <w:tcPr>
            <w:tcW w:w="1870" w:type="dxa"/>
            <w:vAlign w:val="center"/>
          </w:tcPr>
          <w:p w:rsidR="006236DC" w:rsidRPr="00126C4A" w:rsidRDefault="00CF382F"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37,34</w:t>
            </w:r>
          </w:p>
        </w:tc>
        <w:tc>
          <w:tcPr>
            <w:tcW w:w="1701" w:type="dxa"/>
            <w:vAlign w:val="center"/>
          </w:tcPr>
          <w:p w:rsidR="006236DC" w:rsidRPr="00126C4A" w:rsidRDefault="00FA2B67"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194,17</w:t>
            </w:r>
          </w:p>
        </w:tc>
      </w:tr>
      <w:tr w:rsidR="006236DC" w:rsidTr="006B6086">
        <w:trPr>
          <w:jc w:val="center"/>
        </w:trPr>
        <w:tc>
          <w:tcPr>
            <w:tcW w:w="602" w:type="dxa"/>
            <w:vAlign w:val="center"/>
          </w:tcPr>
          <w:p w:rsidR="006236DC" w:rsidRDefault="006236DC" w:rsidP="006B6086">
            <w:pPr>
              <w:tabs>
                <w:tab w:val="left" w:pos="1418"/>
              </w:tabs>
              <w:spacing w:after="0" w:line="240" w:lineRule="auto"/>
              <w:jc w:val="both"/>
              <w:rPr>
                <w:rFonts w:ascii="Times New Roman" w:hAnsi="Times New Roman" w:cs="Times New Roman"/>
                <w:sz w:val="28"/>
                <w:szCs w:val="28"/>
              </w:rPr>
            </w:pPr>
          </w:p>
        </w:tc>
        <w:tc>
          <w:tcPr>
            <w:tcW w:w="3969" w:type="dxa"/>
            <w:vAlign w:val="center"/>
          </w:tcPr>
          <w:p w:rsidR="006236DC" w:rsidRPr="006236DC" w:rsidRDefault="006236DC" w:rsidP="00FA2B67">
            <w:pPr>
              <w:tabs>
                <w:tab w:val="left" w:pos="1418"/>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Реконструкция объездной а/д с.Киик</w:t>
            </w:r>
            <w:r w:rsidR="00FA2B67">
              <w:rPr>
                <w:rFonts w:ascii="Times New Roman" w:hAnsi="Times New Roman" w:cs="Times New Roman"/>
                <w:sz w:val="24"/>
                <w:szCs w:val="24"/>
              </w:rPr>
              <w:t>.</w:t>
            </w:r>
            <w:r>
              <w:rPr>
                <w:rFonts w:ascii="Times New Roman" w:hAnsi="Times New Roman" w:cs="Times New Roman"/>
                <w:sz w:val="24"/>
                <w:szCs w:val="24"/>
              </w:rPr>
              <w:t xml:space="preserve"> (</w:t>
            </w:r>
            <w:r w:rsidR="00FA2B67">
              <w:rPr>
                <w:rFonts w:ascii="Times New Roman" w:hAnsi="Times New Roman" w:cs="Times New Roman"/>
                <w:sz w:val="24"/>
                <w:szCs w:val="24"/>
              </w:rPr>
              <w:t>реконструкция/ строительтво)</w:t>
            </w:r>
          </w:p>
        </w:tc>
        <w:tc>
          <w:tcPr>
            <w:tcW w:w="1108" w:type="dxa"/>
            <w:vAlign w:val="center"/>
          </w:tcPr>
          <w:p w:rsidR="006236DC" w:rsidRPr="00126C4A" w:rsidRDefault="00FA2B67"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1,4 /</w:t>
            </w:r>
            <w:r w:rsidR="00335C88" w:rsidRPr="00126C4A">
              <w:rPr>
                <w:rFonts w:ascii="Times New Roman" w:hAnsi="Times New Roman" w:cs="Times New Roman"/>
                <w:sz w:val="24"/>
                <w:szCs w:val="24"/>
              </w:rPr>
              <w:t>2,0</w:t>
            </w:r>
          </w:p>
        </w:tc>
        <w:tc>
          <w:tcPr>
            <w:tcW w:w="1870" w:type="dxa"/>
            <w:vAlign w:val="center"/>
          </w:tcPr>
          <w:p w:rsidR="006236DC" w:rsidRPr="00126C4A" w:rsidRDefault="00FA2B67"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33,0/37,34</w:t>
            </w:r>
          </w:p>
        </w:tc>
        <w:tc>
          <w:tcPr>
            <w:tcW w:w="1701" w:type="dxa"/>
            <w:vAlign w:val="center"/>
          </w:tcPr>
          <w:p w:rsidR="006236DC" w:rsidRPr="00126C4A" w:rsidRDefault="00FA2B67"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46,2/74,68</w:t>
            </w:r>
          </w:p>
        </w:tc>
      </w:tr>
      <w:tr w:rsidR="006236DC" w:rsidTr="006B6086">
        <w:trPr>
          <w:jc w:val="center"/>
        </w:trPr>
        <w:tc>
          <w:tcPr>
            <w:tcW w:w="602" w:type="dxa"/>
            <w:vAlign w:val="center"/>
          </w:tcPr>
          <w:p w:rsidR="006236DC" w:rsidRDefault="006236DC" w:rsidP="006B6086">
            <w:pPr>
              <w:tabs>
                <w:tab w:val="left" w:pos="1418"/>
              </w:tabs>
              <w:spacing w:after="0" w:line="240" w:lineRule="auto"/>
              <w:jc w:val="both"/>
              <w:rPr>
                <w:rFonts w:ascii="Times New Roman" w:hAnsi="Times New Roman" w:cs="Times New Roman"/>
                <w:sz w:val="28"/>
                <w:szCs w:val="28"/>
              </w:rPr>
            </w:pPr>
          </w:p>
        </w:tc>
        <w:tc>
          <w:tcPr>
            <w:tcW w:w="3969" w:type="dxa"/>
            <w:vAlign w:val="center"/>
          </w:tcPr>
          <w:p w:rsidR="006236DC" w:rsidRDefault="006236DC" w:rsidP="006B6086">
            <w:pPr>
              <w:tabs>
                <w:tab w:val="left" w:pos="1418"/>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Реконструкция а/д Н-2611</w:t>
            </w:r>
          </w:p>
        </w:tc>
        <w:tc>
          <w:tcPr>
            <w:tcW w:w="1108" w:type="dxa"/>
            <w:vAlign w:val="center"/>
          </w:tcPr>
          <w:p w:rsidR="006236DC" w:rsidRPr="00126C4A" w:rsidRDefault="000C7A82"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22,35</w:t>
            </w:r>
          </w:p>
        </w:tc>
        <w:tc>
          <w:tcPr>
            <w:tcW w:w="1870" w:type="dxa"/>
            <w:vAlign w:val="center"/>
          </w:tcPr>
          <w:p w:rsidR="006236DC" w:rsidRPr="00126C4A" w:rsidRDefault="000C7A82" w:rsidP="000C7A82">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25,0</w:t>
            </w:r>
          </w:p>
        </w:tc>
        <w:tc>
          <w:tcPr>
            <w:tcW w:w="1701" w:type="dxa"/>
            <w:vAlign w:val="center"/>
          </w:tcPr>
          <w:p w:rsidR="00FA2B67" w:rsidRPr="00126C4A" w:rsidRDefault="000C7A82" w:rsidP="00FA2B67">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558,75</w:t>
            </w:r>
          </w:p>
        </w:tc>
      </w:tr>
      <w:tr w:rsidR="006236DC" w:rsidTr="006B6086">
        <w:trPr>
          <w:jc w:val="center"/>
        </w:trPr>
        <w:tc>
          <w:tcPr>
            <w:tcW w:w="602" w:type="dxa"/>
            <w:vAlign w:val="center"/>
          </w:tcPr>
          <w:p w:rsidR="006236DC" w:rsidRDefault="006236DC" w:rsidP="006B6086">
            <w:pPr>
              <w:tabs>
                <w:tab w:val="left" w:pos="1418"/>
              </w:tabs>
              <w:spacing w:after="0" w:line="240" w:lineRule="auto"/>
              <w:jc w:val="both"/>
              <w:rPr>
                <w:rFonts w:ascii="Times New Roman" w:hAnsi="Times New Roman" w:cs="Times New Roman"/>
                <w:sz w:val="28"/>
                <w:szCs w:val="28"/>
              </w:rPr>
            </w:pPr>
          </w:p>
        </w:tc>
        <w:tc>
          <w:tcPr>
            <w:tcW w:w="3969" w:type="dxa"/>
            <w:vAlign w:val="center"/>
          </w:tcPr>
          <w:p w:rsidR="006236DC" w:rsidRDefault="006236DC" w:rsidP="006B6086">
            <w:pPr>
              <w:tabs>
                <w:tab w:val="left" w:pos="1418"/>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Реконструкция а/д Н-2624</w:t>
            </w:r>
          </w:p>
        </w:tc>
        <w:tc>
          <w:tcPr>
            <w:tcW w:w="1108" w:type="dxa"/>
            <w:vAlign w:val="center"/>
          </w:tcPr>
          <w:p w:rsidR="006236DC" w:rsidRPr="00126C4A" w:rsidRDefault="00C43559"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3,215</w:t>
            </w:r>
          </w:p>
        </w:tc>
        <w:tc>
          <w:tcPr>
            <w:tcW w:w="1870" w:type="dxa"/>
            <w:vAlign w:val="center"/>
          </w:tcPr>
          <w:p w:rsidR="006236DC" w:rsidRPr="00126C4A" w:rsidRDefault="000C7A82" w:rsidP="000C7A82">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25,0</w:t>
            </w:r>
          </w:p>
        </w:tc>
        <w:tc>
          <w:tcPr>
            <w:tcW w:w="1701" w:type="dxa"/>
            <w:vAlign w:val="center"/>
          </w:tcPr>
          <w:p w:rsidR="006236DC" w:rsidRPr="00126C4A" w:rsidRDefault="000C7A82"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80,38</w:t>
            </w:r>
          </w:p>
        </w:tc>
      </w:tr>
      <w:tr w:rsidR="006236DC" w:rsidTr="006B6086">
        <w:trPr>
          <w:jc w:val="center"/>
        </w:trPr>
        <w:tc>
          <w:tcPr>
            <w:tcW w:w="602" w:type="dxa"/>
            <w:vAlign w:val="center"/>
          </w:tcPr>
          <w:p w:rsidR="006236DC" w:rsidRDefault="006236DC" w:rsidP="006B6086">
            <w:pPr>
              <w:tabs>
                <w:tab w:val="left" w:pos="1418"/>
              </w:tabs>
              <w:spacing w:after="0" w:line="240" w:lineRule="auto"/>
              <w:jc w:val="both"/>
              <w:rPr>
                <w:rFonts w:ascii="Times New Roman" w:hAnsi="Times New Roman" w:cs="Times New Roman"/>
                <w:sz w:val="28"/>
                <w:szCs w:val="28"/>
              </w:rPr>
            </w:pPr>
          </w:p>
        </w:tc>
        <w:tc>
          <w:tcPr>
            <w:tcW w:w="3969" w:type="dxa"/>
            <w:vAlign w:val="center"/>
          </w:tcPr>
          <w:p w:rsidR="006236DC" w:rsidRDefault="006236DC" w:rsidP="006B6086">
            <w:pPr>
              <w:tabs>
                <w:tab w:val="left" w:pos="1418"/>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Строительство а/д «Тогучинский цементный завод-Н-2638» (согласно ТЭО ООО «Горплан-1»)</w:t>
            </w:r>
          </w:p>
        </w:tc>
        <w:tc>
          <w:tcPr>
            <w:tcW w:w="1108" w:type="dxa"/>
            <w:vAlign w:val="center"/>
          </w:tcPr>
          <w:p w:rsidR="006236DC" w:rsidRPr="00126C4A" w:rsidRDefault="00F153D0"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3,5</w:t>
            </w:r>
          </w:p>
        </w:tc>
        <w:tc>
          <w:tcPr>
            <w:tcW w:w="1870" w:type="dxa"/>
            <w:vAlign w:val="center"/>
          </w:tcPr>
          <w:p w:rsidR="006236DC" w:rsidRPr="00126C4A" w:rsidRDefault="00F153D0"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37,5</w:t>
            </w:r>
          </w:p>
        </w:tc>
        <w:tc>
          <w:tcPr>
            <w:tcW w:w="1701" w:type="dxa"/>
            <w:vAlign w:val="center"/>
          </w:tcPr>
          <w:p w:rsidR="006236DC" w:rsidRPr="00126C4A" w:rsidRDefault="00F153D0"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131,27</w:t>
            </w:r>
          </w:p>
        </w:tc>
      </w:tr>
      <w:tr w:rsidR="006236DC" w:rsidTr="006B6086">
        <w:trPr>
          <w:jc w:val="center"/>
        </w:trPr>
        <w:tc>
          <w:tcPr>
            <w:tcW w:w="602" w:type="dxa"/>
            <w:vAlign w:val="center"/>
          </w:tcPr>
          <w:p w:rsidR="006236DC" w:rsidRDefault="006236DC" w:rsidP="006B6086">
            <w:pPr>
              <w:tabs>
                <w:tab w:val="left" w:pos="1418"/>
              </w:tabs>
              <w:spacing w:after="0" w:line="240" w:lineRule="auto"/>
              <w:jc w:val="both"/>
              <w:rPr>
                <w:rFonts w:ascii="Times New Roman" w:hAnsi="Times New Roman" w:cs="Times New Roman"/>
                <w:sz w:val="28"/>
                <w:szCs w:val="28"/>
              </w:rPr>
            </w:pPr>
          </w:p>
        </w:tc>
        <w:tc>
          <w:tcPr>
            <w:tcW w:w="3969" w:type="dxa"/>
            <w:vAlign w:val="center"/>
          </w:tcPr>
          <w:p w:rsidR="006236DC" w:rsidRDefault="006236DC" w:rsidP="006B6086">
            <w:pPr>
              <w:tabs>
                <w:tab w:val="left" w:pos="1418"/>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в т.ч по на территории Киикского сельсовета.</w:t>
            </w:r>
          </w:p>
        </w:tc>
        <w:tc>
          <w:tcPr>
            <w:tcW w:w="1108" w:type="dxa"/>
            <w:vAlign w:val="center"/>
          </w:tcPr>
          <w:p w:rsidR="006236DC" w:rsidRPr="00126C4A" w:rsidRDefault="00F153D0"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1,7</w:t>
            </w:r>
          </w:p>
        </w:tc>
        <w:tc>
          <w:tcPr>
            <w:tcW w:w="1870" w:type="dxa"/>
            <w:vAlign w:val="center"/>
          </w:tcPr>
          <w:p w:rsidR="006236DC" w:rsidRPr="00126C4A" w:rsidRDefault="00CF382F"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36,0</w:t>
            </w:r>
          </w:p>
        </w:tc>
        <w:tc>
          <w:tcPr>
            <w:tcW w:w="1701" w:type="dxa"/>
            <w:vAlign w:val="center"/>
          </w:tcPr>
          <w:p w:rsidR="006236DC" w:rsidRPr="00126C4A" w:rsidRDefault="00CF382F" w:rsidP="006B6086">
            <w:pPr>
              <w:tabs>
                <w:tab w:val="left" w:pos="1418"/>
              </w:tabs>
              <w:spacing w:after="0" w:line="240" w:lineRule="auto"/>
              <w:jc w:val="center"/>
              <w:rPr>
                <w:rFonts w:ascii="Times New Roman" w:hAnsi="Times New Roman" w:cs="Times New Roman"/>
                <w:sz w:val="24"/>
                <w:szCs w:val="24"/>
              </w:rPr>
            </w:pPr>
            <w:r w:rsidRPr="00126C4A">
              <w:rPr>
                <w:rFonts w:ascii="Times New Roman" w:hAnsi="Times New Roman" w:cs="Times New Roman"/>
                <w:sz w:val="24"/>
                <w:szCs w:val="24"/>
              </w:rPr>
              <w:t>61,20</w:t>
            </w:r>
          </w:p>
        </w:tc>
      </w:tr>
    </w:tbl>
    <w:p w:rsidR="00257C9E" w:rsidRPr="00427228" w:rsidRDefault="00257C9E" w:rsidP="00192EC7">
      <w:pPr>
        <w:tabs>
          <w:tab w:val="left" w:pos="1418"/>
        </w:tabs>
        <w:spacing w:after="0" w:line="240" w:lineRule="auto"/>
        <w:jc w:val="both"/>
        <w:rPr>
          <w:rFonts w:ascii="Times New Roman" w:hAnsi="Times New Roman" w:cs="Times New Roman"/>
          <w:color w:val="FF0000"/>
          <w:sz w:val="28"/>
          <w:szCs w:val="28"/>
        </w:rPr>
      </w:pPr>
    </w:p>
    <w:p w:rsidR="00DE7D96" w:rsidRPr="00EA3FE9" w:rsidRDefault="00DE7D96" w:rsidP="007B229D">
      <w:pPr>
        <w:spacing w:after="0" w:line="240" w:lineRule="auto"/>
        <w:ind w:firstLine="709"/>
        <w:jc w:val="both"/>
        <w:rPr>
          <w:rFonts w:ascii="Times New Roman" w:hAnsi="Times New Roman" w:cs="Times New Roman"/>
          <w:sz w:val="28"/>
          <w:szCs w:val="28"/>
        </w:rPr>
      </w:pPr>
      <w:r w:rsidRPr="00EA3FE9">
        <w:rPr>
          <w:rFonts w:ascii="Times New Roman" w:hAnsi="Times New Roman" w:cs="Times New Roman"/>
          <w:sz w:val="28"/>
          <w:szCs w:val="28"/>
        </w:rPr>
        <w:t>Содержание дорог местного значения обеспечивается за счет средств бюджет</w:t>
      </w:r>
      <w:r w:rsidR="007B229D">
        <w:rPr>
          <w:rFonts w:ascii="Times New Roman" w:hAnsi="Times New Roman" w:cs="Times New Roman"/>
          <w:sz w:val="28"/>
          <w:szCs w:val="28"/>
        </w:rPr>
        <w:t>а</w:t>
      </w:r>
      <w:r w:rsidRPr="00EA3FE9">
        <w:rPr>
          <w:rFonts w:ascii="Times New Roman" w:hAnsi="Times New Roman" w:cs="Times New Roman"/>
          <w:sz w:val="28"/>
          <w:szCs w:val="28"/>
        </w:rPr>
        <w:t xml:space="preserve"> муниципальн</w:t>
      </w:r>
      <w:r w:rsidR="00EA3FE9">
        <w:rPr>
          <w:rFonts w:ascii="Times New Roman" w:hAnsi="Times New Roman" w:cs="Times New Roman"/>
          <w:sz w:val="28"/>
          <w:szCs w:val="28"/>
        </w:rPr>
        <w:t>ого</w:t>
      </w:r>
      <w:r w:rsidRPr="00EA3FE9">
        <w:rPr>
          <w:rFonts w:ascii="Times New Roman" w:hAnsi="Times New Roman" w:cs="Times New Roman"/>
          <w:sz w:val="28"/>
          <w:szCs w:val="28"/>
        </w:rPr>
        <w:t xml:space="preserve"> поселен</w:t>
      </w:r>
      <w:r w:rsidR="00EA3FE9">
        <w:rPr>
          <w:rFonts w:ascii="Times New Roman" w:hAnsi="Times New Roman" w:cs="Times New Roman"/>
          <w:sz w:val="28"/>
          <w:szCs w:val="28"/>
        </w:rPr>
        <w:t>ия</w:t>
      </w:r>
      <w:r w:rsidRPr="00EA3FE9">
        <w:rPr>
          <w:rFonts w:ascii="Times New Roman" w:hAnsi="Times New Roman" w:cs="Times New Roman"/>
          <w:sz w:val="28"/>
          <w:szCs w:val="28"/>
        </w:rPr>
        <w:t xml:space="preserve"> на содержание дорог, находящихся в их собственности. </w:t>
      </w:r>
      <w:r w:rsidR="00EA3FE9" w:rsidRPr="00EA3FE9">
        <w:rPr>
          <w:rFonts w:ascii="Times New Roman" w:hAnsi="Times New Roman" w:cs="Times New Roman"/>
          <w:sz w:val="28"/>
          <w:szCs w:val="28"/>
        </w:rPr>
        <w:t xml:space="preserve">Предварительные расчеты показывают, что для нормативного состояния дорог </w:t>
      </w:r>
      <w:r w:rsidR="00EA3FE9">
        <w:rPr>
          <w:rFonts w:ascii="Times New Roman" w:hAnsi="Times New Roman" w:cs="Times New Roman"/>
          <w:sz w:val="28"/>
          <w:szCs w:val="28"/>
        </w:rPr>
        <w:t xml:space="preserve">местного значения </w:t>
      </w:r>
      <w:r w:rsidR="00EA3FE9" w:rsidRPr="00EA3FE9">
        <w:rPr>
          <w:rFonts w:ascii="Times New Roman" w:hAnsi="Times New Roman" w:cs="Times New Roman"/>
          <w:sz w:val="28"/>
          <w:szCs w:val="28"/>
        </w:rPr>
        <w:t xml:space="preserve">требуются значительные финансовые ресурсы. </w:t>
      </w:r>
      <w:r w:rsidRPr="00EA3FE9">
        <w:rPr>
          <w:rFonts w:ascii="Times New Roman" w:hAnsi="Times New Roman" w:cs="Times New Roman"/>
          <w:sz w:val="28"/>
          <w:szCs w:val="28"/>
        </w:rPr>
        <w:t>Ограниченность возможностей муниципальн</w:t>
      </w:r>
      <w:r w:rsidR="00EA3FE9">
        <w:rPr>
          <w:rFonts w:ascii="Times New Roman" w:hAnsi="Times New Roman" w:cs="Times New Roman"/>
          <w:sz w:val="28"/>
          <w:szCs w:val="28"/>
        </w:rPr>
        <w:t>ого</w:t>
      </w:r>
      <w:r w:rsidRPr="00EA3FE9">
        <w:rPr>
          <w:rFonts w:ascii="Times New Roman" w:hAnsi="Times New Roman" w:cs="Times New Roman"/>
          <w:sz w:val="28"/>
          <w:szCs w:val="28"/>
        </w:rPr>
        <w:t xml:space="preserve"> бюджет</w:t>
      </w:r>
      <w:r w:rsidR="00EA3FE9">
        <w:rPr>
          <w:rFonts w:ascii="Times New Roman" w:hAnsi="Times New Roman" w:cs="Times New Roman"/>
          <w:sz w:val="28"/>
          <w:szCs w:val="28"/>
        </w:rPr>
        <w:t>а</w:t>
      </w:r>
      <w:r w:rsidRPr="00EA3FE9">
        <w:rPr>
          <w:rFonts w:ascii="Times New Roman" w:hAnsi="Times New Roman" w:cs="Times New Roman"/>
          <w:sz w:val="28"/>
          <w:szCs w:val="28"/>
        </w:rPr>
        <w:t xml:space="preserve"> не позволяет решить задачи, актуальные для поселен</w:t>
      </w:r>
      <w:r w:rsidR="00EA3FE9">
        <w:rPr>
          <w:rFonts w:ascii="Times New Roman" w:hAnsi="Times New Roman" w:cs="Times New Roman"/>
          <w:sz w:val="28"/>
          <w:szCs w:val="28"/>
        </w:rPr>
        <w:t>ия</w:t>
      </w:r>
      <w:r w:rsidRPr="00EA3FE9">
        <w:rPr>
          <w:rFonts w:ascii="Times New Roman" w:hAnsi="Times New Roman" w:cs="Times New Roman"/>
          <w:sz w:val="28"/>
          <w:szCs w:val="28"/>
        </w:rPr>
        <w:t xml:space="preserve">, в частности, </w:t>
      </w:r>
      <w:r w:rsidR="00EA3FE9">
        <w:rPr>
          <w:rFonts w:ascii="Times New Roman" w:hAnsi="Times New Roman" w:cs="Times New Roman"/>
          <w:sz w:val="28"/>
          <w:szCs w:val="28"/>
        </w:rPr>
        <w:t>реконструкции и строительства дорог.</w:t>
      </w:r>
      <w:r w:rsidR="007B229D">
        <w:rPr>
          <w:rFonts w:ascii="Times New Roman" w:hAnsi="Times New Roman" w:cs="Times New Roman"/>
          <w:sz w:val="28"/>
          <w:szCs w:val="28"/>
        </w:rPr>
        <w:t xml:space="preserve"> Для решения задач развития дорожной инфраструктуры а</w:t>
      </w:r>
      <w:r w:rsidRPr="00EA3FE9">
        <w:rPr>
          <w:rFonts w:ascii="Times New Roman" w:hAnsi="Times New Roman" w:cs="Times New Roman"/>
          <w:sz w:val="28"/>
          <w:szCs w:val="28"/>
        </w:rPr>
        <w:t xml:space="preserve">дминистрации необходимо  </w:t>
      </w:r>
      <w:r w:rsidR="00EA3FE9">
        <w:rPr>
          <w:rFonts w:ascii="Times New Roman" w:hAnsi="Times New Roman" w:cs="Times New Roman"/>
          <w:sz w:val="28"/>
          <w:szCs w:val="28"/>
        </w:rPr>
        <w:t>привлекать</w:t>
      </w:r>
      <w:r w:rsidRPr="00EA3FE9">
        <w:rPr>
          <w:rFonts w:ascii="Times New Roman" w:hAnsi="Times New Roman" w:cs="Times New Roman"/>
          <w:sz w:val="28"/>
          <w:szCs w:val="28"/>
        </w:rPr>
        <w:t xml:space="preserve"> </w:t>
      </w:r>
      <w:r w:rsidR="007B229D">
        <w:rPr>
          <w:rFonts w:ascii="Times New Roman" w:hAnsi="Times New Roman" w:cs="Times New Roman"/>
          <w:sz w:val="28"/>
          <w:szCs w:val="28"/>
        </w:rPr>
        <w:t xml:space="preserve">как </w:t>
      </w:r>
      <w:r w:rsidRPr="00EA3FE9">
        <w:rPr>
          <w:rFonts w:ascii="Times New Roman" w:hAnsi="Times New Roman" w:cs="Times New Roman"/>
          <w:sz w:val="28"/>
          <w:szCs w:val="28"/>
        </w:rPr>
        <w:t>средств</w:t>
      </w:r>
      <w:r w:rsidR="00EA3FE9">
        <w:rPr>
          <w:rFonts w:ascii="Times New Roman" w:hAnsi="Times New Roman" w:cs="Times New Roman"/>
          <w:sz w:val="28"/>
          <w:szCs w:val="28"/>
        </w:rPr>
        <w:t>а</w:t>
      </w:r>
      <w:r w:rsidR="007B229D">
        <w:rPr>
          <w:rFonts w:ascii="Times New Roman" w:hAnsi="Times New Roman" w:cs="Times New Roman"/>
          <w:sz w:val="28"/>
          <w:szCs w:val="28"/>
        </w:rPr>
        <w:t xml:space="preserve"> пользователей дорог (хозяйств и </w:t>
      </w:r>
      <w:r w:rsidRPr="00EA3FE9">
        <w:rPr>
          <w:rFonts w:ascii="Times New Roman" w:hAnsi="Times New Roman" w:cs="Times New Roman"/>
          <w:sz w:val="28"/>
          <w:szCs w:val="28"/>
        </w:rPr>
        <w:t xml:space="preserve"> предприятий</w:t>
      </w:r>
      <w:r w:rsidR="00EA3FE9">
        <w:rPr>
          <w:rFonts w:ascii="Times New Roman" w:hAnsi="Times New Roman" w:cs="Times New Roman"/>
          <w:sz w:val="28"/>
          <w:szCs w:val="28"/>
        </w:rPr>
        <w:t xml:space="preserve"> расположенных на территории сельсовета и дающих основную нагрузку на дорожную сеть), так и средства бюджетов других уровней </w:t>
      </w:r>
      <w:r w:rsidR="007B229D">
        <w:rPr>
          <w:rFonts w:ascii="Times New Roman" w:hAnsi="Times New Roman" w:cs="Times New Roman"/>
          <w:sz w:val="28"/>
          <w:szCs w:val="28"/>
        </w:rPr>
        <w:t xml:space="preserve">для </w:t>
      </w:r>
      <w:r w:rsidR="00EA3FE9">
        <w:rPr>
          <w:rFonts w:ascii="Times New Roman" w:hAnsi="Times New Roman" w:cs="Times New Roman"/>
          <w:sz w:val="28"/>
          <w:szCs w:val="28"/>
        </w:rPr>
        <w:t>решения стратегич</w:t>
      </w:r>
      <w:r w:rsidR="007B229D">
        <w:rPr>
          <w:rFonts w:ascii="Times New Roman" w:hAnsi="Times New Roman" w:cs="Times New Roman"/>
          <w:sz w:val="28"/>
          <w:szCs w:val="28"/>
        </w:rPr>
        <w:t>е</w:t>
      </w:r>
      <w:r w:rsidR="00EA3FE9">
        <w:rPr>
          <w:rFonts w:ascii="Times New Roman" w:hAnsi="Times New Roman" w:cs="Times New Roman"/>
          <w:sz w:val="28"/>
          <w:szCs w:val="28"/>
        </w:rPr>
        <w:t xml:space="preserve">ских задач развития дорожной сети </w:t>
      </w:r>
      <w:r w:rsidR="007B229D">
        <w:rPr>
          <w:rFonts w:ascii="Times New Roman" w:hAnsi="Times New Roman" w:cs="Times New Roman"/>
          <w:sz w:val="28"/>
          <w:szCs w:val="28"/>
        </w:rPr>
        <w:t>влияющих не только на экономику данной территории</w:t>
      </w:r>
      <w:r w:rsidR="00255E9E">
        <w:rPr>
          <w:rFonts w:ascii="Times New Roman" w:hAnsi="Times New Roman" w:cs="Times New Roman"/>
          <w:sz w:val="28"/>
          <w:szCs w:val="28"/>
        </w:rPr>
        <w:t>,</w:t>
      </w:r>
      <w:r w:rsidR="007B229D">
        <w:rPr>
          <w:rFonts w:ascii="Times New Roman" w:hAnsi="Times New Roman" w:cs="Times New Roman"/>
          <w:sz w:val="28"/>
          <w:szCs w:val="28"/>
        </w:rPr>
        <w:t xml:space="preserve"> но и района в целом.</w:t>
      </w:r>
    </w:p>
    <w:p w:rsidR="00BB4C0D" w:rsidRPr="00BB4C0D" w:rsidRDefault="00BB4C0D" w:rsidP="00BB4C0D">
      <w:pPr>
        <w:pStyle w:val="FR2"/>
        <w:ind w:left="0" w:firstLine="709"/>
        <w:rPr>
          <w:rFonts w:ascii="Times New Roman" w:hAnsi="Times New Roman" w:cs="Times New Roman"/>
          <w:color w:val="002060"/>
          <w:sz w:val="28"/>
          <w:szCs w:val="28"/>
        </w:rPr>
        <w:sectPr w:rsidR="00BB4C0D" w:rsidRPr="00BB4C0D" w:rsidSect="00BD4800">
          <w:pgSz w:w="11900" w:h="16820"/>
          <w:pgMar w:top="1440" w:right="560" w:bottom="720" w:left="1440" w:header="720" w:footer="720" w:gutter="0"/>
          <w:cols w:space="60"/>
          <w:noEndnote/>
        </w:sectPr>
      </w:pPr>
    </w:p>
    <w:p w:rsidR="00B7358F" w:rsidRDefault="00B7358F" w:rsidP="00C253F2">
      <w:pPr>
        <w:pStyle w:val="a3"/>
        <w:numPr>
          <w:ilvl w:val="1"/>
          <w:numId w:val="2"/>
        </w:numPr>
        <w:spacing w:after="0" w:line="240" w:lineRule="auto"/>
        <w:ind w:left="0" w:firstLine="0"/>
        <w:jc w:val="center"/>
        <w:rPr>
          <w:rFonts w:ascii="Times New Roman" w:hAnsi="Times New Roman" w:cs="Times New Roman"/>
          <w:b/>
          <w:sz w:val="28"/>
          <w:szCs w:val="28"/>
        </w:rPr>
      </w:pPr>
      <w:r w:rsidRPr="00C253F2">
        <w:rPr>
          <w:rFonts w:ascii="Times New Roman" w:hAnsi="Times New Roman" w:cs="Times New Roman"/>
          <w:b/>
          <w:sz w:val="28"/>
          <w:szCs w:val="28"/>
        </w:rPr>
        <w:lastRenderedPageBreak/>
        <w:t>Инженерная инфраструктура</w:t>
      </w:r>
    </w:p>
    <w:p w:rsidR="00C253F2" w:rsidRPr="00C253F2" w:rsidRDefault="00C253F2" w:rsidP="00C253F2">
      <w:pPr>
        <w:pStyle w:val="a3"/>
        <w:spacing w:after="0" w:line="240" w:lineRule="auto"/>
        <w:ind w:left="0"/>
        <w:rPr>
          <w:rFonts w:ascii="Times New Roman" w:hAnsi="Times New Roman" w:cs="Times New Roman"/>
          <w:b/>
          <w:sz w:val="28"/>
          <w:szCs w:val="28"/>
        </w:rPr>
      </w:pPr>
    </w:p>
    <w:p w:rsidR="00C253F2" w:rsidRDefault="00C253F2" w:rsidP="00C253F2">
      <w:pPr>
        <w:pStyle w:val="a3"/>
        <w:numPr>
          <w:ilvl w:val="2"/>
          <w:numId w:val="2"/>
        </w:numPr>
        <w:spacing w:after="0" w:line="240" w:lineRule="auto"/>
        <w:ind w:left="0" w:firstLine="0"/>
        <w:jc w:val="center"/>
        <w:rPr>
          <w:rFonts w:ascii="Times New Roman" w:hAnsi="Times New Roman" w:cs="Times New Roman"/>
          <w:b/>
          <w:sz w:val="28"/>
          <w:szCs w:val="28"/>
        </w:rPr>
      </w:pPr>
      <w:r w:rsidRPr="00C253F2">
        <w:rPr>
          <w:rFonts w:ascii="Times New Roman" w:hAnsi="Times New Roman" w:cs="Times New Roman"/>
          <w:b/>
          <w:sz w:val="28"/>
          <w:szCs w:val="28"/>
        </w:rPr>
        <w:t>Водоснабжение и водоотведение</w:t>
      </w:r>
    </w:p>
    <w:p w:rsidR="009B6409" w:rsidRDefault="009B6409" w:rsidP="009B6409">
      <w:pPr>
        <w:pStyle w:val="a3"/>
        <w:spacing w:after="0" w:line="240" w:lineRule="auto"/>
        <w:ind w:left="0"/>
        <w:rPr>
          <w:rFonts w:ascii="Times New Roman" w:hAnsi="Times New Roman" w:cs="Times New Roman"/>
          <w:b/>
          <w:sz w:val="28"/>
          <w:szCs w:val="28"/>
        </w:rPr>
      </w:pPr>
    </w:p>
    <w:p w:rsidR="009B6409" w:rsidRPr="009B6409" w:rsidRDefault="009B6409" w:rsidP="009B6409">
      <w:pPr>
        <w:pStyle w:val="a3"/>
        <w:spacing w:after="0" w:line="240" w:lineRule="auto"/>
        <w:ind w:left="0"/>
        <w:jc w:val="center"/>
        <w:rPr>
          <w:rFonts w:ascii="Times New Roman" w:hAnsi="Times New Roman" w:cs="Times New Roman"/>
          <w:i/>
          <w:sz w:val="28"/>
          <w:szCs w:val="28"/>
        </w:rPr>
      </w:pPr>
      <w:r w:rsidRPr="009B6409">
        <w:rPr>
          <w:rFonts w:ascii="Times New Roman" w:hAnsi="Times New Roman" w:cs="Times New Roman"/>
          <w:i/>
          <w:sz w:val="28"/>
          <w:szCs w:val="28"/>
        </w:rPr>
        <w:t>Система водоснабжения</w:t>
      </w:r>
    </w:p>
    <w:p w:rsidR="009B6409" w:rsidRDefault="009B6409" w:rsidP="009B6409">
      <w:pPr>
        <w:pStyle w:val="a3"/>
        <w:spacing w:after="0" w:line="240" w:lineRule="auto"/>
        <w:ind w:left="0"/>
        <w:rPr>
          <w:rFonts w:ascii="Times New Roman" w:hAnsi="Times New Roman" w:cs="Times New Roman"/>
          <w:b/>
          <w:sz w:val="28"/>
          <w:szCs w:val="28"/>
        </w:rPr>
      </w:pP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Схема  водоснабжения решена на основании следующих документов:</w:t>
      </w:r>
    </w:p>
    <w:p w:rsidR="009B6409" w:rsidRPr="001A4AF1" w:rsidRDefault="009B6409" w:rsidP="00153440">
      <w:pPr>
        <w:widowControl w:val="0"/>
        <w:numPr>
          <w:ilvl w:val="0"/>
          <w:numId w:val="19"/>
        </w:numPr>
        <w:spacing w:after="0" w:line="240" w:lineRule="auto"/>
        <w:ind w:left="0" w:firstLine="709"/>
        <w:jc w:val="both"/>
        <w:rPr>
          <w:rFonts w:ascii="Times New Roman" w:hAnsi="Times New Roman"/>
          <w:color w:val="000000"/>
          <w:sz w:val="28"/>
          <w:szCs w:val="28"/>
        </w:rPr>
      </w:pPr>
      <w:r w:rsidRPr="001A4AF1">
        <w:rPr>
          <w:rFonts w:ascii="Times New Roman" w:hAnsi="Times New Roman"/>
          <w:color w:val="000000"/>
          <w:sz w:val="28"/>
          <w:szCs w:val="28"/>
        </w:rPr>
        <w:t>Технические условия</w:t>
      </w:r>
    </w:p>
    <w:p w:rsidR="009B6409" w:rsidRPr="001A4AF1" w:rsidRDefault="009B6409" w:rsidP="00153440">
      <w:pPr>
        <w:widowControl w:val="0"/>
        <w:numPr>
          <w:ilvl w:val="0"/>
          <w:numId w:val="19"/>
        </w:numPr>
        <w:spacing w:after="0" w:line="240" w:lineRule="auto"/>
        <w:ind w:left="0" w:firstLine="709"/>
        <w:jc w:val="both"/>
        <w:rPr>
          <w:rFonts w:ascii="Times New Roman" w:hAnsi="Times New Roman"/>
          <w:color w:val="000000"/>
          <w:sz w:val="28"/>
          <w:szCs w:val="28"/>
        </w:rPr>
      </w:pPr>
      <w:r w:rsidRPr="001A4AF1">
        <w:rPr>
          <w:rFonts w:ascii="Times New Roman" w:hAnsi="Times New Roman"/>
          <w:color w:val="000000"/>
          <w:sz w:val="28"/>
          <w:szCs w:val="28"/>
        </w:rPr>
        <w:t>Ген</w:t>
      </w:r>
      <w:r>
        <w:rPr>
          <w:rFonts w:ascii="Times New Roman" w:hAnsi="Times New Roman"/>
          <w:color w:val="000000"/>
          <w:sz w:val="28"/>
          <w:szCs w:val="28"/>
        </w:rPr>
        <w:t xml:space="preserve">еральный план </w:t>
      </w:r>
      <w:r w:rsidRPr="001A4AF1">
        <w:rPr>
          <w:rFonts w:ascii="Times New Roman" w:hAnsi="Times New Roman"/>
          <w:color w:val="000000"/>
          <w:sz w:val="28"/>
          <w:szCs w:val="28"/>
        </w:rPr>
        <w:t xml:space="preserve"> Киикского сельсовета</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Проектом принято на расчетный срок обеспечение централизованным водоснабжением всех культурно-бытовых зданий, жилых зданий и проектируемой одноэтажной застройки.</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 xml:space="preserve">При проектировании систем водоснабжения населенных пунктов удельное среднесуточное водопотребление на хозяйственно-питьевые нужды населения должно приниматься в соответствии со </w:t>
      </w:r>
      <w:r w:rsidRPr="005F25CF">
        <w:rPr>
          <w:rFonts w:ascii="Times New Roman" w:hAnsi="Times New Roman"/>
          <w:i/>
          <w:color w:val="000000"/>
          <w:sz w:val="28"/>
          <w:szCs w:val="28"/>
        </w:rPr>
        <w:t>СНиП  2.04.02-84*</w:t>
      </w:r>
      <w:r w:rsidRPr="001A4AF1">
        <w:rPr>
          <w:rFonts w:ascii="Times New Roman" w:hAnsi="Times New Roman"/>
          <w:sz w:val="28"/>
          <w:szCs w:val="28"/>
        </w:rPr>
        <w:t xml:space="preserve">  [</w:t>
      </w:r>
      <w:r w:rsidRPr="001A4AF1">
        <w:rPr>
          <w:rFonts w:ascii="Times New Roman" w:hAnsi="Times New Roman"/>
          <w:color w:val="000000"/>
          <w:sz w:val="28"/>
          <w:szCs w:val="28"/>
        </w:rPr>
        <w:t>таблица №1].</w:t>
      </w:r>
    </w:p>
    <w:p w:rsidR="009B6409" w:rsidRDefault="009B6409" w:rsidP="009B6409">
      <w:pPr>
        <w:widowControl w:val="0"/>
        <w:spacing w:after="0" w:line="240" w:lineRule="auto"/>
        <w:ind w:firstLine="709"/>
        <w:jc w:val="both"/>
        <w:rPr>
          <w:rFonts w:ascii="Times New Roman" w:hAnsi="Times New Roman"/>
          <w:i/>
          <w:color w:val="000000"/>
          <w:sz w:val="28"/>
          <w:szCs w:val="28"/>
        </w:rPr>
      </w:pPr>
      <w:r w:rsidRPr="001A4AF1">
        <w:rPr>
          <w:rFonts w:ascii="Times New Roman" w:hAnsi="Times New Roman"/>
          <w:color w:val="000000"/>
          <w:sz w:val="28"/>
          <w:szCs w:val="28"/>
        </w:rPr>
        <w:t>В соответствии с принятыми санитарными нормами оборудования зданий, численностью населения и нормами водопотребления расходы воды населением и объектами социально-культурно-бытового</w:t>
      </w:r>
      <w:r w:rsidRPr="001A4AF1">
        <w:rPr>
          <w:rFonts w:ascii="Times New Roman" w:hAnsi="Times New Roman"/>
          <w:b/>
          <w:color w:val="000000"/>
          <w:sz w:val="28"/>
          <w:szCs w:val="28"/>
        </w:rPr>
        <w:t xml:space="preserve"> </w:t>
      </w:r>
      <w:r w:rsidRPr="001A4AF1">
        <w:rPr>
          <w:rFonts w:ascii="Times New Roman" w:hAnsi="Times New Roman"/>
          <w:color w:val="000000"/>
          <w:sz w:val="28"/>
          <w:szCs w:val="28"/>
        </w:rPr>
        <w:t xml:space="preserve">назначения по очередям строительства приведены в </w:t>
      </w:r>
      <w:r w:rsidRPr="001A4AF1">
        <w:rPr>
          <w:rFonts w:ascii="Times New Roman" w:hAnsi="Times New Roman"/>
          <w:i/>
          <w:color w:val="000000"/>
          <w:sz w:val="28"/>
          <w:szCs w:val="28"/>
        </w:rPr>
        <w:t>таблиц</w:t>
      </w:r>
      <w:r>
        <w:rPr>
          <w:rFonts w:ascii="Times New Roman" w:hAnsi="Times New Roman"/>
          <w:i/>
          <w:color w:val="000000"/>
          <w:sz w:val="28"/>
          <w:szCs w:val="28"/>
        </w:rPr>
        <w:t>е 3.1</w:t>
      </w:r>
      <w:r w:rsidR="005F25CF">
        <w:rPr>
          <w:rFonts w:ascii="Times New Roman" w:hAnsi="Times New Roman"/>
          <w:i/>
          <w:color w:val="000000"/>
          <w:sz w:val="28"/>
          <w:szCs w:val="28"/>
        </w:rPr>
        <w:t>2</w:t>
      </w:r>
      <w:r>
        <w:rPr>
          <w:rFonts w:ascii="Times New Roman" w:hAnsi="Times New Roman"/>
          <w:i/>
          <w:color w:val="000000"/>
          <w:sz w:val="28"/>
          <w:szCs w:val="28"/>
        </w:rPr>
        <w:t>.1-1</w:t>
      </w:r>
    </w:p>
    <w:p w:rsidR="009B6409" w:rsidRDefault="009B6409" w:rsidP="009B6409">
      <w:pPr>
        <w:widowControl w:val="0"/>
        <w:spacing w:after="0" w:line="240" w:lineRule="auto"/>
        <w:ind w:firstLine="709"/>
        <w:jc w:val="right"/>
        <w:rPr>
          <w:rFonts w:ascii="Times New Roman" w:hAnsi="Times New Roman"/>
          <w:i/>
          <w:sz w:val="28"/>
          <w:szCs w:val="28"/>
        </w:rPr>
      </w:pPr>
      <w:r w:rsidRPr="002431F3">
        <w:rPr>
          <w:rFonts w:ascii="Times New Roman" w:hAnsi="Times New Roman"/>
          <w:i/>
          <w:sz w:val="28"/>
          <w:szCs w:val="28"/>
        </w:rPr>
        <w:t xml:space="preserve">Таблица </w:t>
      </w:r>
      <w:r>
        <w:rPr>
          <w:rFonts w:ascii="Times New Roman" w:hAnsi="Times New Roman"/>
          <w:i/>
          <w:sz w:val="28"/>
          <w:szCs w:val="28"/>
        </w:rPr>
        <w:t>3.</w:t>
      </w:r>
      <w:r w:rsidR="005F25CF">
        <w:rPr>
          <w:rFonts w:ascii="Times New Roman" w:hAnsi="Times New Roman"/>
          <w:i/>
          <w:sz w:val="28"/>
          <w:szCs w:val="28"/>
        </w:rPr>
        <w:t>12</w:t>
      </w:r>
      <w:r>
        <w:rPr>
          <w:rFonts w:ascii="Times New Roman" w:hAnsi="Times New Roman"/>
          <w:i/>
          <w:sz w:val="28"/>
          <w:szCs w:val="28"/>
        </w:rPr>
        <w:t>.1-1</w:t>
      </w:r>
    </w:p>
    <w:p w:rsidR="009B6409" w:rsidRDefault="009B6409" w:rsidP="009B6409">
      <w:pPr>
        <w:widowControl w:val="0"/>
        <w:autoSpaceDE w:val="0"/>
        <w:autoSpaceDN w:val="0"/>
        <w:adjustRightInd w:val="0"/>
        <w:spacing w:after="0" w:line="240" w:lineRule="auto"/>
        <w:ind w:firstLine="709"/>
        <w:jc w:val="center"/>
        <w:rPr>
          <w:rFonts w:ascii="Times New Roman" w:hAnsi="Times New Roman"/>
          <w:i/>
          <w:color w:val="000000"/>
          <w:sz w:val="28"/>
          <w:szCs w:val="28"/>
        </w:rPr>
      </w:pPr>
      <w:r w:rsidRPr="00A67BA5">
        <w:rPr>
          <w:rFonts w:ascii="Times New Roman" w:hAnsi="Times New Roman"/>
          <w:i/>
          <w:color w:val="000000"/>
          <w:sz w:val="28"/>
          <w:szCs w:val="28"/>
        </w:rPr>
        <w:t>Суммарны</w:t>
      </w:r>
      <w:r>
        <w:rPr>
          <w:rFonts w:ascii="Times New Roman" w:hAnsi="Times New Roman"/>
          <w:i/>
          <w:color w:val="000000"/>
          <w:sz w:val="28"/>
          <w:szCs w:val="28"/>
        </w:rPr>
        <w:t>й расход воды Киикского сельсовета</w:t>
      </w:r>
    </w:p>
    <w:p w:rsidR="006D599B" w:rsidRDefault="006D599B" w:rsidP="009B6409">
      <w:pPr>
        <w:widowControl w:val="0"/>
        <w:autoSpaceDE w:val="0"/>
        <w:autoSpaceDN w:val="0"/>
        <w:adjustRightInd w:val="0"/>
        <w:spacing w:after="0" w:line="240" w:lineRule="auto"/>
        <w:ind w:firstLine="709"/>
        <w:jc w:val="center"/>
        <w:rPr>
          <w:rFonts w:ascii="Times New Roman" w:hAnsi="Times New Roman"/>
          <w:i/>
          <w:color w:val="000000"/>
          <w:sz w:val="28"/>
          <w:szCs w:val="28"/>
        </w:rPr>
      </w:pPr>
    </w:p>
    <w:tbl>
      <w:tblPr>
        <w:tblW w:w="9110" w:type="dxa"/>
        <w:jc w:val="center"/>
        <w:tblInd w:w="1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10"/>
        <w:gridCol w:w="3988"/>
        <w:gridCol w:w="1276"/>
        <w:gridCol w:w="1559"/>
        <w:gridCol w:w="1577"/>
      </w:tblGrid>
      <w:tr w:rsidR="006D599B" w:rsidRPr="00047534" w:rsidTr="006D599B">
        <w:trPr>
          <w:trHeight w:val="284"/>
          <w:jc w:val="center"/>
        </w:trPr>
        <w:tc>
          <w:tcPr>
            <w:tcW w:w="710" w:type="dxa"/>
            <w:vMerge w:val="restart"/>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p w:rsidR="006D599B" w:rsidRPr="00047534" w:rsidRDefault="006D599B" w:rsidP="006D599B">
            <w:pPr>
              <w:widowControl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п./п.</w:t>
            </w:r>
          </w:p>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Merge w:val="restart"/>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p w:rsidR="006D599B" w:rsidRPr="00047534" w:rsidRDefault="006D599B" w:rsidP="006D599B">
            <w:pPr>
              <w:widowControl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Наименование расходов</w:t>
            </w:r>
          </w:p>
        </w:tc>
        <w:tc>
          <w:tcPr>
            <w:tcW w:w="4412" w:type="dxa"/>
            <w:gridSpan w:val="3"/>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Суммарный расход воды, м³/сут</w:t>
            </w:r>
          </w:p>
        </w:tc>
      </w:tr>
      <w:tr w:rsidR="006D599B" w:rsidRPr="00047534" w:rsidTr="006D599B">
        <w:trPr>
          <w:trHeight w:val="284"/>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1276" w:type="dxa"/>
            <w:vAlign w:val="center"/>
          </w:tcPr>
          <w:p w:rsidR="006D599B" w:rsidRPr="00047534" w:rsidRDefault="006D599B" w:rsidP="006D599B">
            <w:pPr>
              <w:widowControl w:val="0"/>
              <w:autoSpaceDE w:val="0"/>
              <w:autoSpaceDN w:val="0"/>
              <w:adjustRightInd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Сущ.</w:t>
            </w:r>
          </w:p>
        </w:tc>
        <w:tc>
          <w:tcPr>
            <w:tcW w:w="1559" w:type="dxa"/>
            <w:vAlign w:val="center"/>
          </w:tcPr>
          <w:p w:rsidR="006D599B" w:rsidRPr="00047534" w:rsidRDefault="006D599B" w:rsidP="006D599B">
            <w:pPr>
              <w:widowControl w:val="0"/>
              <w:autoSpaceDE w:val="0"/>
              <w:autoSpaceDN w:val="0"/>
              <w:adjustRightInd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I очередь</w:t>
            </w:r>
          </w:p>
        </w:tc>
        <w:tc>
          <w:tcPr>
            <w:tcW w:w="1577" w:type="dxa"/>
            <w:vAlign w:val="center"/>
          </w:tcPr>
          <w:p w:rsidR="006D599B" w:rsidRPr="00047534" w:rsidRDefault="006D599B" w:rsidP="006D599B">
            <w:pPr>
              <w:widowControl w:val="0"/>
              <w:autoSpaceDE w:val="0"/>
              <w:autoSpaceDN w:val="0"/>
              <w:adjustRightInd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Расч. срок</w:t>
            </w:r>
          </w:p>
        </w:tc>
      </w:tr>
      <w:tr w:rsidR="006D599B" w:rsidRPr="00047534" w:rsidTr="006D599B">
        <w:trPr>
          <w:jc w:val="center"/>
        </w:trPr>
        <w:tc>
          <w:tcPr>
            <w:tcW w:w="710"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1</w:t>
            </w:r>
          </w:p>
        </w:tc>
        <w:tc>
          <w:tcPr>
            <w:tcW w:w="3988"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2</w:t>
            </w:r>
          </w:p>
        </w:tc>
        <w:tc>
          <w:tcPr>
            <w:tcW w:w="1276"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3</w:t>
            </w:r>
          </w:p>
        </w:tc>
        <w:tc>
          <w:tcPr>
            <w:tcW w:w="1559"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4</w:t>
            </w:r>
          </w:p>
        </w:tc>
        <w:tc>
          <w:tcPr>
            <w:tcW w:w="1577"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5</w:t>
            </w:r>
          </w:p>
        </w:tc>
      </w:tr>
      <w:tr w:rsidR="006D599B" w:rsidRPr="00047534" w:rsidTr="006D599B">
        <w:trPr>
          <w:trHeight w:val="480"/>
          <w:jc w:val="center"/>
        </w:trPr>
        <w:tc>
          <w:tcPr>
            <w:tcW w:w="710" w:type="dxa"/>
            <w:vMerge w:val="restart"/>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p w:rsidR="006D599B" w:rsidRPr="00047534" w:rsidRDefault="006D599B" w:rsidP="006D599B">
            <w:pPr>
              <w:widowControl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1.</w:t>
            </w:r>
          </w:p>
        </w:tc>
        <w:tc>
          <w:tcPr>
            <w:tcW w:w="3988" w:type="dxa"/>
          </w:tcPr>
          <w:p w:rsidR="006D599B" w:rsidRPr="00047534" w:rsidRDefault="006D599B" w:rsidP="006D599B">
            <w:pPr>
              <w:widowControl w:val="0"/>
              <w:spacing w:after="0" w:line="240" w:lineRule="auto"/>
              <w:rPr>
                <w:rFonts w:ascii="Times New Roman" w:hAnsi="Times New Roman"/>
                <w:color w:val="000000"/>
                <w:sz w:val="24"/>
                <w:szCs w:val="24"/>
              </w:rPr>
            </w:pPr>
            <w:r w:rsidRPr="00F91259">
              <w:rPr>
                <w:rFonts w:ascii="Times New Roman" w:hAnsi="Times New Roman"/>
                <w:b/>
                <w:color w:val="000000"/>
                <w:sz w:val="24"/>
                <w:szCs w:val="24"/>
              </w:rPr>
              <w:t>Расход воды на хозяйственно-бытовые нужды населения:</w:t>
            </w:r>
          </w:p>
        </w:tc>
        <w:tc>
          <w:tcPr>
            <w:tcW w:w="1276"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1559"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1577"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r>
      <w:tr w:rsidR="006D599B" w:rsidRPr="00047534" w:rsidTr="006D599B">
        <w:trPr>
          <w:trHeight w:val="232"/>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tcPr>
          <w:p w:rsidR="006D599B" w:rsidRPr="00F91259" w:rsidRDefault="006D599B" w:rsidP="006D599B">
            <w:pPr>
              <w:widowControl w:val="0"/>
              <w:spacing w:after="0" w:line="240" w:lineRule="auto"/>
              <w:rPr>
                <w:rFonts w:ascii="Times New Roman" w:hAnsi="Times New Roman"/>
                <w:b/>
                <w:color w:val="000000"/>
                <w:sz w:val="24"/>
                <w:szCs w:val="24"/>
              </w:rPr>
            </w:pPr>
            <w:r>
              <w:rPr>
                <w:rFonts w:ascii="Times New Roman" w:hAnsi="Times New Roman"/>
                <w:color w:val="000000"/>
                <w:sz w:val="24"/>
                <w:szCs w:val="24"/>
              </w:rPr>
              <w:t>с. Киик</w:t>
            </w:r>
          </w:p>
        </w:tc>
        <w:tc>
          <w:tcPr>
            <w:tcW w:w="1276"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39,96</w:t>
            </w:r>
          </w:p>
        </w:tc>
        <w:tc>
          <w:tcPr>
            <w:tcW w:w="1559"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115,20</w:t>
            </w:r>
          </w:p>
        </w:tc>
        <w:tc>
          <w:tcPr>
            <w:tcW w:w="1577"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148,00</w:t>
            </w:r>
          </w:p>
        </w:tc>
      </w:tr>
      <w:tr w:rsidR="006D599B" w:rsidRPr="00047534" w:rsidTr="006D599B">
        <w:trPr>
          <w:trHeight w:val="270"/>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047534"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п. Инской</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4,24</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13,05</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16,00</w:t>
            </w:r>
          </w:p>
        </w:tc>
      </w:tr>
      <w:tr w:rsidR="006D599B" w:rsidRPr="00047534" w:rsidTr="006D599B">
        <w:trPr>
          <w:trHeight w:val="255"/>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д. Кусково</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4,44</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11,25</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14,00</w:t>
            </w:r>
          </w:p>
        </w:tc>
      </w:tr>
      <w:tr w:rsidR="006D599B" w:rsidRPr="00047534" w:rsidTr="006D599B">
        <w:trPr>
          <w:trHeight w:val="300"/>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д. Кусмень</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7,24</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18,00</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22,00</w:t>
            </w:r>
          </w:p>
        </w:tc>
      </w:tr>
      <w:tr w:rsidR="006D599B" w:rsidRPr="00047534" w:rsidTr="006D599B">
        <w:trPr>
          <w:trHeight w:val="300"/>
          <w:jc w:val="center"/>
        </w:trPr>
        <w:tc>
          <w:tcPr>
            <w:tcW w:w="710"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p>
        </w:tc>
        <w:tc>
          <w:tcPr>
            <w:tcW w:w="3988" w:type="dxa"/>
            <w:vAlign w:val="center"/>
          </w:tcPr>
          <w:p w:rsidR="006D599B" w:rsidRPr="009F65F2" w:rsidRDefault="006D599B" w:rsidP="006D599B">
            <w:pPr>
              <w:widowControl w:val="0"/>
              <w:spacing w:after="0" w:line="240" w:lineRule="auto"/>
              <w:rPr>
                <w:rFonts w:ascii="Times New Roman" w:hAnsi="Times New Roman"/>
                <w:b/>
                <w:color w:val="000000"/>
                <w:sz w:val="24"/>
                <w:szCs w:val="24"/>
              </w:rPr>
            </w:pPr>
            <w:r w:rsidRPr="009F65F2">
              <w:rPr>
                <w:rFonts w:ascii="Times New Roman" w:hAnsi="Times New Roman"/>
                <w:b/>
                <w:color w:val="000000"/>
                <w:sz w:val="24"/>
                <w:szCs w:val="24"/>
              </w:rPr>
              <w:t>Всего:</w:t>
            </w:r>
          </w:p>
        </w:tc>
        <w:tc>
          <w:tcPr>
            <w:tcW w:w="1276"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55,88</w:t>
            </w:r>
          </w:p>
        </w:tc>
        <w:tc>
          <w:tcPr>
            <w:tcW w:w="1559"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157,50</w:t>
            </w:r>
          </w:p>
        </w:tc>
        <w:tc>
          <w:tcPr>
            <w:tcW w:w="1577"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200,00</w:t>
            </w:r>
          </w:p>
        </w:tc>
      </w:tr>
      <w:tr w:rsidR="006D599B" w:rsidRPr="00047534" w:rsidTr="006D599B">
        <w:trPr>
          <w:trHeight w:val="510"/>
          <w:jc w:val="center"/>
        </w:trPr>
        <w:tc>
          <w:tcPr>
            <w:tcW w:w="710" w:type="dxa"/>
            <w:vMerge w:val="restart"/>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2.</w:t>
            </w:r>
          </w:p>
        </w:tc>
        <w:tc>
          <w:tcPr>
            <w:tcW w:w="3988" w:type="dxa"/>
            <w:vAlign w:val="center"/>
          </w:tcPr>
          <w:p w:rsidR="006D599B" w:rsidRPr="00047534" w:rsidRDefault="006D599B" w:rsidP="006D599B">
            <w:pPr>
              <w:widowControl w:val="0"/>
              <w:spacing w:after="0" w:line="240" w:lineRule="auto"/>
              <w:rPr>
                <w:rFonts w:ascii="Times New Roman" w:hAnsi="Times New Roman"/>
                <w:color w:val="000000"/>
                <w:sz w:val="24"/>
                <w:szCs w:val="24"/>
              </w:rPr>
            </w:pPr>
            <w:r w:rsidRPr="00F91259">
              <w:rPr>
                <w:rFonts w:ascii="Times New Roman" w:hAnsi="Times New Roman"/>
                <w:b/>
                <w:color w:val="000000"/>
                <w:sz w:val="24"/>
                <w:szCs w:val="24"/>
              </w:rPr>
              <w:t xml:space="preserve">Расход воды объектами </w:t>
            </w:r>
            <w:r>
              <w:rPr>
                <w:rFonts w:ascii="Times New Roman" w:hAnsi="Times New Roman"/>
                <w:b/>
                <w:color w:val="000000"/>
                <w:sz w:val="24"/>
                <w:szCs w:val="24"/>
              </w:rPr>
              <w:t>с</w:t>
            </w:r>
            <w:r w:rsidRPr="00F91259">
              <w:rPr>
                <w:rFonts w:ascii="Times New Roman" w:hAnsi="Times New Roman"/>
                <w:b/>
                <w:color w:val="000000"/>
                <w:sz w:val="24"/>
                <w:szCs w:val="24"/>
              </w:rPr>
              <w:t>оциально-бытового назначения:</w:t>
            </w:r>
            <w:r>
              <w:rPr>
                <w:rFonts w:ascii="Times New Roman" w:hAnsi="Times New Roman"/>
                <w:color w:val="000000"/>
                <w:sz w:val="24"/>
                <w:szCs w:val="24"/>
              </w:rPr>
              <w:t xml:space="preserve"> </w:t>
            </w:r>
          </w:p>
        </w:tc>
        <w:tc>
          <w:tcPr>
            <w:tcW w:w="1276"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1559"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1577"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r>
      <w:tr w:rsidR="006D599B" w:rsidRPr="00047534" w:rsidTr="006D599B">
        <w:trPr>
          <w:trHeight w:val="303"/>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F91259" w:rsidRDefault="006D599B" w:rsidP="006D599B">
            <w:pPr>
              <w:widowControl w:val="0"/>
              <w:spacing w:after="0" w:line="240" w:lineRule="auto"/>
              <w:rPr>
                <w:rFonts w:ascii="Times New Roman" w:hAnsi="Times New Roman"/>
                <w:b/>
                <w:color w:val="000000"/>
                <w:sz w:val="24"/>
                <w:szCs w:val="24"/>
              </w:rPr>
            </w:pPr>
            <w:r>
              <w:rPr>
                <w:rFonts w:ascii="Times New Roman" w:hAnsi="Times New Roman"/>
                <w:color w:val="000000"/>
                <w:sz w:val="24"/>
                <w:szCs w:val="24"/>
              </w:rPr>
              <w:t>с Киик</w:t>
            </w:r>
          </w:p>
        </w:tc>
        <w:tc>
          <w:tcPr>
            <w:tcW w:w="1276"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10,854</w:t>
            </w:r>
          </w:p>
        </w:tc>
        <w:tc>
          <w:tcPr>
            <w:tcW w:w="1559"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31,59</w:t>
            </w:r>
          </w:p>
        </w:tc>
        <w:tc>
          <w:tcPr>
            <w:tcW w:w="1577"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36,897</w:t>
            </w:r>
          </w:p>
        </w:tc>
      </w:tr>
      <w:tr w:rsidR="006D599B" w:rsidRPr="00047534" w:rsidTr="006D599B">
        <w:trPr>
          <w:trHeight w:val="217"/>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047534"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п. Инской</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0,462</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0,462</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0,462</w:t>
            </w:r>
          </w:p>
        </w:tc>
      </w:tr>
      <w:tr w:rsidR="006D599B" w:rsidRPr="00047534" w:rsidTr="006D599B">
        <w:trPr>
          <w:trHeight w:val="222"/>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д. Кусково</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0,2856</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0,2856</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0,2856</w:t>
            </w:r>
          </w:p>
        </w:tc>
      </w:tr>
      <w:tr w:rsidR="006D599B" w:rsidRPr="00047534" w:rsidTr="006D599B">
        <w:trPr>
          <w:trHeight w:val="225"/>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д. Кусмень</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0,4179</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0,4179</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0,4179</w:t>
            </w:r>
          </w:p>
        </w:tc>
      </w:tr>
      <w:tr w:rsidR="006D599B" w:rsidRPr="00047534" w:rsidTr="006D599B">
        <w:trPr>
          <w:trHeight w:val="225"/>
          <w:jc w:val="center"/>
        </w:trPr>
        <w:tc>
          <w:tcPr>
            <w:tcW w:w="710"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9F65F2" w:rsidRDefault="006D599B" w:rsidP="006D599B">
            <w:pPr>
              <w:widowControl w:val="0"/>
              <w:spacing w:after="0" w:line="240" w:lineRule="auto"/>
              <w:rPr>
                <w:rFonts w:ascii="Times New Roman" w:hAnsi="Times New Roman"/>
                <w:b/>
                <w:color w:val="000000"/>
                <w:sz w:val="24"/>
                <w:szCs w:val="24"/>
              </w:rPr>
            </w:pPr>
            <w:r w:rsidRPr="009F65F2">
              <w:rPr>
                <w:rFonts w:ascii="Times New Roman" w:hAnsi="Times New Roman"/>
                <w:b/>
                <w:color w:val="000000"/>
                <w:sz w:val="24"/>
                <w:szCs w:val="24"/>
              </w:rPr>
              <w:t>Всего:</w:t>
            </w:r>
          </w:p>
        </w:tc>
        <w:tc>
          <w:tcPr>
            <w:tcW w:w="1276"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12,02</w:t>
            </w:r>
          </w:p>
        </w:tc>
        <w:tc>
          <w:tcPr>
            <w:tcW w:w="1559"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32,76</w:t>
            </w:r>
          </w:p>
        </w:tc>
        <w:tc>
          <w:tcPr>
            <w:tcW w:w="1577"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38,06</w:t>
            </w:r>
          </w:p>
        </w:tc>
      </w:tr>
      <w:tr w:rsidR="006D599B" w:rsidRPr="00047534" w:rsidTr="006D599B">
        <w:trPr>
          <w:trHeight w:val="454"/>
          <w:jc w:val="center"/>
        </w:trPr>
        <w:tc>
          <w:tcPr>
            <w:tcW w:w="710" w:type="dxa"/>
            <w:vMerge w:val="restart"/>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3.</w:t>
            </w:r>
          </w:p>
        </w:tc>
        <w:tc>
          <w:tcPr>
            <w:tcW w:w="3988" w:type="dxa"/>
            <w:vAlign w:val="center"/>
          </w:tcPr>
          <w:p w:rsidR="006D599B" w:rsidRPr="00047534" w:rsidRDefault="006D599B" w:rsidP="006D599B">
            <w:pPr>
              <w:widowControl w:val="0"/>
              <w:spacing w:after="0" w:line="240" w:lineRule="auto"/>
              <w:rPr>
                <w:rFonts w:ascii="Times New Roman" w:hAnsi="Times New Roman"/>
                <w:color w:val="000000"/>
                <w:sz w:val="24"/>
                <w:szCs w:val="24"/>
              </w:rPr>
            </w:pPr>
            <w:r w:rsidRPr="00F91259">
              <w:rPr>
                <w:rFonts w:ascii="Times New Roman" w:hAnsi="Times New Roman"/>
                <w:b/>
                <w:color w:val="000000"/>
                <w:sz w:val="24"/>
                <w:szCs w:val="24"/>
              </w:rPr>
              <w:t>Пожарные расходы:</w:t>
            </w:r>
          </w:p>
        </w:tc>
        <w:tc>
          <w:tcPr>
            <w:tcW w:w="1276"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1559"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1577"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r>
      <w:tr w:rsidR="006D599B" w:rsidRPr="00047534" w:rsidTr="006D599B">
        <w:trPr>
          <w:trHeight w:val="266"/>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F91259" w:rsidRDefault="006D599B" w:rsidP="006D599B">
            <w:pPr>
              <w:widowControl w:val="0"/>
              <w:spacing w:after="0" w:line="240" w:lineRule="auto"/>
              <w:rPr>
                <w:rFonts w:ascii="Times New Roman" w:hAnsi="Times New Roman"/>
                <w:b/>
                <w:color w:val="000000"/>
                <w:sz w:val="24"/>
                <w:szCs w:val="24"/>
              </w:rPr>
            </w:pPr>
            <w:r>
              <w:rPr>
                <w:rFonts w:ascii="Times New Roman" w:hAnsi="Times New Roman"/>
                <w:color w:val="000000"/>
                <w:sz w:val="24"/>
                <w:szCs w:val="24"/>
              </w:rPr>
              <w:t>с Киик</w:t>
            </w:r>
          </w:p>
        </w:tc>
        <w:tc>
          <w:tcPr>
            <w:tcW w:w="1276"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81</w:t>
            </w:r>
          </w:p>
        </w:tc>
        <w:tc>
          <w:tcPr>
            <w:tcW w:w="1559"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81</w:t>
            </w:r>
          </w:p>
        </w:tc>
        <w:tc>
          <w:tcPr>
            <w:tcW w:w="1577"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81</w:t>
            </w:r>
          </w:p>
        </w:tc>
      </w:tr>
      <w:tr w:rsidR="006D599B" w:rsidRPr="00047534" w:rsidTr="006D599B">
        <w:trPr>
          <w:trHeight w:val="255"/>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047534"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п. Инской</w:t>
            </w:r>
          </w:p>
        </w:tc>
        <w:tc>
          <w:tcPr>
            <w:tcW w:w="1276"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81</w:t>
            </w:r>
          </w:p>
        </w:tc>
        <w:tc>
          <w:tcPr>
            <w:tcW w:w="1559"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81</w:t>
            </w:r>
          </w:p>
        </w:tc>
        <w:tc>
          <w:tcPr>
            <w:tcW w:w="1577"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81</w:t>
            </w:r>
          </w:p>
        </w:tc>
      </w:tr>
      <w:tr w:rsidR="006D599B" w:rsidRPr="00047534" w:rsidTr="006D599B">
        <w:trPr>
          <w:trHeight w:val="260"/>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д. Кусково</w:t>
            </w:r>
          </w:p>
        </w:tc>
        <w:tc>
          <w:tcPr>
            <w:tcW w:w="1276"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81</w:t>
            </w:r>
          </w:p>
        </w:tc>
        <w:tc>
          <w:tcPr>
            <w:tcW w:w="1559"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81</w:t>
            </w:r>
          </w:p>
        </w:tc>
        <w:tc>
          <w:tcPr>
            <w:tcW w:w="1577"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81</w:t>
            </w:r>
          </w:p>
        </w:tc>
      </w:tr>
      <w:tr w:rsidR="006D599B" w:rsidRPr="00047534" w:rsidTr="006D599B">
        <w:trPr>
          <w:trHeight w:val="249"/>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д. Кусмень</w:t>
            </w:r>
          </w:p>
        </w:tc>
        <w:tc>
          <w:tcPr>
            <w:tcW w:w="1276"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81</w:t>
            </w:r>
          </w:p>
        </w:tc>
        <w:tc>
          <w:tcPr>
            <w:tcW w:w="1559"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81</w:t>
            </w:r>
          </w:p>
        </w:tc>
        <w:tc>
          <w:tcPr>
            <w:tcW w:w="1577"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81</w:t>
            </w:r>
          </w:p>
        </w:tc>
      </w:tr>
      <w:tr w:rsidR="006D599B" w:rsidRPr="00047534" w:rsidTr="006D599B">
        <w:trPr>
          <w:trHeight w:val="249"/>
          <w:jc w:val="center"/>
        </w:trPr>
        <w:tc>
          <w:tcPr>
            <w:tcW w:w="710"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9F65F2" w:rsidRDefault="006D599B" w:rsidP="006D599B">
            <w:pPr>
              <w:widowControl w:val="0"/>
              <w:spacing w:after="0" w:line="240" w:lineRule="auto"/>
              <w:rPr>
                <w:rFonts w:ascii="Times New Roman" w:hAnsi="Times New Roman"/>
                <w:b/>
                <w:color w:val="000000"/>
                <w:sz w:val="24"/>
                <w:szCs w:val="24"/>
              </w:rPr>
            </w:pPr>
            <w:r>
              <w:rPr>
                <w:rFonts w:ascii="Times New Roman" w:hAnsi="Times New Roman"/>
                <w:b/>
                <w:color w:val="000000"/>
                <w:sz w:val="24"/>
                <w:szCs w:val="24"/>
              </w:rPr>
              <w:t>Всего:</w:t>
            </w:r>
          </w:p>
        </w:tc>
        <w:tc>
          <w:tcPr>
            <w:tcW w:w="1276"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324</w:t>
            </w:r>
          </w:p>
        </w:tc>
        <w:tc>
          <w:tcPr>
            <w:tcW w:w="1559"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324</w:t>
            </w:r>
          </w:p>
        </w:tc>
        <w:tc>
          <w:tcPr>
            <w:tcW w:w="1577"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324</w:t>
            </w:r>
          </w:p>
        </w:tc>
      </w:tr>
      <w:tr w:rsidR="006D599B" w:rsidRPr="00047534" w:rsidTr="006D599B">
        <w:trPr>
          <w:trHeight w:val="323"/>
          <w:jc w:val="center"/>
        </w:trPr>
        <w:tc>
          <w:tcPr>
            <w:tcW w:w="710" w:type="dxa"/>
            <w:vMerge w:val="restart"/>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sidRPr="00047534">
              <w:rPr>
                <w:rFonts w:ascii="Times New Roman" w:hAnsi="Times New Roman"/>
                <w:color w:val="000000"/>
                <w:sz w:val="24"/>
                <w:szCs w:val="24"/>
              </w:rPr>
              <w:t>4.</w:t>
            </w:r>
          </w:p>
        </w:tc>
        <w:tc>
          <w:tcPr>
            <w:tcW w:w="3988" w:type="dxa"/>
            <w:vAlign w:val="center"/>
          </w:tcPr>
          <w:p w:rsidR="006D599B" w:rsidRPr="002059B6" w:rsidRDefault="006D599B" w:rsidP="006D599B">
            <w:pPr>
              <w:widowControl w:val="0"/>
              <w:spacing w:after="0" w:line="240" w:lineRule="auto"/>
              <w:rPr>
                <w:rFonts w:ascii="Times New Roman" w:hAnsi="Times New Roman"/>
                <w:b/>
                <w:color w:val="000000"/>
                <w:sz w:val="24"/>
                <w:szCs w:val="24"/>
              </w:rPr>
            </w:pPr>
            <w:r w:rsidRPr="002059B6">
              <w:rPr>
                <w:rFonts w:ascii="Times New Roman" w:hAnsi="Times New Roman"/>
                <w:b/>
                <w:color w:val="000000"/>
                <w:sz w:val="24"/>
                <w:szCs w:val="24"/>
              </w:rPr>
              <w:t xml:space="preserve">Поливочные расходы: </w:t>
            </w:r>
          </w:p>
        </w:tc>
        <w:tc>
          <w:tcPr>
            <w:tcW w:w="1276"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1559"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1577"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r>
      <w:tr w:rsidR="006D599B" w:rsidRPr="00047534" w:rsidTr="006D599B">
        <w:trPr>
          <w:trHeight w:val="201"/>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047534"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с. Кик</w:t>
            </w:r>
          </w:p>
        </w:tc>
        <w:tc>
          <w:tcPr>
            <w:tcW w:w="1276"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59,94</w:t>
            </w:r>
          </w:p>
        </w:tc>
        <w:tc>
          <w:tcPr>
            <w:tcW w:w="1559"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76,80</w:t>
            </w:r>
          </w:p>
        </w:tc>
        <w:tc>
          <w:tcPr>
            <w:tcW w:w="1577"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88,80</w:t>
            </w:r>
          </w:p>
        </w:tc>
      </w:tr>
      <w:tr w:rsidR="006D599B" w:rsidRPr="00047534" w:rsidTr="006D599B">
        <w:trPr>
          <w:trHeight w:val="287"/>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047534"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п. Инской</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7,86</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8,7</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9,60</w:t>
            </w:r>
          </w:p>
        </w:tc>
      </w:tr>
      <w:tr w:rsidR="006D599B" w:rsidRPr="00047534" w:rsidTr="006D599B">
        <w:trPr>
          <w:trHeight w:val="264"/>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д. Кусково</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6,66</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7,5</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8,40</w:t>
            </w:r>
          </w:p>
        </w:tc>
      </w:tr>
      <w:tr w:rsidR="006D599B" w:rsidRPr="00047534" w:rsidTr="006D599B">
        <w:trPr>
          <w:trHeight w:val="268"/>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д. Кусмень</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10,86</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12,00</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13,20</w:t>
            </w:r>
          </w:p>
        </w:tc>
      </w:tr>
      <w:tr w:rsidR="006D599B" w:rsidRPr="00047534" w:rsidTr="006D599B">
        <w:trPr>
          <w:trHeight w:val="268"/>
          <w:jc w:val="center"/>
        </w:trPr>
        <w:tc>
          <w:tcPr>
            <w:tcW w:w="710"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2059B6" w:rsidRDefault="006D599B" w:rsidP="006D599B">
            <w:pPr>
              <w:widowControl w:val="0"/>
              <w:spacing w:after="0" w:line="240" w:lineRule="auto"/>
              <w:rPr>
                <w:rFonts w:ascii="Times New Roman" w:hAnsi="Times New Roman"/>
                <w:b/>
                <w:color w:val="000000"/>
                <w:sz w:val="24"/>
                <w:szCs w:val="24"/>
              </w:rPr>
            </w:pPr>
            <w:r>
              <w:rPr>
                <w:rFonts w:ascii="Times New Roman" w:hAnsi="Times New Roman"/>
                <w:b/>
                <w:color w:val="000000"/>
                <w:sz w:val="24"/>
                <w:szCs w:val="24"/>
              </w:rPr>
              <w:t>Всего</w:t>
            </w:r>
            <w:r w:rsidRPr="002059B6">
              <w:rPr>
                <w:rFonts w:ascii="Times New Roman" w:hAnsi="Times New Roman"/>
                <w:b/>
                <w:color w:val="000000"/>
                <w:sz w:val="24"/>
                <w:szCs w:val="24"/>
              </w:rPr>
              <w:t xml:space="preserve">: </w:t>
            </w:r>
          </w:p>
        </w:tc>
        <w:tc>
          <w:tcPr>
            <w:tcW w:w="1276"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sidRPr="009F65F2">
              <w:rPr>
                <w:rFonts w:ascii="Times New Roman" w:hAnsi="Times New Roman"/>
                <w:b/>
                <w:color w:val="000000"/>
                <w:sz w:val="24"/>
                <w:szCs w:val="24"/>
              </w:rPr>
              <w:t>85,32</w:t>
            </w:r>
          </w:p>
        </w:tc>
        <w:tc>
          <w:tcPr>
            <w:tcW w:w="1559"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105,00</w:t>
            </w:r>
          </w:p>
        </w:tc>
        <w:tc>
          <w:tcPr>
            <w:tcW w:w="1577"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120,00</w:t>
            </w:r>
          </w:p>
        </w:tc>
      </w:tr>
      <w:tr w:rsidR="006D599B" w:rsidRPr="00047534" w:rsidTr="006D599B">
        <w:trPr>
          <w:trHeight w:val="268"/>
          <w:jc w:val="center"/>
        </w:trPr>
        <w:tc>
          <w:tcPr>
            <w:tcW w:w="710" w:type="dxa"/>
            <w:vMerge w:val="restart"/>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047534"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с. Кик</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191,1754</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304,59</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354,697</w:t>
            </w:r>
          </w:p>
        </w:tc>
      </w:tr>
      <w:tr w:rsidR="006D599B" w:rsidRPr="00047534" w:rsidTr="006D599B">
        <w:trPr>
          <w:trHeight w:val="268"/>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047534"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п. Инской</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93,562</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103,212</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107,062</w:t>
            </w:r>
          </w:p>
        </w:tc>
      </w:tr>
      <w:tr w:rsidR="006D599B" w:rsidRPr="00047534" w:rsidTr="006D599B">
        <w:trPr>
          <w:trHeight w:val="268"/>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д. Кусково</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92,3856</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100,0356</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103,6856</w:t>
            </w:r>
          </w:p>
        </w:tc>
      </w:tr>
      <w:tr w:rsidR="006D599B" w:rsidRPr="00047534" w:rsidTr="006D599B">
        <w:trPr>
          <w:trHeight w:val="268"/>
          <w:jc w:val="center"/>
        </w:trPr>
        <w:tc>
          <w:tcPr>
            <w:tcW w:w="710" w:type="dxa"/>
            <w:vMerge/>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Default="006D599B" w:rsidP="006D599B">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д. Кусмень</w:t>
            </w:r>
          </w:p>
        </w:tc>
        <w:tc>
          <w:tcPr>
            <w:tcW w:w="1276"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99,5179</w:t>
            </w:r>
          </w:p>
        </w:tc>
        <w:tc>
          <w:tcPr>
            <w:tcW w:w="1559"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111,4179</w:t>
            </w:r>
          </w:p>
        </w:tc>
        <w:tc>
          <w:tcPr>
            <w:tcW w:w="1577" w:type="dxa"/>
            <w:vAlign w:val="center"/>
          </w:tcPr>
          <w:p w:rsidR="006D599B" w:rsidRDefault="006D599B" w:rsidP="006D599B">
            <w:pPr>
              <w:widowControl w:val="0"/>
              <w:spacing w:after="0" w:line="240" w:lineRule="auto"/>
              <w:jc w:val="center"/>
              <w:rPr>
                <w:rFonts w:ascii="Times New Roman" w:hAnsi="Times New Roman"/>
                <w:color w:val="000000"/>
                <w:sz w:val="24"/>
                <w:szCs w:val="24"/>
              </w:rPr>
            </w:pPr>
            <w:r>
              <w:rPr>
                <w:rFonts w:ascii="Times New Roman" w:hAnsi="Times New Roman"/>
                <w:color w:val="000000"/>
                <w:sz w:val="24"/>
                <w:szCs w:val="24"/>
              </w:rPr>
              <w:t>116,6179</w:t>
            </w:r>
          </w:p>
        </w:tc>
      </w:tr>
      <w:tr w:rsidR="006D599B" w:rsidRPr="00047534" w:rsidTr="006D599B">
        <w:trPr>
          <w:trHeight w:val="268"/>
          <w:jc w:val="center"/>
        </w:trPr>
        <w:tc>
          <w:tcPr>
            <w:tcW w:w="710" w:type="dxa"/>
            <w:vAlign w:val="center"/>
          </w:tcPr>
          <w:p w:rsidR="006D599B" w:rsidRPr="00047534" w:rsidRDefault="006D599B" w:rsidP="006D599B">
            <w:pPr>
              <w:widowControl w:val="0"/>
              <w:spacing w:after="0" w:line="240" w:lineRule="auto"/>
              <w:jc w:val="center"/>
              <w:rPr>
                <w:rFonts w:ascii="Times New Roman" w:hAnsi="Times New Roman"/>
                <w:color w:val="000000"/>
                <w:sz w:val="24"/>
                <w:szCs w:val="24"/>
              </w:rPr>
            </w:pPr>
          </w:p>
        </w:tc>
        <w:tc>
          <w:tcPr>
            <w:tcW w:w="3988" w:type="dxa"/>
            <w:vAlign w:val="center"/>
          </w:tcPr>
          <w:p w:rsidR="006D599B" w:rsidRPr="009F65F2" w:rsidRDefault="006D599B" w:rsidP="006D599B">
            <w:pPr>
              <w:widowControl w:val="0"/>
              <w:spacing w:after="0" w:line="240" w:lineRule="auto"/>
              <w:rPr>
                <w:rFonts w:ascii="Times New Roman" w:hAnsi="Times New Roman"/>
                <w:b/>
                <w:color w:val="000000"/>
                <w:sz w:val="24"/>
                <w:szCs w:val="24"/>
              </w:rPr>
            </w:pPr>
            <w:r>
              <w:rPr>
                <w:rFonts w:ascii="Times New Roman" w:hAnsi="Times New Roman"/>
                <w:b/>
                <w:color w:val="000000"/>
                <w:sz w:val="24"/>
                <w:szCs w:val="24"/>
              </w:rPr>
              <w:t>Итого:</w:t>
            </w:r>
          </w:p>
        </w:tc>
        <w:tc>
          <w:tcPr>
            <w:tcW w:w="1276"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477,22</w:t>
            </w:r>
          </w:p>
        </w:tc>
        <w:tc>
          <w:tcPr>
            <w:tcW w:w="1559"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619,26</w:t>
            </w:r>
          </w:p>
        </w:tc>
        <w:tc>
          <w:tcPr>
            <w:tcW w:w="1577" w:type="dxa"/>
            <w:vAlign w:val="center"/>
          </w:tcPr>
          <w:p w:rsidR="006D599B" w:rsidRPr="009F65F2" w:rsidRDefault="006D599B" w:rsidP="006D599B">
            <w:pPr>
              <w:widowControl w:val="0"/>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682,06</w:t>
            </w:r>
          </w:p>
        </w:tc>
      </w:tr>
    </w:tbl>
    <w:p w:rsidR="009B6409" w:rsidRPr="00A67BA5" w:rsidRDefault="009B6409" w:rsidP="009B6409">
      <w:pPr>
        <w:widowControl w:val="0"/>
        <w:autoSpaceDE w:val="0"/>
        <w:autoSpaceDN w:val="0"/>
        <w:adjustRightInd w:val="0"/>
        <w:spacing w:after="0" w:line="240" w:lineRule="auto"/>
        <w:ind w:firstLine="709"/>
        <w:jc w:val="center"/>
        <w:rPr>
          <w:rFonts w:ascii="Times New Roman" w:hAnsi="Times New Roman"/>
          <w:i/>
          <w:color w:val="000000"/>
          <w:sz w:val="28"/>
          <w:szCs w:val="28"/>
        </w:rPr>
      </w:pPr>
    </w:p>
    <w:p w:rsidR="009B6409" w:rsidRPr="009B6409" w:rsidRDefault="009B6409" w:rsidP="009B6409">
      <w:pPr>
        <w:shd w:val="clear" w:color="auto" w:fill="FFFFFF"/>
        <w:spacing w:after="0" w:line="240" w:lineRule="auto"/>
        <w:ind w:firstLine="709"/>
        <w:jc w:val="both"/>
        <w:outlineLvl w:val="0"/>
        <w:rPr>
          <w:b/>
          <w:sz w:val="32"/>
          <w:szCs w:val="32"/>
        </w:rPr>
      </w:pPr>
      <w:r w:rsidRPr="009B6409">
        <w:rPr>
          <w:rFonts w:ascii="Times New Roman" w:hAnsi="Times New Roman" w:cs="Times New Roman"/>
          <w:i/>
          <w:spacing w:val="-14"/>
          <w:sz w:val="28"/>
          <w:szCs w:val="28"/>
        </w:rPr>
        <w:t>Расходы воды на пожаротушение</w:t>
      </w:r>
    </w:p>
    <w:p w:rsidR="009B6409" w:rsidRDefault="009B6409" w:rsidP="009B6409">
      <w:pPr>
        <w:shd w:val="clear" w:color="auto" w:fill="FFFFFF"/>
        <w:spacing w:after="0" w:line="240" w:lineRule="auto"/>
        <w:ind w:firstLine="709"/>
        <w:jc w:val="both"/>
        <w:rPr>
          <w:rFonts w:ascii="Times New Roman" w:hAnsi="Times New Roman" w:cs="Times New Roman"/>
          <w:spacing w:val="-2"/>
          <w:sz w:val="28"/>
          <w:szCs w:val="28"/>
        </w:rPr>
      </w:pPr>
      <w:r w:rsidRPr="00B10FF2">
        <w:rPr>
          <w:rFonts w:ascii="Times New Roman" w:hAnsi="Times New Roman" w:cs="Times New Roman"/>
          <w:spacing w:val="-3"/>
          <w:sz w:val="28"/>
          <w:szCs w:val="28"/>
        </w:rPr>
        <w:t>Расход воды на противопожарные нужды и расчетное количество одновре</w:t>
      </w:r>
      <w:r w:rsidRPr="00B10FF2">
        <w:rPr>
          <w:rFonts w:ascii="Times New Roman" w:hAnsi="Times New Roman" w:cs="Times New Roman"/>
          <w:spacing w:val="-3"/>
          <w:sz w:val="28"/>
          <w:szCs w:val="28"/>
        </w:rPr>
        <w:softHyphen/>
      </w:r>
      <w:r w:rsidRPr="00B10FF2">
        <w:rPr>
          <w:rFonts w:ascii="Times New Roman" w:hAnsi="Times New Roman" w:cs="Times New Roman"/>
          <w:spacing w:val="-2"/>
          <w:sz w:val="28"/>
          <w:szCs w:val="28"/>
        </w:rPr>
        <w:t xml:space="preserve">менных пожаров принимается в соответствии со </w:t>
      </w:r>
      <w:r w:rsidRPr="005F25CF">
        <w:rPr>
          <w:rFonts w:ascii="Times New Roman" w:hAnsi="Times New Roman" w:cs="Times New Roman"/>
          <w:i/>
          <w:spacing w:val="-2"/>
          <w:sz w:val="28"/>
          <w:szCs w:val="28"/>
        </w:rPr>
        <w:t>СНиП 2.04.02-84</w:t>
      </w:r>
      <w:r w:rsidRPr="00B10FF2">
        <w:rPr>
          <w:rFonts w:ascii="Times New Roman" w:hAnsi="Times New Roman" w:cs="Times New Roman"/>
          <w:spacing w:val="-2"/>
          <w:sz w:val="28"/>
          <w:szCs w:val="28"/>
        </w:rPr>
        <w:t xml:space="preserve"> </w:t>
      </w:r>
      <w:r w:rsidR="005F25CF">
        <w:rPr>
          <w:rFonts w:ascii="Times New Roman" w:hAnsi="Times New Roman" w:cs="Times New Roman"/>
          <w:i/>
          <w:spacing w:val="-2"/>
          <w:sz w:val="28"/>
          <w:szCs w:val="28"/>
        </w:rPr>
        <w:t>табл. 5 и табл.</w:t>
      </w:r>
      <w:r w:rsidRPr="005F25CF">
        <w:rPr>
          <w:rFonts w:ascii="Times New Roman" w:hAnsi="Times New Roman" w:cs="Times New Roman"/>
          <w:i/>
          <w:spacing w:val="-2"/>
          <w:sz w:val="28"/>
          <w:szCs w:val="28"/>
        </w:rPr>
        <w:t>6</w:t>
      </w:r>
      <w:r w:rsidRPr="00B10FF2">
        <w:rPr>
          <w:rFonts w:ascii="Times New Roman" w:hAnsi="Times New Roman" w:cs="Times New Roman"/>
          <w:spacing w:val="-2"/>
          <w:sz w:val="28"/>
          <w:szCs w:val="28"/>
        </w:rPr>
        <w:t>.</w:t>
      </w:r>
    </w:p>
    <w:p w:rsidR="009B6409" w:rsidRDefault="009B6409" w:rsidP="009B6409">
      <w:pPr>
        <w:shd w:val="clear" w:color="auto" w:fill="FFFFFF"/>
        <w:spacing w:after="0" w:line="240" w:lineRule="auto"/>
        <w:ind w:firstLine="709"/>
        <w:jc w:val="both"/>
        <w:rPr>
          <w:rFonts w:ascii="Times New Roman" w:hAnsi="Times New Roman" w:cs="Times New Roman"/>
          <w:spacing w:val="-2"/>
          <w:sz w:val="28"/>
          <w:szCs w:val="28"/>
        </w:rPr>
      </w:pPr>
      <w:r>
        <w:rPr>
          <w:rFonts w:ascii="Times New Roman" w:hAnsi="Times New Roman" w:cs="Times New Roman"/>
          <w:spacing w:val="-2"/>
          <w:sz w:val="28"/>
          <w:szCs w:val="28"/>
        </w:rPr>
        <w:t>Для сельских населенных пунктов расход воды на один пожар-5 л/сек. Расчетное количество одновременных пожаров-1. Кроме этого добавляется расход  в 2,5 л/сек на внутреннее пожаротушение для данной категории зданий. Итого-7,5 л/сек. Время тушения пожара три часа.</w:t>
      </w:r>
    </w:p>
    <w:p w:rsidR="009B6409" w:rsidRPr="009B6409" w:rsidRDefault="009B6409" w:rsidP="009B6409">
      <w:pPr>
        <w:widowControl w:val="0"/>
        <w:spacing w:after="0" w:line="240" w:lineRule="auto"/>
        <w:ind w:firstLine="709"/>
        <w:jc w:val="both"/>
        <w:rPr>
          <w:rFonts w:ascii="Times New Roman" w:hAnsi="Times New Roman"/>
          <w:i/>
          <w:color w:val="000000"/>
          <w:sz w:val="28"/>
          <w:szCs w:val="28"/>
        </w:rPr>
      </w:pPr>
      <w:r w:rsidRPr="009B6409">
        <w:rPr>
          <w:rFonts w:ascii="Times New Roman" w:hAnsi="Times New Roman"/>
          <w:i/>
          <w:color w:val="000000"/>
          <w:sz w:val="28"/>
          <w:szCs w:val="28"/>
        </w:rPr>
        <w:t>Свободные напоры</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Минимальный свободный напор в сети водопровода при максимальном хозяйственно-питьевом водопотреблении не менее 10метров, на каждый следующий этаж добавляется 4метра.</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 xml:space="preserve">Максимальный свободный напор в сети объединенного водопровода не должен превышать  60метров. </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При превышении напора в сети  больше допустимого необходима установка регуляторов давления.</w:t>
      </w:r>
    </w:p>
    <w:p w:rsidR="009B6409" w:rsidRPr="009B6409" w:rsidRDefault="009B6409" w:rsidP="009B6409">
      <w:pPr>
        <w:widowControl w:val="0"/>
        <w:spacing w:after="0" w:line="240" w:lineRule="auto"/>
        <w:ind w:firstLine="709"/>
        <w:jc w:val="both"/>
        <w:rPr>
          <w:rFonts w:ascii="Times New Roman" w:hAnsi="Times New Roman"/>
          <w:i/>
          <w:color w:val="000000"/>
          <w:sz w:val="28"/>
          <w:szCs w:val="28"/>
        </w:rPr>
      </w:pPr>
      <w:r w:rsidRPr="009B6409">
        <w:rPr>
          <w:rFonts w:ascii="Times New Roman" w:hAnsi="Times New Roman"/>
          <w:i/>
          <w:color w:val="000000"/>
          <w:sz w:val="28"/>
          <w:szCs w:val="28"/>
        </w:rPr>
        <w:t>Проектируемая схема водоснабжения</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Система водоснабжения принята общепоселковая объединенная хозяйственно-питьевая и противопожарная низкого давления.</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Схема подачи – централизованная, насосная.</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Сети – кольцевого вида.</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Пожаротушение – предусматривается из гидрантов, установленных на кольцевой сети, пожарные гидранты установить через 150 м.</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 xml:space="preserve">Предлагается строительство летнего поливочного водовода, забирающего воду </w:t>
      </w:r>
      <w:r>
        <w:rPr>
          <w:rFonts w:ascii="Times New Roman" w:hAnsi="Times New Roman"/>
          <w:color w:val="000000"/>
          <w:sz w:val="28"/>
          <w:szCs w:val="28"/>
        </w:rPr>
        <w:t xml:space="preserve">из рек </w:t>
      </w:r>
      <w:r w:rsidRPr="001A4AF1">
        <w:rPr>
          <w:rFonts w:ascii="Times New Roman" w:hAnsi="Times New Roman"/>
          <w:color w:val="000000"/>
          <w:sz w:val="28"/>
          <w:szCs w:val="28"/>
        </w:rPr>
        <w:t>с помощью погружных насосов.</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sz w:val="28"/>
          <w:szCs w:val="28"/>
        </w:rPr>
        <w:t xml:space="preserve">На первую очередь </w:t>
      </w:r>
      <w:r w:rsidRPr="001A4AF1">
        <w:rPr>
          <w:rFonts w:ascii="Times New Roman" w:hAnsi="Times New Roman"/>
          <w:color w:val="000000"/>
          <w:sz w:val="28"/>
          <w:szCs w:val="28"/>
        </w:rPr>
        <w:t>предлагается бурение скважин</w:t>
      </w:r>
      <w:r>
        <w:rPr>
          <w:rFonts w:ascii="Times New Roman" w:hAnsi="Times New Roman"/>
          <w:color w:val="000000"/>
          <w:sz w:val="28"/>
          <w:szCs w:val="28"/>
        </w:rPr>
        <w:t xml:space="preserve"> </w:t>
      </w:r>
      <w:r w:rsidRPr="001A4AF1">
        <w:rPr>
          <w:rFonts w:ascii="Times New Roman" w:hAnsi="Times New Roman"/>
          <w:color w:val="000000"/>
          <w:sz w:val="28"/>
          <w:szCs w:val="28"/>
        </w:rPr>
        <w:t>взамен существующи</w:t>
      </w:r>
      <w:r>
        <w:rPr>
          <w:rFonts w:ascii="Times New Roman" w:hAnsi="Times New Roman"/>
          <w:color w:val="000000"/>
          <w:sz w:val="28"/>
          <w:szCs w:val="28"/>
        </w:rPr>
        <w:t xml:space="preserve">х </w:t>
      </w:r>
      <w:r w:rsidRPr="001A4AF1">
        <w:rPr>
          <w:rFonts w:ascii="Times New Roman" w:hAnsi="Times New Roman"/>
          <w:color w:val="000000"/>
          <w:sz w:val="28"/>
          <w:szCs w:val="28"/>
        </w:rPr>
        <w:t>для повышения качества добываемой воды с фильтрам обезжелезивания</w:t>
      </w:r>
      <w:r>
        <w:rPr>
          <w:rFonts w:ascii="Times New Roman" w:hAnsi="Times New Roman"/>
          <w:color w:val="000000"/>
          <w:sz w:val="28"/>
          <w:szCs w:val="28"/>
        </w:rPr>
        <w:t>. Т</w:t>
      </w:r>
      <w:r w:rsidRPr="001A4AF1">
        <w:rPr>
          <w:rFonts w:ascii="Times New Roman" w:hAnsi="Times New Roman"/>
          <w:color w:val="000000"/>
          <w:sz w:val="28"/>
          <w:szCs w:val="28"/>
        </w:rPr>
        <w:t>ак же предлагается реконструкция водонапорных башен с увеличением их объема.</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Действующие скважины подлежат ликвидации путем тампонажа согласно СНиП 2.04.02-84 (п. 5.14).</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На основании закона РФ «О недрах» согласно «Положения о порядке лицензирования пользования недрами» обязательным условием является оформление лицензии на право добычи подземных вод.</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 xml:space="preserve">Жилая застройка должна снабжаться водой из водоразборных колонок, радиус действия которых 100м. </w:t>
      </w:r>
    </w:p>
    <w:p w:rsidR="009B6409"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 xml:space="preserve">Все потребители, включая проектируемый частный сектор, должны быть,  </w:t>
      </w:r>
      <w:r w:rsidRPr="001A4AF1">
        <w:rPr>
          <w:rFonts w:ascii="Times New Roman" w:hAnsi="Times New Roman"/>
          <w:color w:val="000000"/>
          <w:sz w:val="28"/>
          <w:szCs w:val="28"/>
        </w:rPr>
        <w:lastRenderedPageBreak/>
        <w:t xml:space="preserve">подключены к централизованному водопроводу. </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Для водоснабжения животноводства предлагается бурение индивидуальных скважин.</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 xml:space="preserve">Водопроводы трассированы по дорогам. </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Водопроводы проектируются из полиэтиленовых труб.</w:t>
      </w:r>
    </w:p>
    <w:p w:rsidR="009B6409"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 xml:space="preserve">Окончательное решение о выборе оборудования для водозабора, трассировки магистральных сетей, диаметров трубопроводов должны быть уточнены на последующих стадиях проектирования. </w:t>
      </w:r>
    </w:p>
    <w:p w:rsidR="009B6409" w:rsidRDefault="009B6409" w:rsidP="009B6409">
      <w:pPr>
        <w:widowControl w:val="0"/>
        <w:spacing w:after="0" w:line="240" w:lineRule="auto"/>
        <w:ind w:firstLine="709"/>
        <w:jc w:val="both"/>
        <w:rPr>
          <w:rFonts w:ascii="Times New Roman" w:hAnsi="Times New Roman"/>
          <w:color w:val="000000"/>
          <w:sz w:val="28"/>
          <w:szCs w:val="28"/>
        </w:rPr>
      </w:pPr>
    </w:p>
    <w:p w:rsidR="009B6409" w:rsidRPr="009B6409" w:rsidRDefault="009B6409" w:rsidP="009B6409">
      <w:pPr>
        <w:shd w:val="clear" w:color="auto" w:fill="FFFFFF"/>
        <w:spacing w:after="0" w:line="240" w:lineRule="auto"/>
        <w:ind w:firstLine="709"/>
        <w:jc w:val="both"/>
        <w:outlineLvl w:val="0"/>
        <w:rPr>
          <w:spacing w:val="-1"/>
          <w:sz w:val="28"/>
          <w:szCs w:val="28"/>
        </w:rPr>
      </w:pPr>
      <w:r w:rsidRPr="009B6409">
        <w:rPr>
          <w:rFonts w:ascii="Times New Roman" w:hAnsi="Times New Roman" w:cs="Times New Roman"/>
          <w:i/>
          <w:sz w:val="28"/>
          <w:szCs w:val="28"/>
        </w:rPr>
        <w:t>Зоны санитарной охраны скважин</w:t>
      </w:r>
    </w:p>
    <w:p w:rsidR="009B6409" w:rsidRPr="00907068" w:rsidRDefault="009B6409" w:rsidP="009B6409">
      <w:pPr>
        <w:shd w:val="clear" w:color="auto" w:fill="FFFFFF"/>
        <w:spacing w:after="0" w:line="240" w:lineRule="auto"/>
        <w:ind w:firstLine="709"/>
        <w:jc w:val="both"/>
        <w:rPr>
          <w:rFonts w:ascii="Times New Roman" w:hAnsi="Times New Roman" w:cs="Times New Roman"/>
        </w:rPr>
      </w:pPr>
      <w:r w:rsidRPr="00907068">
        <w:rPr>
          <w:rFonts w:ascii="Times New Roman" w:hAnsi="Times New Roman" w:cs="Times New Roman"/>
          <w:spacing w:val="-1"/>
          <w:sz w:val="28"/>
          <w:szCs w:val="28"/>
        </w:rPr>
        <w:t xml:space="preserve">Каждый подземный водозабор имеет три пояса зоны санитарной охраны. </w:t>
      </w:r>
      <w:r w:rsidRPr="00907068">
        <w:rPr>
          <w:rFonts w:ascii="Times New Roman" w:hAnsi="Times New Roman" w:cs="Times New Roman"/>
          <w:sz w:val="28"/>
          <w:szCs w:val="28"/>
        </w:rPr>
        <w:t>Границы первого пояса располагаются от скважины на расстояниях: 30 метров при использовании защищенных подземных вод; 50 метров – при использовании недостаточно защищенных подземных вод.</w:t>
      </w:r>
    </w:p>
    <w:p w:rsidR="009B6409" w:rsidRPr="00907068" w:rsidRDefault="009B6409" w:rsidP="009B6409">
      <w:pPr>
        <w:shd w:val="clear" w:color="auto" w:fill="FFFFFF"/>
        <w:spacing w:after="0" w:line="240" w:lineRule="auto"/>
        <w:ind w:firstLine="709"/>
        <w:jc w:val="both"/>
        <w:rPr>
          <w:rFonts w:ascii="Times New Roman" w:hAnsi="Times New Roman" w:cs="Times New Roman"/>
        </w:rPr>
      </w:pPr>
      <w:r w:rsidRPr="00907068">
        <w:rPr>
          <w:rFonts w:ascii="Times New Roman" w:hAnsi="Times New Roman" w:cs="Times New Roman"/>
          <w:spacing w:val="-2"/>
          <w:sz w:val="28"/>
          <w:szCs w:val="28"/>
        </w:rPr>
        <w:t xml:space="preserve">Для водозаборов, расположенных на территории объекта исключающего </w:t>
      </w:r>
      <w:r w:rsidRPr="00907068">
        <w:rPr>
          <w:rFonts w:ascii="Times New Roman" w:hAnsi="Times New Roman" w:cs="Times New Roman"/>
          <w:sz w:val="28"/>
          <w:szCs w:val="28"/>
        </w:rPr>
        <w:t xml:space="preserve">загрязнение почвы и подземных вод, а также, для водозаборов расположенных в </w:t>
      </w:r>
      <w:r w:rsidRPr="00907068">
        <w:rPr>
          <w:rFonts w:ascii="Times New Roman" w:hAnsi="Times New Roman" w:cs="Times New Roman"/>
          <w:spacing w:val="-1"/>
          <w:sz w:val="28"/>
          <w:szCs w:val="28"/>
        </w:rPr>
        <w:t>благоприятных санитарных, топографических и гидрогеологических условиях, размеры первого пояса допускается уменьшать по согласованию с местными ор</w:t>
      </w:r>
      <w:r w:rsidRPr="00907068">
        <w:rPr>
          <w:rFonts w:ascii="Times New Roman" w:hAnsi="Times New Roman" w:cs="Times New Roman"/>
          <w:spacing w:val="-1"/>
          <w:sz w:val="28"/>
          <w:szCs w:val="28"/>
        </w:rPr>
        <w:softHyphen/>
      </w:r>
      <w:r w:rsidRPr="00907068">
        <w:rPr>
          <w:rFonts w:ascii="Times New Roman" w:hAnsi="Times New Roman" w:cs="Times New Roman"/>
          <w:sz w:val="28"/>
          <w:szCs w:val="28"/>
        </w:rPr>
        <w:t>ганами СЭС до 15 и 25 метров соответственно.</w:t>
      </w:r>
    </w:p>
    <w:p w:rsidR="009B6409" w:rsidRPr="00907068" w:rsidRDefault="009B6409" w:rsidP="009B6409">
      <w:pPr>
        <w:shd w:val="clear" w:color="auto" w:fill="FFFFFF"/>
        <w:spacing w:after="0" w:line="240" w:lineRule="auto"/>
        <w:ind w:firstLine="709"/>
        <w:jc w:val="both"/>
        <w:rPr>
          <w:rFonts w:ascii="Times New Roman" w:hAnsi="Times New Roman" w:cs="Times New Roman"/>
          <w:spacing w:val="-1"/>
          <w:sz w:val="28"/>
          <w:szCs w:val="28"/>
        </w:rPr>
      </w:pPr>
      <w:r w:rsidRPr="00907068">
        <w:rPr>
          <w:rFonts w:ascii="Times New Roman" w:hAnsi="Times New Roman" w:cs="Times New Roman"/>
          <w:spacing w:val="-1"/>
          <w:sz w:val="28"/>
          <w:szCs w:val="28"/>
        </w:rPr>
        <w:t xml:space="preserve">К защищенным относятся воды напорных и безнапорных водоносных </w:t>
      </w:r>
      <w:r w:rsidRPr="00907068">
        <w:rPr>
          <w:rFonts w:ascii="Times New Roman" w:hAnsi="Times New Roman" w:cs="Times New Roman"/>
          <w:spacing w:val="-2"/>
          <w:sz w:val="28"/>
          <w:szCs w:val="28"/>
        </w:rPr>
        <w:t xml:space="preserve">пластов, имеющих в пределах всех поясов зоны сплошную водоупорную кровлю, </w:t>
      </w:r>
      <w:r w:rsidRPr="00907068">
        <w:rPr>
          <w:rFonts w:ascii="Times New Roman" w:hAnsi="Times New Roman" w:cs="Times New Roman"/>
          <w:spacing w:val="-1"/>
          <w:sz w:val="28"/>
          <w:szCs w:val="28"/>
        </w:rPr>
        <w:t xml:space="preserve">исключающую возможность местного питания из вышележащих недостаточно защищенных водоносных пластов. К недостаточно защищенным относятся: </w:t>
      </w:r>
    </w:p>
    <w:p w:rsidR="009B6409" w:rsidRPr="00907068" w:rsidRDefault="009B6409" w:rsidP="009B6409">
      <w:pPr>
        <w:shd w:val="clear" w:color="auto" w:fill="FFFFFF"/>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pacing w:val="-1"/>
          <w:sz w:val="28"/>
          <w:szCs w:val="28"/>
        </w:rPr>
        <w:t xml:space="preserve">а) воды первого от поверхности безнапорного водоносного пласта, получающего </w:t>
      </w:r>
      <w:r w:rsidRPr="00907068">
        <w:rPr>
          <w:rFonts w:ascii="Times New Roman" w:hAnsi="Times New Roman" w:cs="Times New Roman"/>
          <w:sz w:val="28"/>
          <w:szCs w:val="28"/>
        </w:rPr>
        <w:t xml:space="preserve">питание на площади его распространения; </w:t>
      </w:r>
    </w:p>
    <w:p w:rsidR="009B6409" w:rsidRDefault="009B6409" w:rsidP="009B6409">
      <w:pPr>
        <w:shd w:val="clear" w:color="auto" w:fill="FFFFFF"/>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z w:val="28"/>
          <w:szCs w:val="28"/>
        </w:rPr>
        <w:t>б) воды напорных и безнапорных во</w:t>
      </w:r>
      <w:r w:rsidRPr="00907068">
        <w:rPr>
          <w:rFonts w:ascii="Times New Roman" w:hAnsi="Times New Roman" w:cs="Times New Roman"/>
          <w:spacing w:val="-1"/>
          <w:sz w:val="28"/>
          <w:szCs w:val="28"/>
        </w:rPr>
        <w:t>доносных пластов, которые в естественных условиях либо при эксплуатации во</w:t>
      </w:r>
      <w:r w:rsidRPr="00907068">
        <w:rPr>
          <w:rFonts w:ascii="Times New Roman" w:hAnsi="Times New Roman" w:cs="Times New Roman"/>
          <w:sz w:val="28"/>
          <w:szCs w:val="28"/>
        </w:rPr>
        <w:t>дозабора получают питание на площади зоны из вышележащих недостаточно защищенных водоносных пластов.</w:t>
      </w:r>
    </w:p>
    <w:p w:rsidR="009B6409" w:rsidRDefault="009B6409" w:rsidP="009B6409">
      <w:pPr>
        <w:shd w:val="clear" w:color="auto" w:fill="FFFFFF"/>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Величина второго и третьего поясов охраны скважин приняты ориентировочно 150 и 300 м соответственно. Размер и конфигурация поясов охраны будут уточнены на дальнейших стадиях проектирования на основании результатов геологоразведочных работ.</w:t>
      </w:r>
    </w:p>
    <w:p w:rsidR="009B6409" w:rsidRPr="00907068" w:rsidRDefault="009B6409" w:rsidP="009B6409">
      <w:pPr>
        <w:shd w:val="clear" w:color="auto" w:fill="FFFFFF"/>
        <w:spacing w:after="0" w:line="240" w:lineRule="auto"/>
        <w:ind w:firstLine="709"/>
        <w:jc w:val="both"/>
        <w:rPr>
          <w:rFonts w:ascii="Times New Roman" w:hAnsi="Times New Roman" w:cs="Times New Roman"/>
        </w:rPr>
      </w:pPr>
    </w:p>
    <w:p w:rsidR="009B6409" w:rsidRDefault="009B6409" w:rsidP="009B6409">
      <w:pPr>
        <w:shd w:val="clear" w:color="auto" w:fill="FFFFFF"/>
        <w:spacing w:after="0" w:line="240" w:lineRule="auto"/>
        <w:ind w:firstLine="709"/>
        <w:jc w:val="both"/>
        <w:outlineLvl w:val="0"/>
        <w:rPr>
          <w:rFonts w:ascii="Times New Roman" w:hAnsi="Times New Roman" w:cs="Times New Roman"/>
          <w:i/>
          <w:iCs/>
          <w:spacing w:val="-2"/>
          <w:sz w:val="28"/>
          <w:szCs w:val="28"/>
        </w:rPr>
      </w:pPr>
      <w:r w:rsidRPr="009B6409">
        <w:rPr>
          <w:rFonts w:ascii="Times New Roman" w:hAnsi="Times New Roman" w:cs="Times New Roman"/>
          <w:i/>
          <w:iCs/>
          <w:spacing w:val="-2"/>
          <w:sz w:val="28"/>
          <w:szCs w:val="28"/>
        </w:rPr>
        <w:t xml:space="preserve">Градостроительный регламент </w:t>
      </w:r>
    </w:p>
    <w:p w:rsidR="009B6409" w:rsidRPr="009B6409" w:rsidRDefault="009B6409" w:rsidP="009B6409">
      <w:pPr>
        <w:shd w:val="clear" w:color="auto" w:fill="FFFFFF"/>
        <w:spacing w:after="0" w:line="240" w:lineRule="auto"/>
        <w:ind w:firstLine="709"/>
        <w:jc w:val="both"/>
        <w:outlineLvl w:val="0"/>
        <w:rPr>
          <w:rFonts w:ascii="Times New Roman" w:hAnsi="Times New Roman" w:cs="Times New Roman"/>
          <w:i/>
          <w:iCs/>
          <w:spacing w:val="-2"/>
          <w:sz w:val="28"/>
          <w:szCs w:val="28"/>
        </w:rPr>
      </w:pPr>
    </w:p>
    <w:p w:rsidR="009B6409" w:rsidRPr="008C491E" w:rsidRDefault="009B6409" w:rsidP="009B6409">
      <w:pPr>
        <w:shd w:val="clear" w:color="auto" w:fill="FFFFFF"/>
        <w:spacing w:after="0" w:line="240" w:lineRule="auto"/>
        <w:ind w:firstLine="709"/>
        <w:jc w:val="both"/>
        <w:outlineLvl w:val="0"/>
        <w:rPr>
          <w:rFonts w:ascii="Times New Roman" w:hAnsi="Times New Roman" w:cs="Times New Roman"/>
          <w:i/>
        </w:rPr>
      </w:pPr>
      <w:r w:rsidRPr="008C491E">
        <w:rPr>
          <w:rFonts w:ascii="Times New Roman" w:hAnsi="Times New Roman" w:cs="Times New Roman"/>
          <w:bCs/>
          <w:i/>
          <w:sz w:val="28"/>
          <w:szCs w:val="28"/>
        </w:rPr>
        <w:t>На территории первого пояса зоны:</w:t>
      </w:r>
    </w:p>
    <w:p w:rsidR="009B6409" w:rsidRPr="00907068" w:rsidRDefault="009B6409" w:rsidP="009B6409">
      <w:pPr>
        <w:shd w:val="clear" w:color="auto" w:fill="FFFFFF"/>
        <w:tabs>
          <w:tab w:val="left" w:pos="298"/>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pacing w:val="-11"/>
          <w:sz w:val="28"/>
          <w:szCs w:val="28"/>
        </w:rPr>
        <w:t>а)</w:t>
      </w:r>
      <w:r w:rsidRPr="00907068">
        <w:rPr>
          <w:rFonts w:ascii="Times New Roman" w:hAnsi="Times New Roman" w:cs="Times New Roman"/>
          <w:sz w:val="28"/>
          <w:szCs w:val="28"/>
        </w:rPr>
        <w:tab/>
      </w:r>
      <w:r w:rsidRPr="00907068">
        <w:rPr>
          <w:rFonts w:ascii="Times New Roman" w:hAnsi="Times New Roman" w:cs="Times New Roman"/>
          <w:spacing w:val="-2"/>
          <w:sz w:val="28"/>
          <w:szCs w:val="28"/>
        </w:rPr>
        <w:t>запрещается:</w:t>
      </w:r>
    </w:p>
    <w:p w:rsidR="009B6409" w:rsidRPr="00907068" w:rsidRDefault="009B6409" w:rsidP="009B6409">
      <w:pPr>
        <w:shd w:val="clear" w:color="auto" w:fill="FFFFFF"/>
        <w:tabs>
          <w:tab w:val="left" w:pos="993"/>
          <w:tab w:val="left" w:pos="1296"/>
        </w:tabs>
        <w:spacing w:after="0" w:line="240" w:lineRule="auto"/>
        <w:ind w:firstLine="709"/>
        <w:jc w:val="both"/>
        <w:rPr>
          <w:rFonts w:ascii="Times New Roman" w:hAnsi="Times New Roman" w:cs="Times New Roman"/>
        </w:rPr>
      </w:pPr>
      <w:r w:rsidRPr="00907068">
        <w:rPr>
          <w:rFonts w:ascii="Times New Roman" w:hAnsi="Times New Roman" w:cs="Times New Roman"/>
          <w:sz w:val="28"/>
          <w:szCs w:val="28"/>
        </w:rPr>
        <w:t>-</w:t>
      </w:r>
      <w:r w:rsidRPr="00907068">
        <w:rPr>
          <w:rFonts w:ascii="Times New Roman" w:hAnsi="Times New Roman" w:cs="Times New Roman"/>
          <w:sz w:val="28"/>
          <w:szCs w:val="28"/>
        </w:rPr>
        <w:tab/>
      </w:r>
      <w:r w:rsidRPr="00907068">
        <w:rPr>
          <w:rFonts w:ascii="Times New Roman" w:hAnsi="Times New Roman" w:cs="Times New Roman"/>
          <w:spacing w:val="-2"/>
          <w:sz w:val="28"/>
          <w:szCs w:val="28"/>
        </w:rPr>
        <w:t>все виды строительства, за исключением реконструкции и расширения</w:t>
      </w:r>
      <w:r>
        <w:rPr>
          <w:rFonts w:ascii="Times New Roman" w:hAnsi="Times New Roman" w:cs="Times New Roman"/>
          <w:spacing w:val="-2"/>
          <w:sz w:val="28"/>
          <w:szCs w:val="28"/>
        </w:rPr>
        <w:t xml:space="preserve"> </w:t>
      </w:r>
      <w:r w:rsidRPr="00907068">
        <w:rPr>
          <w:rFonts w:ascii="Times New Roman" w:hAnsi="Times New Roman" w:cs="Times New Roman"/>
          <w:spacing w:val="-1"/>
          <w:sz w:val="28"/>
          <w:szCs w:val="28"/>
        </w:rPr>
        <w:t>основных водопроводных сооружений, непосредственно связанных с подачей и</w:t>
      </w:r>
      <w:r>
        <w:rPr>
          <w:rFonts w:ascii="Times New Roman" w:hAnsi="Times New Roman" w:cs="Times New Roman"/>
          <w:spacing w:val="-1"/>
          <w:sz w:val="28"/>
          <w:szCs w:val="28"/>
        </w:rPr>
        <w:t xml:space="preserve"> </w:t>
      </w:r>
      <w:r w:rsidRPr="00907068">
        <w:rPr>
          <w:rFonts w:ascii="Times New Roman" w:hAnsi="Times New Roman" w:cs="Times New Roman"/>
          <w:sz w:val="28"/>
          <w:szCs w:val="28"/>
        </w:rPr>
        <w:t>обработкой воды;</w:t>
      </w:r>
    </w:p>
    <w:p w:rsidR="009B6409" w:rsidRPr="00907068" w:rsidRDefault="009B6409" w:rsidP="00153440">
      <w:pPr>
        <w:widowControl w:val="0"/>
        <w:numPr>
          <w:ilvl w:val="0"/>
          <w:numId w:val="20"/>
        </w:numPr>
        <w:shd w:val="clear" w:color="auto" w:fill="FFFFFF"/>
        <w:tabs>
          <w:tab w:val="left" w:pos="993"/>
          <w:tab w:val="left" w:pos="1229"/>
        </w:tabs>
        <w:autoSpaceDE w:val="0"/>
        <w:autoSpaceDN w:val="0"/>
        <w:adjustRightInd w:val="0"/>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pacing w:val="-3"/>
          <w:sz w:val="28"/>
          <w:szCs w:val="28"/>
        </w:rPr>
        <w:t xml:space="preserve">размещение жилых и общественных зданий, проживание людей, в том </w:t>
      </w:r>
      <w:r w:rsidRPr="00907068">
        <w:rPr>
          <w:rFonts w:ascii="Times New Roman" w:hAnsi="Times New Roman" w:cs="Times New Roman"/>
          <w:sz w:val="28"/>
          <w:szCs w:val="28"/>
        </w:rPr>
        <w:t>числе работающих на водоводе;</w:t>
      </w:r>
    </w:p>
    <w:p w:rsidR="009B6409" w:rsidRPr="00907068" w:rsidRDefault="009B6409" w:rsidP="00153440">
      <w:pPr>
        <w:widowControl w:val="0"/>
        <w:numPr>
          <w:ilvl w:val="0"/>
          <w:numId w:val="20"/>
        </w:numPr>
        <w:shd w:val="clear" w:color="auto" w:fill="FFFFFF"/>
        <w:tabs>
          <w:tab w:val="left" w:pos="993"/>
          <w:tab w:val="left" w:pos="1229"/>
        </w:tabs>
        <w:autoSpaceDE w:val="0"/>
        <w:autoSpaceDN w:val="0"/>
        <w:adjustRightInd w:val="0"/>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pacing w:val="-1"/>
          <w:sz w:val="28"/>
          <w:szCs w:val="28"/>
        </w:rPr>
        <w:t>прокладка трубопроводов различного назначения, кроме обслуживаю</w:t>
      </w:r>
      <w:r w:rsidRPr="00907068">
        <w:rPr>
          <w:rFonts w:ascii="Times New Roman" w:hAnsi="Times New Roman" w:cs="Times New Roman"/>
          <w:spacing w:val="-1"/>
          <w:sz w:val="28"/>
          <w:szCs w:val="28"/>
        </w:rPr>
        <w:softHyphen/>
      </w:r>
      <w:r w:rsidRPr="00907068">
        <w:rPr>
          <w:rFonts w:ascii="Times New Roman" w:hAnsi="Times New Roman" w:cs="Times New Roman"/>
          <w:sz w:val="28"/>
          <w:szCs w:val="28"/>
        </w:rPr>
        <w:t>щих водопроводные сооружения;</w:t>
      </w:r>
    </w:p>
    <w:p w:rsidR="009B6409" w:rsidRPr="00907068" w:rsidRDefault="009B6409" w:rsidP="009B6409">
      <w:pPr>
        <w:shd w:val="clear" w:color="auto" w:fill="FFFFFF"/>
        <w:tabs>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pacing w:val="-2"/>
          <w:sz w:val="28"/>
          <w:szCs w:val="28"/>
        </w:rPr>
        <w:t>- применение для растений ядохимикатов и удобрений;</w:t>
      </w:r>
    </w:p>
    <w:p w:rsidR="009B6409" w:rsidRPr="00907068" w:rsidRDefault="009B6409" w:rsidP="009B6409">
      <w:pPr>
        <w:shd w:val="clear" w:color="auto" w:fill="FFFFFF"/>
        <w:tabs>
          <w:tab w:val="left" w:pos="298"/>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pacing w:val="-10"/>
          <w:sz w:val="28"/>
          <w:szCs w:val="28"/>
        </w:rPr>
        <w:lastRenderedPageBreak/>
        <w:t>б)</w:t>
      </w:r>
      <w:r w:rsidRPr="00907068">
        <w:rPr>
          <w:rFonts w:ascii="Times New Roman" w:hAnsi="Times New Roman" w:cs="Times New Roman"/>
          <w:sz w:val="28"/>
          <w:szCs w:val="28"/>
        </w:rPr>
        <w:tab/>
      </w:r>
      <w:r w:rsidRPr="00907068">
        <w:rPr>
          <w:rFonts w:ascii="Times New Roman" w:hAnsi="Times New Roman" w:cs="Times New Roman"/>
          <w:spacing w:val="-2"/>
          <w:sz w:val="28"/>
          <w:szCs w:val="28"/>
        </w:rPr>
        <w:t>здания канализуются;</w:t>
      </w:r>
    </w:p>
    <w:p w:rsidR="009B6409" w:rsidRPr="00907068" w:rsidRDefault="009B6409" w:rsidP="009B6409">
      <w:pPr>
        <w:shd w:val="clear" w:color="auto" w:fill="FFFFFF"/>
        <w:tabs>
          <w:tab w:val="left" w:pos="288"/>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pacing w:val="-9"/>
          <w:sz w:val="28"/>
          <w:szCs w:val="28"/>
        </w:rPr>
        <w:t>в)</w:t>
      </w:r>
      <w:r w:rsidRPr="00907068">
        <w:rPr>
          <w:rFonts w:ascii="Times New Roman" w:hAnsi="Times New Roman" w:cs="Times New Roman"/>
          <w:sz w:val="28"/>
          <w:szCs w:val="28"/>
        </w:rPr>
        <w:tab/>
      </w:r>
      <w:r w:rsidRPr="00907068">
        <w:rPr>
          <w:rFonts w:ascii="Times New Roman" w:hAnsi="Times New Roman" w:cs="Times New Roman"/>
          <w:spacing w:val="-1"/>
          <w:sz w:val="28"/>
          <w:szCs w:val="28"/>
        </w:rPr>
        <w:t>обеспечивается отведение поверхностных вод за пределы первого пояса;</w:t>
      </w:r>
    </w:p>
    <w:p w:rsidR="009B6409" w:rsidRPr="00907068" w:rsidRDefault="009B6409" w:rsidP="009B6409">
      <w:pPr>
        <w:shd w:val="clear" w:color="auto" w:fill="FFFFFF"/>
        <w:tabs>
          <w:tab w:val="left" w:pos="288"/>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pacing w:val="-8"/>
          <w:sz w:val="28"/>
          <w:szCs w:val="28"/>
        </w:rPr>
        <w:t>г)</w:t>
      </w:r>
      <w:r w:rsidRPr="00907068">
        <w:rPr>
          <w:rFonts w:ascii="Times New Roman" w:hAnsi="Times New Roman" w:cs="Times New Roman"/>
          <w:sz w:val="28"/>
          <w:szCs w:val="28"/>
        </w:rPr>
        <w:tab/>
      </w:r>
      <w:r w:rsidRPr="00907068">
        <w:rPr>
          <w:rFonts w:ascii="Times New Roman" w:hAnsi="Times New Roman" w:cs="Times New Roman"/>
          <w:spacing w:val="-2"/>
          <w:sz w:val="28"/>
          <w:szCs w:val="28"/>
        </w:rPr>
        <w:t>производить только санитарные рубки и рубки ухода за лесом:</w:t>
      </w:r>
    </w:p>
    <w:p w:rsidR="009B6409" w:rsidRPr="00907068" w:rsidRDefault="009B6409" w:rsidP="009B6409">
      <w:pPr>
        <w:shd w:val="clear" w:color="auto" w:fill="FFFFFF"/>
        <w:tabs>
          <w:tab w:val="left" w:pos="288"/>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pacing w:val="-5"/>
          <w:sz w:val="28"/>
          <w:szCs w:val="28"/>
        </w:rPr>
        <w:t>д)</w:t>
      </w:r>
      <w:r w:rsidRPr="00907068">
        <w:rPr>
          <w:rFonts w:ascii="Times New Roman" w:hAnsi="Times New Roman" w:cs="Times New Roman"/>
          <w:sz w:val="28"/>
          <w:szCs w:val="28"/>
        </w:rPr>
        <w:tab/>
      </w:r>
      <w:r w:rsidRPr="00907068">
        <w:rPr>
          <w:rFonts w:ascii="Times New Roman" w:hAnsi="Times New Roman" w:cs="Times New Roman"/>
          <w:spacing w:val="-1"/>
          <w:sz w:val="28"/>
          <w:szCs w:val="28"/>
        </w:rPr>
        <w:t>на территории предусматривается сторожевая (тревожная сигнализация);</w:t>
      </w:r>
    </w:p>
    <w:p w:rsidR="009B6409" w:rsidRDefault="009B6409" w:rsidP="009B6409">
      <w:pPr>
        <w:shd w:val="clear" w:color="auto" w:fill="FFFFFF"/>
        <w:tabs>
          <w:tab w:val="left" w:pos="288"/>
          <w:tab w:val="left" w:pos="993"/>
        </w:tabs>
        <w:spacing w:after="0" w:line="240" w:lineRule="auto"/>
        <w:ind w:firstLine="709"/>
        <w:jc w:val="both"/>
        <w:rPr>
          <w:rFonts w:ascii="Times New Roman" w:hAnsi="Times New Roman" w:cs="Times New Roman"/>
          <w:spacing w:val="-1"/>
          <w:sz w:val="28"/>
          <w:szCs w:val="28"/>
        </w:rPr>
      </w:pPr>
      <w:r w:rsidRPr="00907068">
        <w:rPr>
          <w:rFonts w:ascii="Times New Roman" w:hAnsi="Times New Roman" w:cs="Times New Roman"/>
          <w:spacing w:val="-8"/>
          <w:sz w:val="28"/>
          <w:szCs w:val="28"/>
        </w:rPr>
        <w:t>е)</w:t>
      </w:r>
      <w:r w:rsidRPr="00907068">
        <w:rPr>
          <w:rFonts w:ascii="Times New Roman" w:hAnsi="Times New Roman" w:cs="Times New Roman"/>
          <w:sz w:val="28"/>
          <w:szCs w:val="28"/>
        </w:rPr>
        <w:tab/>
        <w:t xml:space="preserve">территория должна быть спланирована, озеленена и ограждена (ограждение </w:t>
      </w:r>
      <w:r w:rsidRPr="00907068">
        <w:rPr>
          <w:rFonts w:ascii="Times New Roman" w:hAnsi="Times New Roman" w:cs="Times New Roman"/>
          <w:spacing w:val="-1"/>
          <w:sz w:val="28"/>
          <w:szCs w:val="28"/>
        </w:rPr>
        <w:t>глухое, высота 2,5 м, либо 2 м и 0,5 м сетки или колючей проволоки, но во всех случаях 4 – 5 ниток колючей проволоки на кронштейнах с внутренней стороны.</w:t>
      </w:r>
    </w:p>
    <w:p w:rsidR="009B6409" w:rsidRPr="00907068" w:rsidRDefault="009B6409" w:rsidP="009B6409">
      <w:pPr>
        <w:shd w:val="clear" w:color="auto" w:fill="FFFFFF"/>
        <w:tabs>
          <w:tab w:val="left" w:pos="288"/>
          <w:tab w:val="left" w:pos="993"/>
        </w:tabs>
        <w:spacing w:after="0" w:line="240" w:lineRule="auto"/>
        <w:ind w:firstLine="709"/>
        <w:jc w:val="both"/>
        <w:rPr>
          <w:rFonts w:ascii="Times New Roman" w:hAnsi="Times New Roman" w:cs="Times New Roman"/>
        </w:rPr>
      </w:pPr>
    </w:p>
    <w:p w:rsidR="009B6409" w:rsidRPr="008C491E" w:rsidRDefault="009B6409" w:rsidP="009B6409">
      <w:pPr>
        <w:shd w:val="clear" w:color="auto" w:fill="FFFFFF"/>
        <w:tabs>
          <w:tab w:val="left" w:pos="993"/>
        </w:tabs>
        <w:spacing w:after="0" w:line="240" w:lineRule="auto"/>
        <w:ind w:firstLine="709"/>
        <w:jc w:val="both"/>
        <w:outlineLvl w:val="0"/>
        <w:rPr>
          <w:rFonts w:ascii="Times New Roman" w:hAnsi="Times New Roman" w:cs="Times New Roman"/>
          <w:i/>
        </w:rPr>
      </w:pPr>
      <w:r w:rsidRPr="008C491E">
        <w:rPr>
          <w:rFonts w:ascii="Times New Roman" w:hAnsi="Times New Roman" w:cs="Times New Roman"/>
          <w:bCs/>
          <w:i/>
          <w:sz w:val="28"/>
          <w:szCs w:val="28"/>
        </w:rPr>
        <w:t>На территории второго пояса зоны:</w:t>
      </w:r>
    </w:p>
    <w:p w:rsidR="009B6409" w:rsidRPr="00907068" w:rsidRDefault="009B6409" w:rsidP="009B6409">
      <w:pPr>
        <w:shd w:val="clear" w:color="auto" w:fill="FFFFFF"/>
        <w:tabs>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pacing w:val="-2"/>
          <w:sz w:val="28"/>
          <w:szCs w:val="28"/>
        </w:rPr>
        <w:t>а) запрещается:</w:t>
      </w:r>
    </w:p>
    <w:p w:rsidR="009B6409" w:rsidRPr="00907068" w:rsidRDefault="009B6409" w:rsidP="00153440">
      <w:pPr>
        <w:widowControl w:val="0"/>
        <w:numPr>
          <w:ilvl w:val="0"/>
          <w:numId w:val="21"/>
        </w:numPr>
        <w:shd w:val="clear" w:color="auto" w:fill="FFFFFF"/>
        <w:tabs>
          <w:tab w:val="left" w:pos="950"/>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pacing w:val="-1"/>
          <w:sz w:val="28"/>
          <w:szCs w:val="28"/>
        </w:rPr>
        <w:t>загрязнение нечистотами, мусором, навозом и др.;</w:t>
      </w:r>
    </w:p>
    <w:p w:rsidR="009B6409" w:rsidRPr="00907068" w:rsidRDefault="009B6409" w:rsidP="00153440">
      <w:pPr>
        <w:widowControl w:val="0"/>
        <w:numPr>
          <w:ilvl w:val="0"/>
          <w:numId w:val="21"/>
        </w:numPr>
        <w:shd w:val="clear" w:color="auto" w:fill="FFFFFF"/>
        <w:tabs>
          <w:tab w:val="left" w:pos="950"/>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pacing w:val="-2"/>
          <w:sz w:val="28"/>
          <w:szCs w:val="28"/>
        </w:rPr>
        <w:t>размещение складов горюче-смазочных материалов, ядохимикатов, мине</w:t>
      </w:r>
      <w:r w:rsidRPr="00907068">
        <w:rPr>
          <w:rFonts w:ascii="Times New Roman" w:hAnsi="Times New Roman" w:cs="Times New Roman"/>
          <w:spacing w:val="-2"/>
          <w:sz w:val="28"/>
          <w:szCs w:val="28"/>
        </w:rPr>
        <w:softHyphen/>
      </w:r>
      <w:r w:rsidRPr="00907068">
        <w:rPr>
          <w:rFonts w:ascii="Times New Roman" w:hAnsi="Times New Roman" w:cs="Times New Roman"/>
          <w:sz w:val="28"/>
          <w:szCs w:val="28"/>
        </w:rPr>
        <w:t>ральных удобрений;</w:t>
      </w:r>
    </w:p>
    <w:p w:rsidR="009B6409" w:rsidRPr="00907068" w:rsidRDefault="009B6409" w:rsidP="009B6409">
      <w:pPr>
        <w:shd w:val="clear" w:color="auto" w:fill="FFFFFF"/>
        <w:tabs>
          <w:tab w:val="left" w:pos="993"/>
          <w:tab w:val="left" w:pos="3019"/>
          <w:tab w:val="left" w:pos="4829"/>
          <w:tab w:val="left" w:pos="7757"/>
        </w:tabs>
        <w:spacing w:after="0" w:line="240" w:lineRule="auto"/>
        <w:ind w:firstLine="709"/>
        <w:jc w:val="both"/>
        <w:outlineLvl w:val="0"/>
        <w:rPr>
          <w:rFonts w:ascii="Times New Roman" w:hAnsi="Times New Roman" w:cs="Times New Roman"/>
        </w:rPr>
      </w:pPr>
      <w:r w:rsidRPr="00907068">
        <w:rPr>
          <w:rFonts w:ascii="Times New Roman" w:hAnsi="Times New Roman" w:cs="Times New Roman"/>
          <w:spacing w:val="-3"/>
          <w:sz w:val="28"/>
          <w:szCs w:val="28"/>
        </w:rPr>
        <w:t xml:space="preserve">-размещение </w:t>
      </w:r>
      <w:r w:rsidRPr="00907068">
        <w:rPr>
          <w:rFonts w:ascii="Times New Roman" w:hAnsi="Times New Roman" w:cs="Times New Roman"/>
          <w:spacing w:val="-5"/>
          <w:sz w:val="28"/>
          <w:szCs w:val="28"/>
        </w:rPr>
        <w:t>кладбищ,</w:t>
      </w:r>
      <w:r w:rsidRPr="00907068">
        <w:rPr>
          <w:rFonts w:ascii="Times New Roman" w:hAnsi="Times New Roman" w:cs="Times New Roman"/>
          <w:sz w:val="28"/>
          <w:szCs w:val="28"/>
        </w:rPr>
        <w:t xml:space="preserve"> </w:t>
      </w:r>
      <w:r w:rsidRPr="00907068">
        <w:rPr>
          <w:rFonts w:ascii="Times New Roman" w:hAnsi="Times New Roman" w:cs="Times New Roman"/>
          <w:spacing w:val="-7"/>
          <w:sz w:val="28"/>
          <w:szCs w:val="28"/>
        </w:rPr>
        <w:t xml:space="preserve">скотомогильников, </w:t>
      </w:r>
      <w:r w:rsidRPr="00907068">
        <w:rPr>
          <w:rFonts w:ascii="Times New Roman" w:hAnsi="Times New Roman" w:cs="Times New Roman"/>
          <w:spacing w:val="-5"/>
          <w:sz w:val="28"/>
          <w:szCs w:val="28"/>
        </w:rPr>
        <w:t>навозохранилищ,</w:t>
      </w:r>
    </w:p>
    <w:p w:rsidR="009B6409" w:rsidRPr="00907068" w:rsidRDefault="009B6409" w:rsidP="009B6409">
      <w:pPr>
        <w:shd w:val="clear" w:color="auto" w:fill="FFFFFF"/>
        <w:tabs>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pacing w:val="-1"/>
          <w:sz w:val="28"/>
          <w:szCs w:val="28"/>
        </w:rPr>
        <w:t xml:space="preserve">животноводческих и птицеводческих предприятий и других объектов, которые </w:t>
      </w:r>
      <w:r w:rsidRPr="00907068">
        <w:rPr>
          <w:rFonts w:ascii="Times New Roman" w:hAnsi="Times New Roman" w:cs="Times New Roman"/>
          <w:spacing w:val="-2"/>
          <w:sz w:val="28"/>
          <w:szCs w:val="28"/>
        </w:rPr>
        <w:t>могут вызвать микробные загрязнения источников водоснабжения;</w:t>
      </w:r>
    </w:p>
    <w:p w:rsidR="009B6409" w:rsidRPr="00907068" w:rsidRDefault="009B6409" w:rsidP="009B6409">
      <w:pPr>
        <w:shd w:val="clear" w:color="auto" w:fill="FFFFFF"/>
        <w:tabs>
          <w:tab w:val="left" w:pos="874"/>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z w:val="28"/>
          <w:szCs w:val="28"/>
        </w:rPr>
        <w:t>-</w:t>
      </w:r>
      <w:r w:rsidRPr="00907068">
        <w:rPr>
          <w:rFonts w:ascii="Times New Roman" w:hAnsi="Times New Roman" w:cs="Times New Roman"/>
          <w:sz w:val="28"/>
          <w:szCs w:val="28"/>
        </w:rPr>
        <w:tab/>
        <w:t>применение удобрений и ядохимикатов;</w:t>
      </w:r>
    </w:p>
    <w:p w:rsidR="009B6409" w:rsidRPr="00907068" w:rsidRDefault="009B6409" w:rsidP="009B6409">
      <w:pPr>
        <w:shd w:val="clear" w:color="auto" w:fill="FFFFFF"/>
        <w:tabs>
          <w:tab w:val="left" w:pos="461"/>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pacing w:val="-9"/>
          <w:sz w:val="28"/>
          <w:szCs w:val="28"/>
        </w:rPr>
        <w:t>б)</w:t>
      </w:r>
      <w:r w:rsidRPr="00907068">
        <w:rPr>
          <w:rFonts w:ascii="Times New Roman" w:hAnsi="Times New Roman" w:cs="Times New Roman"/>
          <w:sz w:val="28"/>
          <w:szCs w:val="28"/>
        </w:rPr>
        <w:tab/>
      </w:r>
      <w:r w:rsidRPr="00907068">
        <w:rPr>
          <w:rFonts w:ascii="Times New Roman" w:hAnsi="Times New Roman" w:cs="Times New Roman"/>
          <w:spacing w:val="-1"/>
          <w:sz w:val="28"/>
          <w:szCs w:val="28"/>
        </w:rPr>
        <w:t>во втором поясе в санитарные мероприятия включаются:</w:t>
      </w:r>
    </w:p>
    <w:p w:rsidR="009B6409" w:rsidRPr="00907068" w:rsidRDefault="009B6409" w:rsidP="00153440">
      <w:pPr>
        <w:widowControl w:val="0"/>
        <w:numPr>
          <w:ilvl w:val="0"/>
          <w:numId w:val="20"/>
        </w:numPr>
        <w:shd w:val="clear" w:color="auto" w:fill="FFFFFF"/>
        <w:tabs>
          <w:tab w:val="left" w:pos="802"/>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pacing w:val="-2"/>
          <w:sz w:val="28"/>
          <w:szCs w:val="28"/>
        </w:rPr>
        <w:t>выявление и тампонаж бездействующих скважин и шахтных колодцев;</w:t>
      </w:r>
    </w:p>
    <w:p w:rsidR="009B6409" w:rsidRPr="00907068" w:rsidRDefault="009B6409" w:rsidP="00153440">
      <w:pPr>
        <w:widowControl w:val="0"/>
        <w:numPr>
          <w:ilvl w:val="0"/>
          <w:numId w:val="20"/>
        </w:numPr>
        <w:shd w:val="clear" w:color="auto" w:fill="FFFFFF"/>
        <w:tabs>
          <w:tab w:val="left" w:pos="802"/>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pacing w:val="-2"/>
          <w:sz w:val="28"/>
          <w:szCs w:val="28"/>
        </w:rPr>
        <w:t>регулирование бурения новых скважин;</w:t>
      </w:r>
    </w:p>
    <w:p w:rsidR="009B6409" w:rsidRPr="00907068" w:rsidRDefault="009B6409" w:rsidP="00153440">
      <w:pPr>
        <w:widowControl w:val="0"/>
        <w:numPr>
          <w:ilvl w:val="0"/>
          <w:numId w:val="20"/>
        </w:numPr>
        <w:shd w:val="clear" w:color="auto" w:fill="FFFFFF"/>
        <w:tabs>
          <w:tab w:val="left" w:pos="802"/>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pacing w:val="-1"/>
          <w:sz w:val="28"/>
          <w:szCs w:val="28"/>
        </w:rPr>
        <w:t>запрещение закачки отработанных вод в подземные пласты;</w:t>
      </w:r>
    </w:p>
    <w:p w:rsidR="009B6409" w:rsidRPr="00907068" w:rsidRDefault="009B6409" w:rsidP="009B6409">
      <w:pPr>
        <w:shd w:val="clear" w:color="auto" w:fill="FFFFFF"/>
        <w:tabs>
          <w:tab w:val="left" w:pos="312"/>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pacing w:val="-9"/>
          <w:sz w:val="28"/>
          <w:szCs w:val="28"/>
        </w:rPr>
        <w:t>в)</w:t>
      </w:r>
      <w:r w:rsidRPr="00907068">
        <w:rPr>
          <w:rFonts w:ascii="Times New Roman" w:hAnsi="Times New Roman" w:cs="Times New Roman"/>
          <w:sz w:val="28"/>
          <w:szCs w:val="28"/>
        </w:rPr>
        <w:tab/>
        <w:t>на территории второго пояса надлежит:</w:t>
      </w:r>
    </w:p>
    <w:p w:rsidR="009B6409" w:rsidRPr="00907068" w:rsidRDefault="009B6409" w:rsidP="009B6409">
      <w:pPr>
        <w:shd w:val="clear" w:color="auto" w:fill="FFFFFF"/>
        <w:tabs>
          <w:tab w:val="left" w:pos="802"/>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z w:val="28"/>
          <w:szCs w:val="28"/>
        </w:rPr>
        <w:t>-</w:t>
      </w:r>
      <w:r w:rsidRPr="00907068">
        <w:rPr>
          <w:rFonts w:ascii="Times New Roman" w:hAnsi="Times New Roman" w:cs="Times New Roman"/>
          <w:spacing w:val="-2"/>
          <w:sz w:val="28"/>
          <w:szCs w:val="28"/>
        </w:rPr>
        <w:t>осуществлять регулирование отведения территорий для населенных пунктов, лечебно-профилактических и лечебных учреждений, а также возможных изменений технологии промпредприятий, связанных с повышением уровня опасно</w:t>
      </w:r>
      <w:r w:rsidRPr="00907068">
        <w:rPr>
          <w:rFonts w:ascii="Times New Roman" w:hAnsi="Times New Roman" w:cs="Times New Roman"/>
          <w:sz w:val="28"/>
          <w:szCs w:val="28"/>
        </w:rPr>
        <w:t>сти загрязнения сточными водами;</w:t>
      </w:r>
    </w:p>
    <w:p w:rsidR="009B6409" w:rsidRPr="00907068" w:rsidRDefault="009B6409" w:rsidP="009B6409">
      <w:pPr>
        <w:shd w:val="clear" w:color="auto" w:fill="FFFFFF"/>
        <w:tabs>
          <w:tab w:val="left" w:pos="734"/>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z w:val="28"/>
          <w:szCs w:val="28"/>
        </w:rPr>
        <w:t>-</w:t>
      </w:r>
      <w:r w:rsidRPr="00907068">
        <w:rPr>
          <w:rFonts w:ascii="Times New Roman" w:hAnsi="Times New Roman" w:cs="Times New Roman"/>
          <w:spacing w:val="-2"/>
          <w:sz w:val="28"/>
          <w:szCs w:val="28"/>
        </w:rPr>
        <w:t>производить благоустройство предприятий и отдельных зданий, преду</w:t>
      </w:r>
      <w:r w:rsidRPr="00907068">
        <w:rPr>
          <w:rFonts w:ascii="Times New Roman" w:hAnsi="Times New Roman" w:cs="Times New Roman"/>
          <w:spacing w:val="-3"/>
          <w:sz w:val="28"/>
          <w:szCs w:val="28"/>
        </w:rPr>
        <w:t>сматривать организованное водоснабжение и водоотведение, устройство водоне</w:t>
      </w:r>
      <w:r w:rsidRPr="00907068">
        <w:rPr>
          <w:rFonts w:ascii="Times New Roman" w:hAnsi="Times New Roman" w:cs="Times New Roman"/>
          <w:spacing w:val="-1"/>
          <w:sz w:val="28"/>
          <w:szCs w:val="28"/>
        </w:rPr>
        <w:t xml:space="preserve">проницаемых выгребов, отведение загрязненных поверхностных сточных вод и </w:t>
      </w:r>
      <w:r w:rsidRPr="00907068">
        <w:rPr>
          <w:rFonts w:ascii="Times New Roman" w:hAnsi="Times New Roman" w:cs="Times New Roman"/>
          <w:spacing w:val="-4"/>
          <w:sz w:val="28"/>
          <w:szCs w:val="28"/>
        </w:rPr>
        <w:t>др.;</w:t>
      </w:r>
    </w:p>
    <w:p w:rsidR="009B6409" w:rsidRDefault="009B6409" w:rsidP="009B6409">
      <w:pPr>
        <w:shd w:val="clear" w:color="auto" w:fill="FFFFFF"/>
        <w:tabs>
          <w:tab w:val="left" w:pos="734"/>
          <w:tab w:val="left" w:pos="993"/>
        </w:tabs>
        <w:spacing w:after="0" w:line="240" w:lineRule="auto"/>
        <w:ind w:firstLine="709"/>
        <w:jc w:val="both"/>
        <w:rPr>
          <w:rFonts w:ascii="Times New Roman" w:hAnsi="Times New Roman" w:cs="Times New Roman"/>
          <w:spacing w:val="-2"/>
          <w:sz w:val="28"/>
          <w:szCs w:val="28"/>
        </w:rPr>
      </w:pPr>
      <w:r w:rsidRPr="00907068">
        <w:rPr>
          <w:rFonts w:ascii="Times New Roman" w:hAnsi="Times New Roman" w:cs="Times New Roman"/>
          <w:sz w:val="28"/>
          <w:szCs w:val="28"/>
        </w:rPr>
        <w:t>-</w:t>
      </w:r>
      <w:r w:rsidRPr="00907068">
        <w:rPr>
          <w:rFonts w:ascii="Times New Roman" w:hAnsi="Times New Roman" w:cs="Times New Roman"/>
          <w:spacing w:val="-2"/>
          <w:sz w:val="28"/>
          <w:szCs w:val="28"/>
        </w:rPr>
        <w:t>производить только санитарные рубки и рубки ухода за лесом</w:t>
      </w:r>
    </w:p>
    <w:p w:rsidR="009B6409" w:rsidRPr="00907068" w:rsidRDefault="009B6409" w:rsidP="009B6409">
      <w:pPr>
        <w:shd w:val="clear" w:color="auto" w:fill="FFFFFF"/>
        <w:tabs>
          <w:tab w:val="left" w:pos="734"/>
          <w:tab w:val="left" w:pos="993"/>
        </w:tabs>
        <w:spacing w:after="0" w:line="240" w:lineRule="auto"/>
        <w:ind w:firstLine="709"/>
        <w:jc w:val="both"/>
        <w:rPr>
          <w:rFonts w:ascii="Times New Roman" w:hAnsi="Times New Roman" w:cs="Times New Roman"/>
        </w:rPr>
      </w:pPr>
    </w:p>
    <w:p w:rsidR="009B6409" w:rsidRPr="008C491E" w:rsidRDefault="009B6409" w:rsidP="009B6409">
      <w:pPr>
        <w:shd w:val="clear" w:color="auto" w:fill="FFFFFF"/>
        <w:spacing w:after="0" w:line="240" w:lineRule="auto"/>
        <w:ind w:firstLine="709"/>
        <w:jc w:val="both"/>
        <w:outlineLvl w:val="0"/>
        <w:rPr>
          <w:rFonts w:ascii="Times New Roman" w:hAnsi="Times New Roman" w:cs="Times New Roman"/>
          <w:i/>
        </w:rPr>
      </w:pPr>
      <w:r w:rsidRPr="008C491E">
        <w:rPr>
          <w:rFonts w:ascii="Times New Roman" w:hAnsi="Times New Roman" w:cs="Times New Roman"/>
          <w:bCs/>
          <w:i/>
          <w:sz w:val="28"/>
          <w:szCs w:val="28"/>
        </w:rPr>
        <w:t>На территории третьего пояса зоны:</w:t>
      </w:r>
    </w:p>
    <w:p w:rsidR="009B6409" w:rsidRPr="00907068" w:rsidRDefault="009B6409" w:rsidP="009B6409">
      <w:pPr>
        <w:shd w:val="clear" w:color="auto" w:fill="FFFFFF"/>
        <w:tabs>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pacing w:val="-2"/>
          <w:sz w:val="28"/>
          <w:szCs w:val="28"/>
        </w:rPr>
        <w:t>а) запрещается:</w:t>
      </w:r>
    </w:p>
    <w:p w:rsidR="009B6409" w:rsidRPr="00907068" w:rsidRDefault="009B6409" w:rsidP="009B6409">
      <w:pPr>
        <w:shd w:val="clear" w:color="auto" w:fill="FFFFFF"/>
        <w:tabs>
          <w:tab w:val="left" w:pos="993"/>
        </w:tabs>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pacing w:val="-2"/>
          <w:sz w:val="28"/>
          <w:szCs w:val="28"/>
        </w:rPr>
        <w:t xml:space="preserve">-размещение складов горюче-смазочных материалов, ядохимикатов, </w:t>
      </w:r>
      <w:r w:rsidRPr="00907068">
        <w:rPr>
          <w:rFonts w:ascii="Times New Roman" w:hAnsi="Times New Roman" w:cs="Times New Roman"/>
          <w:spacing w:val="-1"/>
          <w:sz w:val="28"/>
          <w:szCs w:val="28"/>
        </w:rPr>
        <w:t xml:space="preserve">минеральных удобрений (допускается – при использовании защищенных вод при </w:t>
      </w:r>
      <w:r w:rsidRPr="00907068">
        <w:rPr>
          <w:rFonts w:ascii="Times New Roman" w:hAnsi="Times New Roman" w:cs="Times New Roman"/>
          <w:sz w:val="28"/>
          <w:szCs w:val="28"/>
        </w:rPr>
        <w:t>согласовании с органами СЭС);</w:t>
      </w:r>
    </w:p>
    <w:p w:rsidR="009B6409" w:rsidRPr="00907068" w:rsidRDefault="009B6409" w:rsidP="009B6409">
      <w:pPr>
        <w:shd w:val="clear" w:color="auto" w:fill="FFFFFF"/>
        <w:tabs>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z w:val="28"/>
          <w:szCs w:val="28"/>
        </w:rPr>
        <w:t>б) в третьем поясе в санитарные мероприятия включаются:</w:t>
      </w:r>
    </w:p>
    <w:p w:rsidR="009B6409" w:rsidRPr="00907068" w:rsidRDefault="009B6409" w:rsidP="00153440">
      <w:pPr>
        <w:widowControl w:val="0"/>
        <w:numPr>
          <w:ilvl w:val="0"/>
          <w:numId w:val="20"/>
        </w:numPr>
        <w:shd w:val="clear" w:color="auto" w:fill="FFFFFF"/>
        <w:tabs>
          <w:tab w:val="left" w:pos="802"/>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pacing w:val="-2"/>
          <w:sz w:val="28"/>
          <w:szCs w:val="28"/>
        </w:rPr>
        <w:t>выявление и тампонаж бездействующих скважин и шахтных колодцев;</w:t>
      </w:r>
    </w:p>
    <w:p w:rsidR="009B6409" w:rsidRPr="00907068" w:rsidRDefault="009B6409" w:rsidP="00153440">
      <w:pPr>
        <w:widowControl w:val="0"/>
        <w:numPr>
          <w:ilvl w:val="0"/>
          <w:numId w:val="20"/>
        </w:numPr>
        <w:shd w:val="clear" w:color="auto" w:fill="FFFFFF"/>
        <w:tabs>
          <w:tab w:val="left" w:pos="802"/>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pacing w:val="-2"/>
          <w:sz w:val="28"/>
          <w:szCs w:val="28"/>
        </w:rPr>
        <w:t>регулирование бурения новых скважин;</w:t>
      </w:r>
    </w:p>
    <w:p w:rsidR="009B6409" w:rsidRPr="00907068" w:rsidRDefault="009B6409" w:rsidP="00153440">
      <w:pPr>
        <w:widowControl w:val="0"/>
        <w:numPr>
          <w:ilvl w:val="0"/>
          <w:numId w:val="20"/>
        </w:numPr>
        <w:shd w:val="clear" w:color="auto" w:fill="FFFFFF"/>
        <w:tabs>
          <w:tab w:val="left" w:pos="802"/>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907068">
        <w:rPr>
          <w:rFonts w:ascii="Times New Roman" w:hAnsi="Times New Roman" w:cs="Times New Roman"/>
          <w:spacing w:val="-2"/>
          <w:sz w:val="28"/>
          <w:szCs w:val="28"/>
        </w:rPr>
        <w:t>запрещение закачки отработанных вод в подземные пласты;</w:t>
      </w:r>
    </w:p>
    <w:p w:rsidR="009B6409" w:rsidRPr="00907068" w:rsidRDefault="009B6409" w:rsidP="009B6409">
      <w:pPr>
        <w:shd w:val="clear" w:color="auto" w:fill="FFFFFF"/>
        <w:tabs>
          <w:tab w:val="left" w:pos="993"/>
        </w:tabs>
        <w:spacing w:after="0" w:line="240" w:lineRule="auto"/>
        <w:ind w:firstLine="709"/>
        <w:jc w:val="both"/>
        <w:rPr>
          <w:rFonts w:ascii="Times New Roman" w:hAnsi="Times New Roman" w:cs="Times New Roman"/>
        </w:rPr>
      </w:pPr>
      <w:r w:rsidRPr="00907068">
        <w:rPr>
          <w:rFonts w:ascii="Times New Roman" w:hAnsi="Times New Roman" w:cs="Times New Roman"/>
          <w:sz w:val="28"/>
          <w:szCs w:val="28"/>
        </w:rPr>
        <w:t>в) на территории третьего пояса надлежит:</w:t>
      </w:r>
    </w:p>
    <w:p w:rsidR="009B6409" w:rsidRPr="00907068" w:rsidRDefault="009B6409" w:rsidP="009B6409">
      <w:pPr>
        <w:shd w:val="clear" w:color="auto" w:fill="FFFFFF"/>
        <w:tabs>
          <w:tab w:val="left" w:pos="802"/>
          <w:tab w:val="left" w:pos="993"/>
        </w:tabs>
        <w:spacing w:after="0" w:line="240" w:lineRule="auto"/>
        <w:ind w:firstLine="709"/>
        <w:jc w:val="both"/>
        <w:rPr>
          <w:rFonts w:ascii="Times New Roman" w:hAnsi="Times New Roman" w:cs="Times New Roman"/>
          <w:color w:val="000000"/>
          <w:sz w:val="28"/>
          <w:szCs w:val="28"/>
        </w:rPr>
      </w:pPr>
      <w:r w:rsidRPr="00907068">
        <w:rPr>
          <w:rFonts w:ascii="Times New Roman" w:hAnsi="Times New Roman" w:cs="Times New Roman"/>
          <w:sz w:val="28"/>
          <w:szCs w:val="28"/>
        </w:rPr>
        <w:t>-</w:t>
      </w:r>
      <w:r w:rsidRPr="00907068">
        <w:rPr>
          <w:rFonts w:ascii="Times New Roman" w:hAnsi="Times New Roman" w:cs="Times New Roman"/>
          <w:spacing w:val="-2"/>
          <w:sz w:val="28"/>
          <w:szCs w:val="28"/>
        </w:rPr>
        <w:t xml:space="preserve">осуществлять регулирование отведения территорий для населенных пунктов, лечебно-профилактических и лечебных учреждений, а также возможных </w:t>
      </w:r>
      <w:r w:rsidRPr="00907068">
        <w:rPr>
          <w:rFonts w:ascii="Times New Roman" w:hAnsi="Times New Roman" w:cs="Times New Roman"/>
          <w:spacing w:val="-2"/>
          <w:sz w:val="28"/>
          <w:szCs w:val="28"/>
        </w:rPr>
        <w:lastRenderedPageBreak/>
        <w:t>изменений технологии промпредприятий, связанных с повышением уровня опасно</w:t>
      </w:r>
      <w:r w:rsidRPr="00907068">
        <w:rPr>
          <w:rFonts w:ascii="Times New Roman" w:hAnsi="Times New Roman" w:cs="Times New Roman"/>
          <w:sz w:val="28"/>
          <w:szCs w:val="28"/>
        </w:rPr>
        <w:t>сти загрязнения сточными водами.</w:t>
      </w:r>
    </w:p>
    <w:p w:rsidR="009B6409" w:rsidRPr="00907068" w:rsidRDefault="009B6409" w:rsidP="009B6409">
      <w:pPr>
        <w:spacing w:after="0" w:line="240" w:lineRule="auto"/>
        <w:ind w:firstLine="709"/>
        <w:jc w:val="both"/>
        <w:rPr>
          <w:rFonts w:ascii="Times New Roman" w:eastAsia="Times New Roman" w:hAnsi="Times New Roman" w:cs="Times New Roman"/>
          <w:color w:val="000000"/>
          <w:sz w:val="28"/>
          <w:szCs w:val="28"/>
        </w:rPr>
      </w:pPr>
      <w:r w:rsidRPr="00907068">
        <w:rPr>
          <w:rFonts w:ascii="Times New Roman" w:eastAsia="Times New Roman" w:hAnsi="Times New Roman" w:cs="Times New Roman"/>
          <w:color w:val="000000"/>
          <w:sz w:val="28"/>
          <w:szCs w:val="28"/>
        </w:rPr>
        <w:t xml:space="preserve">     Для точного определения местоположения проектируемых скважин необходимо заключение гидрогеологической службы с составлением проекта на поисково-разведочные работы с оценкой запаса подземных вод и рекомендациями по рациональным условиям эксплуатации.</w:t>
      </w:r>
    </w:p>
    <w:p w:rsidR="009B6409" w:rsidRPr="00907068" w:rsidRDefault="009B6409" w:rsidP="009B6409">
      <w:pPr>
        <w:pStyle w:val="a3"/>
        <w:spacing w:after="0" w:line="240" w:lineRule="auto"/>
        <w:ind w:left="0" w:firstLine="709"/>
        <w:jc w:val="both"/>
        <w:rPr>
          <w:rFonts w:ascii="Times New Roman" w:hAnsi="Times New Roman"/>
          <w:sz w:val="28"/>
          <w:szCs w:val="28"/>
        </w:rPr>
      </w:pPr>
    </w:p>
    <w:p w:rsidR="009B6409" w:rsidRPr="009B6409" w:rsidRDefault="009B6409" w:rsidP="009B6409">
      <w:pPr>
        <w:pStyle w:val="a3"/>
        <w:spacing w:after="0" w:line="240" w:lineRule="auto"/>
        <w:ind w:left="0" w:firstLine="709"/>
        <w:jc w:val="center"/>
        <w:rPr>
          <w:rFonts w:ascii="Times New Roman" w:hAnsi="Times New Roman"/>
          <w:i/>
          <w:sz w:val="28"/>
          <w:szCs w:val="28"/>
        </w:rPr>
      </w:pPr>
      <w:r w:rsidRPr="009B6409">
        <w:rPr>
          <w:rFonts w:ascii="Times New Roman" w:hAnsi="Times New Roman"/>
          <w:i/>
          <w:sz w:val="28"/>
          <w:szCs w:val="28"/>
        </w:rPr>
        <w:t>Система канализации</w:t>
      </w:r>
    </w:p>
    <w:p w:rsidR="009B6409" w:rsidRPr="001A4AF1" w:rsidRDefault="009B6409" w:rsidP="009B6409">
      <w:pPr>
        <w:pStyle w:val="a3"/>
        <w:spacing w:after="0" w:line="240" w:lineRule="auto"/>
        <w:ind w:left="0" w:firstLine="709"/>
        <w:jc w:val="both"/>
        <w:rPr>
          <w:rFonts w:ascii="Times New Roman" w:hAnsi="Times New Roman"/>
          <w:b/>
          <w:sz w:val="28"/>
          <w:szCs w:val="28"/>
        </w:rPr>
      </w:pPr>
    </w:p>
    <w:p w:rsidR="009B6409" w:rsidRDefault="009B6409" w:rsidP="009B6409">
      <w:pPr>
        <w:pStyle w:val="a3"/>
        <w:spacing w:after="0" w:line="240" w:lineRule="auto"/>
        <w:ind w:left="0" w:firstLine="709"/>
        <w:jc w:val="both"/>
        <w:rPr>
          <w:rFonts w:ascii="Times New Roman" w:hAnsi="Times New Roman"/>
          <w:sz w:val="28"/>
          <w:szCs w:val="28"/>
        </w:rPr>
      </w:pPr>
      <w:r w:rsidRPr="001A4AF1">
        <w:rPr>
          <w:rFonts w:ascii="Times New Roman" w:hAnsi="Times New Roman"/>
          <w:sz w:val="28"/>
          <w:szCs w:val="28"/>
        </w:rPr>
        <w:t>В настоящий момент централизованной канализации в населённых пунктах сельского совета нет. Очистных сооружений промышленных предприятий на территории сельсовета не расположено.</w:t>
      </w:r>
    </w:p>
    <w:p w:rsidR="009B6409" w:rsidRDefault="009B6409" w:rsidP="009B6409">
      <w:pPr>
        <w:pStyle w:val="a3"/>
        <w:spacing w:after="0" w:line="240" w:lineRule="auto"/>
        <w:ind w:left="0" w:firstLine="709"/>
        <w:jc w:val="center"/>
        <w:rPr>
          <w:rFonts w:ascii="Times New Roman" w:hAnsi="Times New Roman"/>
          <w:sz w:val="28"/>
          <w:szCs w:val="28"/>
        </w:rPr>
      </w:pPr>
    </w:p>
    <w:p w:rsidR="009B6409" w:rsidRPr="009B6409" w:rsidRDefault="009B6409" w:rsidP="009B6409">
      <w:pPr>
        <w:widowControl w:val="0"/>
        <w:spacing w:after="0" w:line="240" w:lineRule="auto"/>
        <w:ind w:firstLine="709"/>
        <w:jc w:val="center"/>
        <w:rPr>
          <w:rFonts w:ascii="Times New Roman" w:hAnsi="Times New Roman"/>
          <w:b/>
          <w:i/>
          <w:color w:val="000000"/>
          <w:sz w:val="28"/>
          <w:szCs w:val="28"/>
        </w:rPr>
      </w:pPr>
      <w:r w:rsidRPr="009B6409">
        <w:rPr>
          <w:rFonts w:ascii="Times New Roman" w:hAnsi="Times New Roman"/>
          <w:b/>
          <w:i/>
          <w:color w:val="000000"/>
          <w:sz w:val="28"/>
          <w:szCs w:val="28"/>
        </w:rPr>
        <w:t>Водоснабжение и водоотведение  проектируемого Тогучинского цементного завода</w:t>
      </w:r>
    </w:p>
    <w:p w:rsidR="009B6409" w:rsidRPr="001A4AF1" w:rsidRDefault="009B6409" w:rsidP="009B6409">
      <w:pPr>
        <w:widowControl w:val="0"/>
        <w:spacing w:after="0" w:line="240" w:lineRule="auto"/>
        <w:ind w:firstLine="709"/>
        <w:jc w:val="both"/>
        <w:rPr>
          <w:rFonts w:ascii="Times New Roman" w:hAnsi="Times New Roman"/>
          <w:i/>
          <w:color w:val="000000"/>
          <w:sz w:val="28"/>
          <w:szCs w:val="28"/>
        </w:rPr>
      </w:pP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Для производственного водоснабжения цементного завода предусматривается строительство сооружений оборотного водоснабжения, позволяющих многократное использование воды, подаваемой на охлаждение технологического оборудования. Забор свежей воды будет осуществляться из искусственного водоема реки Киик. Для этого предлагается сооружение дамбы с целью повышения уровня воды, водовода в две нитки и необходимых вспомогательных сооружений. Суточная потребность в производственном водоснабжении-7,0 тыс.м</w:t>
      </w:r>
      <w:r w:rsidRPr="001A4AF1">
        <w:rPr>
          <w:rFonts w:ascii="Times New Roman" w:hAnsi="Times New Roman"/>
          <w:color w:val="000000"/>
          <w:sz w:val="28"/>
          <w:szCs w:val="28"/>
          <w:vertAlign w:val="superscript"/>
        </w:rPr>
        <w:t>3</w:t>
      </w:r>
      <w:r w:rsidRPr="001A4AF1">
        <w:rPr>
          <w:rFonts w:ascii="Times New Roman" w:hAnsi="Times New Roman"/>
          <w:color w:val="000000"/>
          <w:sz w:val="28"/>
          <w:szCs w:val="28"/>
        </w:rPr>
        <w:t>, из них 1,0 тыс.м</w:t>
      </w:r>
      <w:r w:rsidRPr="001A4AF1">
        <w:rPr>
          <w:rFonts w:ascii="Times New Roman" w:hAnsi="Times New Roman"/>
          <w:color w:val="000000"/>
          <w:sz w:val="28"/>
          <w:szCs w:val="28"/>
          <w:vertAlign w:val="superscript"/>
        </w:rPr>
        <w:t>3</w:t>
      </w:r>
      <w:r w:rsidRPr="001A4AF1">
        <w:rPr>
          <w:rFonts w:ascii="Times New Roman" w:hAnsi="Times New Roman"/>
          <w:color w:val="000000"/>
          <w:sz w:val="28"/>
          <w:szCs w:val="28"/>
        </w:rPr>
        <w:t>-добавочная.</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Хозяйственно-питьевое водоснабжение из скважин. Перед подачей воды к потребителям вода будет обеззараживаться. Суточный расход-26 м</w:t>
      </w:r>
      <w:r w:rsidRPr="001A4AF1">
        <w:rPr>
          <w:rFonts w:ascii="Times New Roman" w:hAnsi="Times New Roman"/>
          <w:color w:val="000000"/>
          <w:sz w:val="28"/>
          <w:szCs w:val="28"/>
          <w:vertAlign w:val="superscript"/>
        </w:rPr>
        <w:t>3</w:t>
      </w:r>
      <w:r w:rsidRPr="001A4AF1">
        <w:rPr>
          <w:rFonts w:ascii="Times New Roman" w:hAnsi="Times New Roman"/>
          <w:color w:val="000000"/>
          <w:sz w:val="28"/>
          <w:szCs w:val="28"/>
        </w:rPr>
        <w:t>.</w:t>
      </w:r>
    </w:p>
    <w:p w:rsidR="009B6409" w:rsidRPr="009B6409"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Противопожарный запас воды предусмотрен в емкостях общим объемом 400 м</w:t>
      </w:r>
      <w:r w:rsidRPr="001A4AF1">
        <w:rPr>
          <w:rFonts w:ascii="Times New Roman" w:hAnsi="Times New Roman"/>
          <w:color w:val="000000"/>
          <w:sz w:val="28"/>
          <w:szCs w:val="28"/>
          <w:vertAlign w:val="superscript"/>
        </w:rPr>
        <w:t>3</w:t>
      </w:r>
      <w:r w:rsidRPr="001A4AF1">
        <w:rPr>
          <w:rFonts w:ascii="Times New Roman" w:hAnsi="Times New Roman"/>
          <w:color w:val="000000"/>
          <w:sz w:val="28"/>
          <w:szCs w:val="28"/>
        </w:rPr>
        <w:t>.</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Очистка бытовых и поверхностных стоков предусматривается на очистных сооружениях с использованием очищенных стоков для производственного водоснабжения цементного завода.</w:t>
      </w:r>
    </w:p>
    <w:p w:rsidR="009B6409" w:rsidRPr="001A4AF1" w:rsidRDefault="009B6409" w:rsidP="009B6409">
      <w:pPr>
        <w:pStyle w:val="a3"/>
        <w:spacing w:after="0" w:line="240" w:lineRule="auto"/>
        <w:ind w:left="0" w:firstLine="709"/>
        <w:jc w:val="both"/>
        <w:rPr>
          <w:rFonts w:ascii="Times New Roman" w:hAnsi="Times New Roman"/>
          <w:sz w:val="28"/>
          <w:szCs w:val="28"/>
        </w:rPr>
      </w:pPr>
    </w:p>
    <w:p w:rsidR="009B6409" w:rsidRDefault="009B6409" w:rsidP="009B6409">
      <w:pPr>
        <w:pStyle w:val="a3"/>
        <w:spacing w:after="0" w:line="240" w:lineRule="auto"/>
        <w:ind w:left="0"/>
        <w:rPr>
          <w:rFonts w:ascii="Times New Roman" w:hAnsi="Times New Roman" w:cs="Times New Roman"/>
          <w:b/>
          <w:sz w:val="28"/>
          <w:szCs w:val="28"/>
        </w:rPr>
      </w:pPr>
    </w:p>
    <w:p w:rsidR="009B6409" w:rsidRDefault="009B6409" w:rsidP="00C253F2">
      <w:pPr>
        <w:pStyle w:val="a3"/>
        <w:numPr>
          <w:ilvl w:val="2"/>
          <w:numId w:val="2"/>
        </w:numPr>
        <w:spacing w:after="0"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t>Теплоснабжение</w:t>
      </w:r>
    </w:p>
    <w:p w:rsidR="009B6409" w:rsidRDefault="009B6409" w:rsidP="009B6409">
      <w:pPr>
        <w:pStyle w:val="a3"/>
        <w:spacing w:after="0" w:line="240" w:lineRule="auto"/>
        <w:ind w:left="0" w:firstLine="709"/>
        <w:rPr>
          <w:rFonts w:ascii="Times New Roman" w:hAnsi="Times New Roman" w:cs="Times New Roman"/>
          <w:b/>
          <w:sz w:val="28"/>
          <w:szCs w:val="28"/>
        </w:rPr>
      </w:pPr>
    </w:p>
    <w:p w:rsidR="009B6409" w:rsidRDefault="009B6409" w:rsidP="009B6409">
      <w:pPr>
        <w:widowControl w:val="0"/>
        <w:spacing w:after="0" w:line="240" w:lineRule="auto"/>
        <w:ind w:firstLine="709"/>
        <w:contextualSpacing/>
        <w:jc w:val="center"/>
        <w:rPr>
          <w:rFonts w:ascii="Times New Roman" w:hAnsi="Times New Roman"/>
          <w:i/>
          <w:color w:val="000000"/>
          <w:sz w:val="28"/>
          <w:szCs w:val="28"/>
        </w:rPr>
      </w:pPr>
      <w:r w:rsidRPr="00E51342">
        <w:rPr>
          <w:rFonts w:ascii="Times New Roman" w:hAnsi="Times New Roman"/>
          <w:i/>
          <w:color w:val="000000"/>
          <w:sz w:val="28"/>
          <w:szCs w:val="28"/>
        </w:rPr>
        <w:t>Расчет тепловых нагрузок</w:t>
      </w:r>
    </w:p>
    <w:p w:rsidR="009B6409" w:rsidRPr="00E51342" w:rsidRDefault="009B6409" w:rsidP="009B6409">
      <w:pPr>
        <w:widowControl w:val="0"/>
        <w:spacing w:after="0" w:line="240" w:lineRule="auto"/>
        <w:ind w:firstLine="709"/>
        <w:contextualSpacing/>
        <w:jc w:val="center"/>
        <w:rPr>
          <w:rFonts w:ascii="Times New Roman" w:hAnsi="Times New Roman"/>
          <w:i/>
          <w:color w:val="000000"/>
          <w:sz w:val="28"/>
          <w:szCs w:val="28"/>
        </w:rPr>
      </w:pPr>
    </w:p>
    <w:p w:rsidR="009B6409" w:rsidRPr="00A26241" w:rsidRDefault="009B6409" w:rsidP="009B6409">
      <w:pPr>
        <w:widowControl w:val="0"/>
        <w:spacing w:after="0" w:line="240" w:lineRule="auto"/>
        <w:ind w:firstLine="709"/>
        <w:contextualSpacing/>
        <w:jc w:val="both"/>
        <w:rPr>
          <w:rFonts w:ascii="Times New Roman" w:hAnsi="Times New Roman"/>
          <w:sz w:val="28"/>
          <w:szCs w:val="28"/>
        </w:rPr>
      </w:pPr>
      <w:r w:rsidRPr="00A26241">
        <w:rPr>
          <w:rFonts w:ascii="Times New Roman" w:hAnsi="Times New Roman"/>
          <w:color w:val="000000"/>
          <w:sz w:val="28"/>
          <w:szCs w:val="28"/>
        </w:rPr>
        <w:t xml:space="preserve">Расчет тепловых нагрузок жилой застройки, соцкультбыта выполнен в соответствии со СНиП </w:t>
      </w:r>
      <w:r>
        <w:rPr>
          <w:rFonts w:ascii="Times New Roman" w:hAnsi="Times New Roman"/>
          <w:color w:val="000000"/>
          <w:sz w:val="28"/>
          <w:szCs w:val="28"/>
        </w:rPr>
        <w:t>41-03-2003</w:t>
      </w:r>
      <w:r w:rsidRPr="00A26241">
        <w:rPr>
          <w:rFonts w:ascii="Times New Roman" w:hAnsi="Times New Roman"/>
          <w:color w:val="000000"/>
          <w:sz w:val="28"/>
          <w:szCs w:val="28"/>
        </w:rPr>
        <w:t xml:space="preserve"> «Тепловые сети»,</w:t>
      </w:r>
      <w:r w:rsidRPr="00A26241">
        <w:rPr>
          <w:rFonts w:ascii="Times New Roman" w:hAnsi="Times New Roman"/>
        </w:rPr>
        <w:t xml:space="preserve"> </w:t>
      </w:r>
      <w:r w:rsidRPr="00A26241">
        <w:rPr>
          <w:rFonts w:ascii="Times New Roman" w:hAnsi="Times New Roman"/>
          <w:sz w:val="28"/>
          <w:szCs w:val="28"/>
        </w:rPr>
        <w:t>СНиП 23-02-2003 «Тепловая защита зданий».</w:t>
      </w:r>
    </w:p>
    <w:p w:rsidR="009B6409" w:rsidRPr="00A26241" w:rsidRDefault="009B6409" w:rsidP="009B6409">
      <w:pPr>
        <w:widowControl w:val="0"/>
        <w:spacing w:after="0" w:line="240" w:lineRule="auto"/>
        <w:ind w:firstLine="709"/>
        <w:contextualSpacing/>
        <w:jc w:val="both"/>
        <w:rPr>
          <w:rFonts w:ascii="Times New Roman" w:hAnsi="Times New Roman"/>
          <w:color w:val="000000"/>
          <w:sz w:val="28"/>
          <w:szCs w:val="28"/>
        </w:rPr>
      </w:pPr>
      <w:r w:rsidRPr="00A26241">
        <w:rPr>
          <w:rFonts w:ascii="Times New Roman" w:hAnsi="Times New Roman"/>
          <w:color w:val="000000"/>
          <w:sz w:val="28"/>
          <w:szCs w:val="28"/>
        </w:rPr>
        <w:t>В основу расчета приняты следующие исходные данные:</w:t>
      </w:r>
    </w:p>
    <w:p w:rsidR="009B6409" w:rsidRPr="00A26241" w:rsidRDefault="009B6409" w:rsidP="009B6409">
      <w:pPr>
        <w:widowControl w:val="0"/>
        <w:spacing w:after="0" w:line="240" w:lineRule="auto"/>
        <w:ind w:firstLine="709"/>
        <w:contextualSpacing/>
        <w:jc w:val="both"/>
        <w:rPr>
          <w:rFonts w:ascii="Times New Roman" w:hAnsi="Times New Roman"/>
          <w:color w:val="000000"/>
          <w:sz w:val="28"/>
          <w:szCs w:val="28"/>
        </w:rPr>
      </w:pPr>
      <w:r w:rsidRPr="00A26241">
        <w:rPr>
          <w:rFonts w:ascii="Times New Roman" w:hAnsi="Times New Roman"/>
          <w:color w:val="000000"/>
          <w:sz w:val="28"/>
          <w:szCs w:val="28"/>
        </w:rPr>
        <w:t xml:space="preserve">1. Расчетная наружная температура для проектирования отопления </w:t>
      </w:r>
      <w:r w:rsidRPr="00A26241">
        <w:rPr>
          <w:rFonts w:ascii="Times New Roman" w:hAnsi="Times New Roman"/>
          <w:color w:val="000000"/>
          <w:sz w:val="28"/>
          <w:szCs w:val="28"/>
          <w:lang w:val="en-US"/>
        </w:rPr>
        <w:t>t</w:t>
      </w:r>
      <w:r w:rsidRPr="00A26241">
        <w:rPr>
          <w:rFonts w:ascii="Times New Roman" w:hAnsi="Times New Roman"/>
          <w:color w:val="000000"/>
          <w:sz w:val="28"/>
          <w:szCs w:val="28"/>
          <w:vertAlign w:val="subscript"/>
        </w:rPr>
        <w:t xml:space="preserve"> н.р.о. </w:t>
      </w:r>
      <w:r w:rsidRPr="00A26241">
        <w:rPr>
          <w:rFonts w:ascii="Times New Roman" w:hAnsi="Times New Roman"/>
          <w:color w:val="000000"/>
          <w:sz w:val="28"/>
          <w:szCs w:val="28"/>
        </w:rPr>
        <w:t>= -39</w:t>
      </w:r>
      <w:r w:rsidRPr="00A26241">
        <w:rPr>
          <w:rFonts w:ascii="Times New Roman" w:hAnsi="Times New Roman"/>
          <w:color w:val="000000"/>
          <w:sz w:val="28"/>
          <w:szCs w:val="28"/>
          <w:vertAlign w:val="superscript"/>
        </w:rPr>
        <w:t>0</w:t>
      </w:r>
      <w:r w:rsidRPr="00A26241">
        <w:rPr>
          <w:rFonts w:ascii="Times New Roman" w:hAnsi="Times New Roman"/>
          <w:color w:val="000000"/>
          <w:sz w:val="28"/>
          <w:szCs w:val="28"/>
        </w:rPr>
        <w:t>С.</w:t>
      </w:r>
    </w:p>
    <w:p w:rsidR="009B6409" w:rsidRDefault="009B6409" w:rsidP="009B6409">
      <w:pPr>
        <w:widowControl w:val="0"/>
        <w:spacing w:after="0" w:line="240" w:lineRule="auto"/>
        <w:ind w:firstLine="709"/>
        <w:contextualSpacing/>
        <w:jc w:val="both"/>
        <w:rPr>
          <w:rFonts w:ascii="Times New Roman" w:hAnsi="Times New Roman"/>
          <w:color w:val="000000"/>
          <w:sz w:val="28"/>
          <w:szCs w:val="28"/>
        </w:rPr>
      </w:pPr>
      <w:r>
        <w:rPr>
          <w:rFonts w:ascii="Times New Roman" w:hAnsi="Times New Roman"/>
          <w:color w:val="000000"/>
          <w:sz w:val="28"/>
          <w:szCs w:val="28"/>
        </w:rPr>
        <w:t xml:space="preserve">По </w:t>
      </w:r>
      <w:r w:rsidRPr="00A26241">
        <w:rPr>
          <w:rFonts w:ascii="Times New Roman" w:hAnsi="Times New Roman"/>
          <w:color w:val="000000"/>
          <w:sz w:val="28"/>
          <w:szCs w:val="28"/>
        </w:rPr>
        <w:t>соцкультбыту расходы тепла определены по укрупненным показателям с учетом максимальных тепловых нагрузок на отопление.</w:t>
      </w:r>
    </w:p>
    <w:p w:rsidR="009B6409" w:rsidRPr="00A26241" w:rsidRDefault="009B6409" w:rsidP="009B6409">
      <w:pPr>
        <w:widowControl w:val="0"/>
        <w:spacing w:after="0" w:line="240" w:lineRule="auto"/>
        <w:ind w:firstLine="709"/>
        <w:contextualSpacing/>
        <w:jc w:val="both"/>
        <w:rPr>
          <w:rFonts w:ascii="Times New Roman" w:hAnsi="Times New Roman"/>
          <w:color w:val="000000"/>
          <w:sz w:val="28"/>
          <w:szCs w:val="28"/>
        </w:rPr>
      </w:pPr>
    </w:p>
    <w:p w:rsidR="009B6409" w:rsidRDefault="009B6409" w:rsidP="009B6409">
      <w:pPr>
        <w:widowControl w:val="0"/>
        <w:spacing w:after="0" w:line="240" w:lineRule="auto"/>
        <w:ind w:firstLine="709"/>
        <w:contextualSpacing/>
        <w:jc w:val="center"/>
        <w:rPr>
          <w:rFonts w:ascii="Times New Roman" w:hAnsi="Times New Roman"/>
          <w:i/>
          <w:color w:val="000000"/>
          <w:sz w:val="28"/>
          <w:szCs w:val="28"/>
        </w:rPr>
      </w:pPr>
      <w:r w:rsidRPr="009B6409">
        <w:rPr>
          <w:rFonts w:ascii="Times New Roman" w:hAnsi="Times New Roman"/>
          <w:i/>
          <w:color w:val="000000"/>
          <w:sz w:val="28"/>
          <w:szCs w:val="28"/>
        </w:rPr>
        <w:t>Расчет удельной нормы теплопотребления на 1м</w:t>
      </w:r>
      <w:r w:rsidRPr="009B6409">
        <w:rPr>
          <w:rFonts w:ascii="Times New Roman" w:hAnsi="Times New Roman"/>
          <w:i/>
          <w:color w:val="000000"/>
          <w:sz w:val="28"/>
          <w:szCs w:val="28"/>
          <w:vertAlign w:val="superscript"/>
        </w:rPr>
        <w:t>2</w:t>
      </w:r>
      <w:r w:rsidRPr="009B6409">
        <w:rPr>
          <w:rFonts w:ascii="Times New Roman" w:hAnsi="Times New Roman"/>
          <w:i/>
          <w:color w:val="000000"/>
          <w:sz w:val="28"/>
          <w:szCs w:val="28"/>
        </w:rPr>
        <w:t xml:space="preserve"> </w:t>
      </w:r>
    </w:p>
    <w:p w:rsidR="009B6409" w:rsidRPr="009B6409" w:rsidRDefault="009B6409" w:rsidP="009B6409">
      <w:pPr>
        <w:widowControl w:val="0"/>
        <w:spacing w:after="0" w:line="240" w:lineRule="auto"/>
        <w:ind w:firstLine="709"/>
        <w:contextualSpacing/>
        <w:jc w:val="center"/>
        <w:rPr>
          <w:rFonts w:ascii="Times New Roman" w:hAnsi="Times New Roman"/>
          <w:i/>
          <w:color w:val="000000"/>
          <w:sz w:val="28"/>
          <w:szCs w:val="28"/>
        </w:rPr>
      </w:pPr>
    </w:p>
    <w:p w:rsidR="009B6409" w:rsidRPr="00A26241" w:rsidRDefault="009B6409" w:rsidP="009B6409">
      <w:pPr>
        <w:widowControl w:val="0"/>
        <w:spacing w:after="0" w:line="240" w:lineRule="auto"/>
        <w:ind w:firstLine="709"/>
        <w:contextualSpacing/>
        <w:jc w:val="both"/>
        <w:rPr>
          <w:rFonts w:ascii="Times New Roman" w:hAnsi="Times New Roman"/>
          <w:sz w:val="28"/>
          <w:szCs w:val="28"/>
        </w:rPr>
      </w:pPr>
      <w:r w:rsidRPr="00A26241">
        <w:rPr>
          <w:rFonts w:ascii="Times New Roman" w:hAnsi="Times New Roman"/>
          <w:sz w:val="28"/>
          <w:szCs w:val="28"/>
        </w:rPr>
        <w:t xml:space="preserve">1. Максимальный тепловой поток, Вт, на отопление общественных зданий при </w:t>
      </w:r>
      <w:r w:rsidRPr="00A26241">
        <w:rPr>
          <w:rFonts w:ascii="Times New Roman" w:hAnsi="Times New Roman"/>
          <w:sz w:val="28"/>
          <w:szCs w:val="28"/>
          <w:lang w:val="en-US"/>
        </w:rPr>
        <w:t>t</w:t>
      </w:r>
      <w:r w:rsidRPr="00A26241">
        <w:rPr>
          <w:rFonts w:ascii="Times New Roman" w:hAnsi="Times New Roman"/>
          <w:sz w:val="28"/>
          <w:szCs w:val="28"/>
          <w:vertAlign w:val="subscript"/>
        </w:rPr>
        <w:t xml:space="preserve"> н.р.о. </w:t>
      </w:r>
      <w:r w:rsidRPr="00A26241">
        <w:rPr>
          <w:rFonts w:ascii="Times New Roman" w:hAnsi="Times New Roman"/>
          <w:sz w:val="28"/>
          <w:szCs w:val="28"/>
        </w:rPr>
        <w:t>=</w:t>
      </w:r>
      <w:r>
        <w:rPr>
          <w:rFonts w:ascii="Times New Roman" w:hAnsi="Times New Roman"/>
          <w:sz w:val="28"/>
          <w:szCs w:val="28"/>
        </w:rPr>
        <w:t xml:space="preserve"> </w:t>
      </w:r>
      <w:r w:rsidRPr="00A26241">
        <w:rPr>
          <w:rFonts w:ascii="Times New Roman" w:hAnsi="Times New Roman"/>
          <w:sz w:val="28"/>
          <w:szCs w:val="28"/>
        </w:rPr>
        <w:t>-39</w:t>
      </w:r>
      <w:r w:rsidRPr="00A26241">
        <w:rPr>
          <w:rFonts w:ascii="Times New Roman" w:hAnsi="Times New Roman"/>
          <w:sz w:val="28"/>
          <w:szCs w:val="28"/>
          <w:vertAlign w:val="superscript"/>
        </w:rPr>
        <w:t>0</w:t>
      </w:r>
      <w:r w:rsidRPr="00A26241">
        <w:rPr>
          <w:rFonts w:ascii="Times New Roman" w:hAnsi="Times New Roman"/>
          <w:sz w:val="28"/>
          <w:szCs w:val="28"/>
        </w:rPr>
        <w:t xml:space="preserve">С. </w:t>
      </w:r>
    </w:p>
    <w:p w:rsidR="009B6409" w:rsidRDefault="009B6409" w:rsidP="009B6409">
      <w:pPr>
        <w:widowControl w:val="0"/>
        <w:spacing w:after="0" w:line="240" w:lineRule="auto"/>
        <w:ind w:firstLine="709"/>
        <w:contextualSpacing/>
        <w:jc w:val="center"/>
        <w:rPr>
          <w:rFonts w:ascii="Times New Roman" w:hAnsi="Times New Roman"/>
          <w:sz w:val="28"/>
          <w:szCs w:val="28"/>
        </w:rPr>
      </w:pPr>
      <w:r w:rsidRPr="00A26241">
        <w:rPr>
          <w:rFonts w:ascii="Times New Roman" w:hAnsi="Times New Roman"/>
          <w:sz w:val="28"/>
          <w:szCs w:val="28"/>
          <w:lang w:val="en-US"/>
        </w:rPr>
        <w:t>Q</w:t>
      </w:r>
      <w:r w:rsidRPr="00A26241">
        <w:rPr>
          <w:rFonts w:ascii="Times New Roman" w:hAnsi="Times New Roman"/>
          <w:sz w:val="28"/>
          <w:szCs w:val="28"/>
          <w:vertAlign w:val="subscript"/>
          <w:lang w:val="en-US"/>
        </w:rPr>
        <w:t>oma</w:t>
      </w:r>
      <w:r w:rsidRPr="00A26241">
        <w:rPr>
          <w:rFonts w:ascii="Times New Roman" w:hAnsi="Times New Roman"/>
          <w:sz w:val="28"/>
          <w:szCs w:val="28"/>
          <w:vertAlign w:val="subscript"/>
        </w:rPr>
        <w:t xml:space="preserve"> </w:t>
      </w:r>
      <w:r w:rsidRPr="00A26241">
        <w:rPr>
          <w:rFonts w:ascii="Times New Roman" w:hAnsi="Times New Roman"/>
          <w:sz w:val="28"/>
          <w:szCs w:val="28"/>
          <w:vertAlign w:val="subscript"/>
          <w:lang w:val="en-US"/>
        </w:rPr>
        <w:t>x</w:t>
      </w:r>
      <w:r w:rsidRPr="00A26241">
        <w:rPr>
          <w:rFonts w:ascii="Times New Roman" w:hAnsi="Times New Roman"/>
          <w:sz w:val="28"/>
          <w:szCs w:val="28"/>
          <w:vertAlign w:val="subscript"/>
        </w:rPr>
        <w:t xml:space="preserve"> </w:t>
      </w:r>
      <w:r w:rsidRPr="00A26241">
        <w:rPr>
          <w:rFonts w:ascii="Times New Roman" w:hAnsi="Times New Roman"/>
          <w:sz w:val="28"/>
          <w:szCs w:val="28"/>
        </w:rPr>
        <w:t xml:space="preserve">= </w:t>
      </w:r>
      <w:r w:rsidRPr="00A26241">
        <w:rPr>
          <w:rFonts w:ascii="Times New Roman" w:hAnsi="Times New Roman"/>
          <w:sz w:val="28"/>
          <w:szCs w:val="28"/>
          <w:lang w:val="en-US"/>
        </w:rPr>
        <w:t>q</w:t>
      </w:r>
      <w:r w:rsidRPr="00A26241">
        <w:rPr>
          <w:rFonts w:ascii="Times New Roman" w:hAnsi="Times New Roman"/>
          <w:sz w:val="28"/>
          <w:szCs w:val="28"/>
          <w:vertAlign w:val="subscript"/>
          <w:lang w:val="en-US"/>
        </w:rPr>
        <w:t>o</w:t>
      </w:r>
      <w:r w:rsidRPr="00A26241">
        <w:rPr>
          <w:rFonts w:ascii="Times New Roman" w:hAnsi="Times New Roman"/>
          <w:sz w:val="28"/>
          <w:szCs w:val="28"/>
        </w:rPr>
        <w:t>×А</w:t>
      </w:r>
      <w:r w:rsidRPr="00A26241">
        <w:rPr>
          <w:rFonts w:ascii="Times New Roman" w:hAnsi="Times New Roman"/>
          <w:sz w:val="28"/>
          <w:szCs w:val="28"/>
          <w:vertAlign w:val="subscript"/>
        </w:rPr>
        <w:t xml:space="preserve"> </w:t>
      </w:r>
      <w:r w:rsidRPr="00A26241">
        <w:rPr>
          <w:rFonts w:ascii="Times New Roman" w:hAnsi="Times New Roman"/>
          <w:sz w:val="28"/>
          <w:szCs w:val="28"/>
        </w:rPr>
        <w:t>×(1+</w:t>
      </w:r>
      <w:r w:rsidRPr="00A26241">
        <w:rPr>
          <w:rFonts w:ascii="Times New Roman" w:hAnsi="Times New Roman"/>
          <w:sz w:val="28"/>
          <w:szCs w:val="28"/>
          <w:lang w:val="en-US"/>
        </w:rPr>
        <w:t>k</w:t>
      </w:r>
      <w:r w:rsidRPr="00A26241">
        <w:rPr>
          <w:rFonts w:ascii="Times New Roman" w:hAnsi="Times New Roman"/>
          <w:sz w:val="28"/>
          <w:szCs w:val="28"/>
          <w:vertAlign w:val="subscript"/>
        </w:rPr>
        <w:t>1</w:t>
      </w:r>
      <w:r w:rsidRPr="00A26241">
        <w:rPr>
          <w:rFonts w:ascii="Times New Roman" w:hAnsi="Times New Roman"/>
          <w:sz w:val="28"/>
          <w:szCs w:val="28"/>
        </w:rPr>
        <w:t>);</w:t>
      </w:r>
    </w:p>
    <w:p w:rsidR="009B6409" w:rsidRPr="00A26241" w:rsidRDefault="009B6409" w:rsidP="009B6409">
      <w:pPr>
        <w:widowControl w:val="0"/>
        <w:spacing w:after="0" w:line="240" w:lineRule="auto"/>
        <w:ind w:firstLine="709"/>
        <w:contextualSpacing/>
        <w:jc w:val="center"/>
        <w:rPr>
          <w:rFonts w:ascii="Times New Roman" w:hAnsi="Times New Roman"/>
          <w:sz w:val="28"/>
          <w:szCs w:val="28"/>
        </w:rPr>
      </w:pPr>
    </w:p>
    <w:p w:rsidR="009B6409" w:rsidRPr="00A26241" w:rsidRDefault="009B6409" w:rsidP="009B6409">
      <w:pPr>
        <w:widowControl w:val="0"/>
        <w:spacing w:after="0" w:line="240" w:lineRule="auto"/>
        <w:ind w:firstLine="709"/>
        <w:contextualSpacing/>
        <w:jc w:val="both"/>
        <w:rPr>
          <w:rFonts w:ascii="Times New Roman" w:hAnsi="Times New Roman"/>
          <w:sz w:val="28"/>
          <w:szCs w:val="28"/>
        </w:rPr>
      </w:pPr>
      <w:r>
        <w:rPr>
          <w:rFonts w:ascii="Times New Roman" w:hAnsi="Times New Roman"/>
          <w:sz w:val="28"/>
          <w:szCs w:val="28"/>
        </w:rPr>
        <w:t xml:space="preserve">где </w:t>
      </w:r>
      <w:r w:rsidRPr="00A26241">
        <w:rPr>
          <w:rFonts w:ascii="Times New Roman" w:hAnsi="Times New Roman"/>
          <w:sz w:val="28"/>
          <w:szCs w:val="28"/>
          <w:lang w:val="en-US"/>
        </w:rPr>
        <w:t>q</w:t>
      </w:r>
      <w:r w:rsidRPr="00A26241">
        <w:rPr>
          <w:rFonts w:ascii="Times New Roman" w:hAnsi="Times New Roman"/>
          <w:sz w:val="28"/>
          <w:szCs w:val="28"/>
          <w:vertAlign w:val="subscript"/>
          <w:lang w:val="en-US"/>
        </w:rPr>
        <w:t>o</w:t>
      </w:r>
      <w:r w:rsidRPr="00A26241">
        <w:rPr>
          <w:rFonts w:ascii="Times New Roman" w:hAnsi="Times New Roman"/>
          <w:sz w:val="28"/>
          <w:szCs w:val="28"/>
        </w:rPr>
        <w:t>-укрупнённый показатель максимального теплового потока на отопление жилых зданий на 1м</w:t>
      </w:r>
      <w:r w:rsidRPr="00A26241">
        <w:rPr>
          <w:rFonts w:ascii="Times New Roman" w:hAnsi="Times New Roman"/>
          <w:sz w:val="28"/>
          <w:szCs w:val="28"/>
          <w:vertAlign w:val="superscript"/>
        </w:rPr>
        <w:t>2</w:t>
      </w:r>
      <w:r w:rsidRPr="00A26241">
        <w:rPr>
          <w:rFonts w:ascii="Times New Roman" w:hAnsi="Times New Roman"/>
          <w:sz w:val="28"/>
          <w:szCs w:val="28"/>
        </w:rPr>
        <w:t xml:space="preserve"> общей площади</w:t>
      </w:r>
      <w:r>
        <w:rPr>
          <w:rFonts w:ascii="Times New Roman" w:hAnsi="Times New Roman"/>
          <w:sz w:val="28"/>
          <w:szCs w:val="28"/>
        </w:rPr>
        <w:t>;</w:t>
      </w:r>
    </w:p>
    <w:p w:rsidR="009B6409" w:rsidRPr="00A26241" w:rsidRDefault="009B6409" w:rsidP="009B6409">
      <w:pPr>
        <w:widowControl w:val="0"/>
        <w:spacing w:after="0" w:line="240" w:lineRule="auto"/>
        <w:ind w:firstLine="709"/>
        <w:contextualSpacing/>
        <w:jc w:val="both"/>
        <w:rPr>
          <w:rFonts w:ascii="Times New Roman" w:hAnsi="Times New Roman"/>
          <w:sz w:val="28"/>
          <w:szCs w:val="28"/>
          <w:vertAlign w:val="superscript"/>
        </w:rPr>
      </w:pPr>
      <w:r w:rsidRPr="00A26241">
        <w:rPr>
          <w:rFonts w:ascii="Times New Roman" w:hAnsi="Times New Roman"/>
          <w:sz w:val="28"/>
          <w:szCs w:val="28"/>
        </w:rPr>
        <w:t>А-общая площадь, м</w:t>
      </w:r>
      <w:r w:rsidRPr="00A26241">
        <w:rPr>
          <w:rFonts w:ascii="Times New Roman" w:hAnsi="Times New Roman"/>
          <w:sz w:val="28"/>
          <w:szCs w:val="28"/>
          <w:vertAlign w:val="superscript"/>
        </w:rPr>
        <w:t>2</w:t>
      </w:r>
    </w:p>
    <w:p w:rsidR="009B6409" w:rsidRPr="00A26241" w:rsidRDefault="009B6409" w:rsidP="009B6409">
      <w:pPr>
        <w:widowControl w:val="0"/>
        <w:spacing w:after="0" w:line="240" w:lineRule="auto"/>
        <w:ind w:firstLine="709"/>
        <w:contextualSpacing/>
        <w:jc w:val="both"/>
        <w:rPr>
          <w:rFonts w:ascii="Times New Roman" w:hAnsi="Times New Roman"/>
          <w:sz w:val="28"/>
          <w:szCs w:val="28"/>
        </w:rPr>
      </w:pPr>
      <w:r w:rsidRPr="00A26241">
        <w:rPr>
          <w:rFonts w:ascii="Times New Roman" w:hAnsi="Times New Roman"/>
          <w:sz w:val="28"/>
          <w:szCs w:val="28"/>
        </w:rPr>
        <w:t xml:space="preserve">для 1 эт. застройки                 </w:t>
      </w:r>
      <w:r w:rsidRPr="00A26241">
        <w:rPr>
          <w:rFonts w:ascii="Times New Roman" w:hAnsi="Times New Roman"/>
          <w:sz w:val="28"/>
          <w:szCs w:val="28"/>
          <w:lang w:val="en-US"/>
        </w:rPr>
        <w:t>q</w:t>
      </w:r>
      <w:r w:rsidRPr="00A26241">
        <w:rPr>
          <w:rFonts w:ascii="Times New Roman" w:hAnsi="Times New Roman"/>
          <w:sz w:val="28"/>
          <w:szCs w:val="28"/>
          <w:vertAlign w:val="subscript"/>
          <w:lang w:val="en-US"/>
        </w:rPr>
        <w:t>o</w:t>
      </w:r>
      <w:r w:rsidRPr="00A26241">
        <w:rPr>
          <w:rFonts w:ascii="Times New Roman" w:hAnsi="Times New Roman"/>
          <w:sz w:val="28"/>
          <w:szCs w:val="28"/>
        </w:rPr>
        <w:t>= 186,5 Вт;</w:t>
      </w:r>
    </w:p>
    <w:p w:rsidR="009B6409" w:rsidRPr="00A26241" w:rsidRDefault="009B6409" w:rsidP="009B6409">
      <w:pPr>
        <w:widowControl w:val="0"/>
        <w:spacing w:after="0" w:line="240" w:lineRule="auto"/>
        <w:ind w:firstLine="709"/>
        <w:contextualSpacing/>
        <w:jc w:val="both"/>
        <w:rPr>
          <w:rFonts w:ascii="Times New Roman" w:hAnsi="Times New Roman"/>
          <w:sz w:val="28"/>
          <w:szCs w:val="28"/>
        </w:rPr>
      </w:pPr>
      <w:r w:rsidRPr="00A26241">
        <w:rPr>
          <w:rFonts w:ascii="Times New Roman" w:hAnsi="Times New Roman"/>
          <w:sz w:val="28"/>
          <w:szCs w:val="28"/>
        </w:rPr>
        <w:t xml:space="preserve">для 2-4 эт. застройки              </w:t>
      </w:r>
      <w:r w:rsidRPr="00A26241">
        <w:rPr>
          <w:rFonts w:ascii="Times New Roman" w:hAnsi="Times New Roman"/>
          <w:sz w:val="28"/>
          <w:szCs w:val="28"/>
          <w:lang w:val="en-US"/>
        </w:rPr>
        <w:t>q</w:t>
      </w:r>
      <w:r w:rsidRPr="00A26241">
        <w:rPr>
          <w:rFonts w:ascii="Times New Roman" w:hAnsi="Times New Roman"/>
          <w:sz w:val="28"/>
          <w:szCs w:val="28"/>
          <w:vertAlign w:val="subscript"/>
          <w:lang w:val="en-US"/>
        </w:rPr>
        <w:t>o</w:t>
      </w:r>
      <w:r>
        <w:rPr>
          <w:rFonts w:ascii="Times New Roman" w:hAnsi="Times New Roman"/>
          <w:sz w:val="28"/>
          <w:szCs w:val="28"/>
        </w:rPr>
        <w:t>= 108,5 Вт.</w:t>
      </w:r>
    </w:p>
    <w:p w:rsidR="009B6409" w:rsidRPr="00A26241" w:rsidRDefault="009B6409" w:rsidP="009B6409">
      <w:pPr>
        <w:widowControl w:val="0"/>
        <w:spacing w:after="0" w:line="240" w:lineRule="auto"/>
        <w:ind w:firstLine="709"/>
        <w:contextualSpacing/>
        <w:jc w:val="both"/>
        <w:rPr>
          <w:rFonts w:ascii="Times New Roman" w:hAnsi="Times New Roman"/>
          <w:sz w:val="28"/>
          <w:szCs w:val="28"/>
        </w:rPr>
      </w:pPr>
      <w:r w:rsidRPr="00A26241">
        <w:rPr>
          <w:rFonts w:ascii="Times New Roman" w:hAnsi="Times New Roman"/>
          <w:sz w:val="28"/>
          <w:szCs w:val="28"/>
          <w:lang w:val="en-US"/>
        </w:rPr>
        <w:t>k</w:t>
      </w:r>
      <w:r w:rsidRPr="00A26241">
        <w:rPr>
          <w:rFonts w:ascii="Times New Roman" w:hAnsi="Times New Roman"/>
          <w:sz w:val="28"/>
          <w:szCs w:val="28"/>
          <w:vertAlign w:val="subscript"/>
        </w:rPr>
        <w:t>1</w:t>
      </w:r>
      <w:r w:rsidRPr="00A26241">
        <w:rPr>
          <w:rFonts w:ascii="Times New Roman" w:hAnsi="Times New Roman"/>
          <w:sz w:val="28"/>
          <w:szCs w:val="28"/>
        </w:rPr>
        <w:t>-коэффициент, учитывающий тепловой поток на отопление</w:t>
      </w:r>
      <w:r>
        <w:rPr>
          <w:rFonts w:ascii="Times New Roman" w:hAnsi="Times New Roman"/>
          <w:sz w:val="28"/>
          <w:szCs w:val="28"/>
        </w:rPr>
        <w:t xml:space="preserve"> </w:t>
      </w:r>
      <w:r w:rsidRPr="00A26241">
        <w:rPr>
          <w:rFonts w:ascii="Times New Roman" w:hAnsi="Times New Roman"/>
          <w:sz w:val="28"/>
          <w:szCs w:val="28"/>
        </w:rPr>
        <w:t>общественных зданий; при отсутствии данных следует принимать равным 0,25.</w:t>
      </w:r>
    </w:p>
    <w:p w:rsidR="009B6409" w:rsidRDefault="009B6409" w:rsidP="009B6409">
      <w:pPr>
        <w:widowControl w:val="0"/>
        <w:spacing w:after="0" w:line="240" w:lineRule="auto"/>
        <w:ind w:firstLine="709"/>
        <w:contextualSpacing/>
        <w:jc w:val="both"/>
        <w:rPr>
          <w:rFonts w:ascii="Times New Roman" w:hAnsi="Times New Roman"/>
          <w:i/>
          <w:sz w:val="28"/>
          <w:szCs w:val="28"/>
        </w:rPr>
      </w:pPr>
      <w:r w:rsidRPr="00A26241">
        <w:rPr>
          <w:rFonts w:ascii="Times New Roman" w:hAnsi="Times New Roman"/>
          <w:sz w:val="28"/>
          <w:szCs w:val="28"/>
        </w:rPr>
        <w:t xml:space="preserve">Суммарное теплопотребление учреждениями культурно-бытового обслуживания на </w:t>
      </w:r>
      <w:r w:rsidRPr="00A26241">
        <w:rPr>
          <w:rFonts w:ascii="Times New Roman" w:hAnsi="Times New Roman"/>
          <w:sz w:val="28"/>
          <w:szCs w:val="28"/>
          <w:lang w:val="en-US"/>
        </w:rPr>
        <w:t>I</w:t>
      </w:r>
      <w:r w:rsidRPr="00A26241">
        <w:rPr>
          <w:rFonts w:ascii="Times New Roman" w:hAnsi="Times New Roman"/>
          <w:sz w:val="28"/>
          <w:szCs w:val="28"/>
        </w:rPr>
        <w:t xml:space="preserve"> очередь строительства и расчетный срок сведено в </w:t>
      </w:r>
      <w:r w:rsidRPr="00B87DBB">
        <w:rPr>
          <w:rFonts w:ascii="Times New Roman" w:hAnsi="Times New Roman"/>
          <w:i/>
          <w:sz w:val="28"/>
          <w:szCs w:val="28"/>
        </w:rPr>
        <w:t xml:space="preserve">таблицу </w:t>
      </w:r>
      <w:r>
        <w:rPr>
          <w:rFonts w:ascii="Times New Roman" w:hAnsi="Times New Roman"/>
          <w:i/>
          <w:sz w:val="28"/>
          <w:szCs w:val="28"/>
        </w:rPr>
        <w:t>3.10.2-1</w:t>
      </w:r>
    </w:p>
    <w:p w:rsidR="009B6409" w:rsidRPr="00B87DBB" w:rsidRDefault="009B6409" w:rsidP="009B6409">
      <w:pPr>
        <w:widowControl w:val="0"/>
        <w:spacing w:after="0" w:line="240" w:lineRule="auto"/>
        <w:ind w:firstLine="709"/>
        <w:contextualSpacing/>
        <w:jc w:val="both"/>
        <w:rPr>
          <w:rFonts w:ascii="Times New Roman" w:hAnsi="Times New Roman"/>
          <w:i/>
          <w:sz w:val="28"/>
          <w:szCs w:val="28"/>
        </w:rPr>
      </w:pPr>
    </w:p>
    <w:p w:rsidR="009B6409" w:rsidRDefault="009B6409" w:rsidP="009B6409">
      <w:pPr>
        <w:widowControl w:val="0"/>
        <w:spacing w:after="0" w:line="240" w:lineRule="auto"/>
        <w:ind w:firstLine="709"/>
        <w:contextualSpacing/>
        <w:jc w:val="center"/>
        <w:rPr>
          <w:rFonts w:ascii="Times New Roman" w:hAnsi="Times New Roman"/>
          <w:i/>
          <w:sz w:val="28"/>
          <w:szCs w:val="28"/>
        </w:rPr>
      </w:pPr>
      <w:r w:rsidRPr="00E51342">
        <w:rPr>
          <w:rFonts w:ascii="Times New Roman" w:hAnsi="Times New Roman"/>
          <w:i/>
          <w:sz w:val="28"/>
          <w:szCs w:val="28"/>
        </w:rPr>
        <w:t>Тепловые сети</w:t>
      </w:r>
    </w:p>
    <w:p w:rsidR="009B6409" w:rsidRPr="00E51342" w:rsidRDefault="009B6409" w:rsidP="009B6409">
      <w:pPr>
        <w:widowControl w:val="0"/>
        <w:spacing w:after="0" w:line="240" w:lineRule="auto"/>
        <w:ind w:firstLine="709"/>
        <w:contextualSpacing/>
        <w:jc w:val="center"/>
        <w:rPr>
          <w:rFonts w:ascii="Times New Roman" w:hAnsi="Times New Roman"/>
          <w:i/>
          <w:sz w:val="28"/>
          <w:szCs w:val="28"/>
        </w:rPr>
      </w:pPr>
    </w:p>
    <w:p w:rsidR="009B6409" w:rsidRPr="00A26241" w:rsidRDefault="009B6409" w:rsidP="009B6409">
      <w:pPr>
        <w:widowControl w:val="0"/>
        <w:spacing w:after="0" w:line="240" w:lineRule="auto"/>
        <w:ind w:firstLine="709"/>
        <w:contextualSpacing/>
        <w:jc w:val="both"/>
        <w:rPr>
          <w:rFonts w:ascii="Times New Roman" w:hAnsi="Times New Roman"/>
          <w:sz w:val="28"/>
          <w:szCs w:val="28"/>
        </w:rPr>
      </w:pPr>
      <w:r w:rsidRPr="00A26241">
        <w:rPr>
          <w:rFonts w:ascii="Times New Roman" w:hAnsi="Times New Roman"/>
          <w:sz w:val="28"/>
          <w:szCs w:val="28"/>
        </w:rPr>
        <w:t>Схема т</w:t>
      </w:r>
      <w:r>
        <w:rPr>
          <w:rFonts w:ascii="Times New Roman" w:hAnsi="Times New Roman"/>
          <w:sz w:val="28"/>
          <w:szCs w:val="28"/>
        </w:rPr>
        <w:t>епловых сетей с. Киик</w:t>
      </w:r>
      <w:r w:rsidRPr="00A26241">
        <w:rPr>
          <w:rFonts w:ascii="Times New Roman" w:hAnsi="Times New Roman"/>
          <w:sz w:val="28"/>
          <w:szCs w:val="28"/>
        </w:rPr>
        <w:t xml:space="preserve"> - двухтрубная. </w:t>
      </w:r>
    </w:p>
    <w:p w:rsidR="009B6409" w:rsidRPr="00A26241" w:rsidRDefault="009B6409" w:rsidP="009B6409">
      <w:pPr>
        <w:widowControl w:val="0"/>
        <w:spacing w:after="0" w:line="240" w:lineRule="auto"/>
        <w:ind w:firstLine="709"/>
        <w:contextualSpacing/>
        <w:jc w:val="both"/>
        <w:rPr>
          <w:rFonts w:ascii="Times New Roman" w:hAnsi="Times New Roman"/>
          <w:sz w:val="28"/>
          <w:szCs w:val="28"/>
        </w:rPr>
      </w:pPr>
      <w:r w:rsidRPr="00A26241">
        <w:rPr>
          <w:rFonts w:ascii="Times New Roman" w:hAnsi="Times New Roman"/>
          <w:sz w:val="28"/>
          <w:szCs w:val="28"/>
        </w:rPr>
        <w:t>На расчетный срок предлагается перенос существующей котельной с расширением для возможности организации санитарно-защитной зоны.</w:t>
      </w:r>
    </w:p>
    <w:p w:rsidR="009B6409" w:rsidRPr="00A26241" w:rsidRDefault="009B6409" w:rsidP="009B6409">
      <w:pPr>
        <w:widowControl w:val="0"/>
        <w:spacing w:after="0" w:line="240" w:lineRule="auto"/>
        <w:ind w:firstLine="709"/>
        <w:contextualSpacing/>
        <w:jc w:val="both"/>
        <w:rPr>
          <w:rFonts w:ascii="Times New Roman" w:hAnsi="Times New Roman"/>
          <w:sz w:val="28"/>
          <w:szCs w:val="28"/>
        </w:rPr>
      </w:pPr>
      <w:r w:rsidRPr="00A26241">
        <w:rPr>
          <w:rFonts w:ascii="Times New Roman" w:hAnsi="Times New Roman"/>
          <w:sz w:val="28"/>
          <w:szCs w:val="28"/>
        </w:rPr>
        <w:t xml:space="preserve">Окончательное решение о выборе трассировки магистральных сетей, диаметров трубопроводов должны быть уточнены на последующих стадиях проектирования. </w:t>
      </w:r>
    </w:p>
    <w:p w:rsidR="009B6409" w:rsidRPr="00A26241" w:rsidRDefault="009B6409" w:rsidP="009B6409">
      <w:pPr>
        <w:widowControl w:val="0"/>
        <w:spacing w:after="0" w:line="240" w:lineRule="auto"/>
        <w:ind w:firstLine="709"/>
        <w:contextualSpacing/>
        <w:jc w:val="both"/>
        <w:rPr>
          <w:rFonts w:ascii="Times New Roman" w:hAnsi="Times New Roman"/>
          <w:sz w:val="28"/>
          <w:szCs w:val="28"/>
        </w:rPr>
      </w:pPr>
      <w:r w:rsidRPr="00A26241">
        <w:rPr>
          <w:rFonts w:ascii="Times New Roman" w:hAnsi="Times New Roman"/>
          <w:sz w:val="28"/>
          <w:szCs w:val="28"/>
        </w:rPr>
        <w:t xml:space="preserve">Прокладка магистральных и распределительных тепловых сетей предусматривается в непроходных унифицированных сборных железобетонных каналах лоткового типа по серии 3.006-2. Трубопроводы монтируются из стальных электросварных труб по ГОСТ 10704-91 из стали В20 ГОСТ 10705-80. Соединение труб выполняются на сварке. Арматура тепловых сетей </w:t>
      </w:r>
      <w:r>
        <w:rPr>
          <w:rFonts w:ascii="Times New Roman" w:hAnsi="Times New Roman"/>
          <w:sz w:val="28"/>
          <w:szCs w:val="28"/>
        </w:rPr>
        <w:t>-</w:t>
      </w:r>
      <w:r w:rsidRPr="00A26241">
        <w:rPr>
          <w:rFonts w:ascii="Times New Roman" w:hAnsi="Times New Roman"/>
          <w:sz w:val="28"/>
          <w:szCs w:val="28"/>
        </w:rPr>
        <w:t xml:space="preserve"> стальная. Изоляция труб предусматривается матами из стеклянного штапельного волокна на синтетическом связующем «URSA» ТУ 5763-002-00287697-97  М-17, М-11 с покровным слоем из стеклопластика рулонного РСТ.</w:t>
      </w:r>
    </w:p>
    <w:p w:rsidR="009B6409" w:rsidRPr="00A26241" w:rsidRDefault="009B6409" w:rsidP="009B6409">
      <w:pPr>
        <w:widowControl w:val="0"/>
        <w:spacing w:after="0" w:line="240" w:lineRule="auto"/>
        <w:ind w:firstLine="709"/>
        <w:contextualSpacing/>
        <w:jc w:val="both"/>
        <w:rPr>
          <w:rFonts w:ascii="Times New Roman" w:hAnsi="Times New Roman"/>
          <w:sz w:val="28"/>
          <w:szCs w:val="28"/>
        </w:rPr>
      </w:pPr>
      <w:r w:rsidRPr="00A26241">
        <w:rPr>
          <w:rFonts w:ascii="Times New Roman" w:hAnsi="Times New Roman"/>
          <w:sz w:val="28"/>
          <w:szCs w:val="28"/>
        </w:rPr>
        <w:t>Тепловые удлинения воспринимаются естественными поворотами трассы. Для предотвращения коррозии трубопроводов от блуждающих токов при подземной прокладке предусматривается устройство  стальных токопроводящих перемычек в камерах. Дренаж теплосети осуществляется через дренажные колодцы.</w:t>
      </w:r>
    </w:p>
    <w:p w:rsidR="009B6409" w:rsidRPr="00A26241" w:rsidRDefault="009B6409" w:rsidP="009B6409">
      <w:pPr>
        <w:widowControl w:val="0"/>
        <w:spacing w:after="0" w:line="240" w:lineRule="auto"/>
        <w:ind w:firstLine="709"/>
        <w:contextualSpacing/>
        <w:jc w:val="both"/>
        <w:rPr>
          <w:rFonts w:ascii="Times New Roman" w:hAnsi="Times New Roman"/>
          <w:sz w:val="28"/>
          <w:szCs w:val="28"/>
        </w:rPr>
      </w:pPr>
      <w:r w:rsidRPr="00A26241">
        <w:rPr>
          <w:rFonts w:ascii="Times New Roman" w:hAnsi="Times New Roman"/>
          <w:sz w:val="28"/>
          <w:szCs w:val="28"/>
        </w:rPr>
        <w:t xml:space="preserve">Тепловую изоляцию трубопроводов  и оборудования выполнить по </w:t>
      </w:r>
      <w:r w:rsidRPr="005F25CF">
        <w:rPr>
          <w:rFonts w:ascii="Times New Roman" w:hAnsi="Times New Roman"/>
          <w:i/>
          <w:sz w:val="28"/>
          <w:szCs w:val="28"/>
        </w:rPr>
        <w:t>серии 7.903-9  в1</w:t>
      </w:r>
      <w:r w:rsidRPr="00A26241">
        <w:rPr>
          <w:rFonts w:ascii="Times New Roman" w:hAnsi="Times New Roman"/>
          <w:sz w:val="28"/>
          <w:szCs w:val="28"/>
        </w:rPr>
        <w:t xml:space="preserve"> </w:t>
      </w:r>
      <w:r w:rsidRPr="005F25CF">
        <w:rPr>
          <w:rFonts w:ascii="Times New Roman" w:hAnsi="Times New Roman"/>
          <w:i/>
          <w:sz w:val="28"/>
          <w:szCs w:val="28"/>
        </w:rPr>
        <w:t>и СНиП 41-03-2003</w:t>
      </w:r>
      <w:r w:rsidRPr="00A26241">
        <w:rPr>
          <w:rFonts w:ascii="Times New Roman" w:hAnsi="Times New Roman"/>
          <w:sz w:val="28"/>
          <w:szCs w:val="28"/>
        </w:rPr>
        <w:t>.</w:t>
      </w:r>
    </w:p>
    <w:p w:rsidR="009B6409" w:rsidRDefault="009B6409" w:rsidP="009B6409">
      <w:pPr>
        <w:pStyle w:val="a3"/>
        <w:spacing w:after="0" w:line="240" w:lineRule="auto"/>
        <w:ind w:left="0" w:firstLine="709"/>
        <w:rPr>
          <w:rFonts w:ascii="Times New Roman" w:hAnsi="Times New Roman" w:cs="Times New Roman"/>
          <w:b/>
          <w:sz w:val="28"/>
          <w:szCs w:val="28"/>
        </w:rPr>
        <w:sectPr w:rsidR="009B6409" w:rsidSect="00F5466D">
          <w:pgSz w:w="11906" w:h="16838"/>
          <w:pgMar w:top="851" w:right="567" w:bottom="1134" w:left="1418" w:header="709" w:footer="709" w:gutter="0"/>
          <w:cols w:space="708"/>
          <w:docGrid w:linePitch="360"/>
        </w:sectPr>
      </w:pPr>
    </w:p>
    <w:p w:rsidR="009B6409" w:rsidRPr="001A4AF1" w:rsidRDefault="009B6409" w:rsidP="009B6409">
      <w:pPr>
        <w:widowControl w:val="0"/>
        <w:spacing w:after="0" w:line="240" w:lineRule="auto"/>
        <w:jc w:val="center"/>
        <w:rPr>
          <w:rFonts w:ascii="Times New Roman" w:hAnsi="Times New Roman"/>
          <w:i/>
          <w:color w:val="000000"/>
          <w:sz w:val="28"/>
          <w:szCs w:val="28"/>
        </w:rPr>
      </w:pPr>
    </w:p>
    <w:p w:rsidR="009B6409" w:rsidRDefault="009B6409" w:rsidP="009B6409">
      <w:pPr>
        <w:widowControl w:val="0"/>
        <w:tabs>
          <w:tab w:val="left" w:pos="15026"/>
        </w:tabs>
        <w:spacing w:after="0" w:line="240" w:lineRule="auto"/>
        <w:jc w:val="right"/>
        <w:rPr>
          <w:rFonts w:ascii="Times New Roman" w:hAnsi="Times New Roman"/>
          <w:i/>
          <w:color w:val="000000"/>
          <w:sz w:val="28"/>
          <w:szCs w:val="28"/>
        </w:rPr>
      </w:pPr>
      <w:r w:rsidRPr="001A4AF1">
        <w:rPr>
          <w:rFonts w:ascii="Times New Roman" w:hAnsi="Times New Roman"/>
          <w:i/>
          <w:color w:val="000000"/>
          <w:sz w:val="28"/>
          <w:szCs w:val="28"/>
        </w:rPr>
        <w:t>Таблица</w:t>
      </w:r>
      <w:r>
        <w:rPr>
          <w:rFonts w:ascii="Times New Roman" w:hAnsi="Times New Roman"/>
          <w:i/>
          <w:color w:val="000000"/>
          <w:sz w:val="28"/>
          <w:szCs w:val="28"/>
        </w:rPr>
        <w:t xml:space="preserve"> 3.</w:t>
      </w:r>
      <w:r w:rsidR="005F25CF">
        <w:rPr>
          <w:rFonts w:ascii="Times New Roman" w:hAnsi="Times New Roman"/>
          <w:i/>
          <w:color w:val="000000"/>
          <w:sz w:val="28"/>
          <w:szCs w:val="28"/>
        </w:rPr>
        <w:t>12</w:t>
      </w:r>
      <w:r>
        <w:rPr>
          <w:rFonts w:ascii="Times New Roman" w:hAnsi="Times New Roman"/>
          <w:i/>
          <w:color w:val="000000"/>
          <w:sz w:val="28"/>
          <w:szCs w:val="28"/>
        </w:rPr>
        <w:t>.2-</w:t>
      </w:r>
      <w:r w:rsidR="005F25CF">
        <w:rPr>
          <w:rFonts w:ascii="Times New Roman" w:hAnsi="Times New Roman"/>
          <w:i/>
          <w:color w:val="000000"/>
          <w:sz w:val="28"/>
          <w:szCs w:val="28"/>
        </w:rPr>
        <w:t>1</w:t>
      </w:r>
    </w:p>
    <w:p w:rsidR="009B6409" w:rsidRDefault="009B6409" w:rsidP="009B6409">
      <w:pPr>
        <w:widowControl w:val="0"/>
        <w:tabs>
          <w:tab w:val="left" w:pos="15026"/>
        </w:tabs>
        <w:spacing w:after="0" w:line="240" w:lineRule="auto"/>
        <w:jc w:val="center"/>
        <w:rPr>
          <w:rFonts w:ascii="Times New Roman" w:hAnsi="Times New Roman"/>
          <w:i/>
          <w:sz w:val="28"/>
          <w:szCs w:val="28"/>
        </w:rPr>
      </w:pPr>
      <w:r w:rsidRPr="001A4AF1">
        <w:rPr>
          <w:rFonts w:ascii="Times New Roman" w:eastAsia="Times New Roman" w:hAnsi="Times New Roman" w:cs="Times New Roman"/>
          <w:i/>
          <w:sz w:val="28"/>
          <w:szCs w:val="28"/>
        </w:rPr>
        <w:t xml:space="preserve">Расчет расхода тепла объектами социально-культурно-бытового назначения </w:t>
      </w:r>
      <w:r w:rsidRPr="001A4AF1">
        <w:rPr>
          <w:rFonts w:ascii="Times New Roman" w:hAnsi="Times New Roman"/>
          <w:i/>
          <w:sz w:val="28"/>
          <w:szCs w:val="28"/>
        </w:rPr>
        <w:t>с. Киик</w:t>
      </w:r>
    </w:p>
    <w:p w:rsidR="009B6409" w:rsidRPr="001A4AF1" w:rsidRDefault="009B6409" w:rsidP="009B6409">
      <w:pPr>
        <w:widowControl w:val="0"/>
        <w:tabs>
          <w:tab w:val="left" w:pos="15026"/>
        </w:tabs>
        <w:spacing w:after="0" w:line="240" w:lineRule="auto"/>
        <w:jc w:val="center"/>
        <w:rPr>
          <w:rFonts w:ascii="Times New Roman" w:hAnsi="Times New Roman"/>
          <w:i/>
          <w:color w:val="000000"/>
          <w:sz w:val="28"/>
          <w:szCs w:val="28"/>
        </w:rPr>
      </w:pPr>
    </w:p>
    <w:tbl>
      <w:tblPr>
        <w:tblW w:w="14665" w:type="dxa"/>
        <w:jc w:val="center"/>
        <w:tblInd w:w="2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90"/>
        <w:gridCol w:w="3044"/>
        <w:gridCol w:w="1182"/>
        <w:gridCol w:w="972"/>
        <w:gridCol w:w="1625"/>
        <w:gridCol w:w="1002"/>
        <w:gridCol w:w="1624"/>
        <w:gridCol w:w="951"/>
        <w:gridCol w:w="1620"/>
        <w:gridCol w:w="1955"/>
      </w:tblGrid>
      <w:tr w:rsidR="009B6409" w:rsidRPr="001A4AF1" w:rsidTr="000B6617">
        <w:trPr>
          <w:trHeight w:val="1142"/>
          <w:jc w:val="center"/>
        </w:trPr>
        <w:tc>
          <w:tcPr>
            <w:tcW w:w="690" w:type="dxa"/>
            <w:vMerge w:val="restart"/>
            <w:vAlign w:val="center"/>
          </w:tcPr>
          <w:p w:rsidR="009B6409" w:rsidRPr="001A4AF1" w:rsidRDefault="009B6409" w:rsidP="000B6617">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w:t>
            </w:r>
          </w:p>
          <w:p w:rsidR="009B6409" w:rsidRPr="001A4AF1" w:rsidRDefault="009B6409" w:rsidP="000B6617">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п./п.</w:t>
            </w:r>
          </w:p>
        </w:tc>
        <w:tc>
          <w:tcPr>
            <w:tcW w:w="3044" w:type="dxa"/>
            <w:vMerge w:val="restart"/>
            <w:vAlign w:val="center"/>
          </w:tcPr>
          <w:p w:rsidR="009B6409" w:rsidRPr="001A4AF1" w:rsidRDefault="009B6409" w:rsidP="000B6617">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Наименование</w:t>
            </w:r>
          </w:p>
          <w:p w:rsidR="009B6409" w:rsidRPr="001A4AF1" w:rsidRDefault="009B6409" w:rsidP="000B6617">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объекта</w:t>
            </w:r>
          </w:p>
        </w:tc>
        <w:tc>
          <w:tcPr>
            <w:tcW w:w="1182" w:type="dxa"/>
            <w:vMerge w:val="restart"/>
            <w:vAlign w:val="center"/>
          </w:tcPr>
          <w:p w:rsidR="009B6409" w:rsidRPr="001A4AF1" w:rsidRDefault="009B6409" w:rsidP="000B6617">
            <w:pPr>
              <w:widowControl w:val="0"/>
              <w:spacing w:after="0" w:line="240" w:lineRule="auto"/>
              <w:jc w:val="center"/>
              <w:rPr>
                <w:rFonts w:ascii="Times New Roman" w:eastAsia="Times New Roman" w:hAnsi="Times New Roman" w:cs="Times New Roman"/>
                <w:b/>
                <w:color w:val="000000"/>
                <w:sz w:val="24"/>
                <w:szCs w:val="24"/>
              </w:rPr>
            </w:pPr>
            <w:r w:rsidRPr="001A4AF1">
              <w:rPr>
                <w:rFonts w:ascii="Times New Roman" w:eastAsia="Times New Roman" w:hAnsi="Times New Roman" w:cs="Times New Roman"/>
                <w:b/>
                <w:color w:val="000000"/>
                <w:sz w:val="24"/>
                <w:szCs w:val="24"/>
              </w:rPr>
              <w:t>Объём, тыс. м</w:t>
            </w:r>
            <w:r w:rsidRPr="001A4AF1">
              <w:rPr>
                <w:rFonts w:ascii="Times New Roman" w:eastAsia="Times New Roman" w:hAnsi="Times New Roman" w:cs="Times New Roman"/>
                <w:b/>
                <w:color w:val="000000"/>
                <w:sz w:val="24"/>
                <w:szCs w:val="24"/>
                <w:vertAlign w:val="superscript"/>
              </w:rPr>
              <w:t>3</w:t>
            </w:r>
          </w:p>
        </w:tc>
        <w:tc>
          <w:tcPr>
            <w:tcW w:w="2597" w:type="dxa"/>
            <w:gridSpan w:val="2"/>
            <w:vAlign w:val="center"/>
          </w:tcPr>
          <w:p w:rsidR="009B6409" w:rsidRPr="001A4AF1" w:rsidRDefault="009B6409" w:rsidP="000B6617">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Имеется по факту</w:t>
            </w:r>
          </w:p>
        </w:tc>
        <w:tc>
          <w:tcPr>
            <w:tcW w:w="2626" w:type="dxa"/>
            <w:gridSpan w:val="2"/>
            <w:vAlign w:val="center"/>
          </w:tcPr>
          <w:p w:rsidR="009B6409" w:rsidRPr="001A4AF1" w:rsidRDefault="009B6409" w:rsidP="000B6617">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 xml:space="preserve">1-я очередь строительства </w:t>
            </w:r>
          </w:p>
          <w:p w:rsidR="009B6409" w:rsidRPr="001A4AF1" w:rsidRDefault="009B6409" w:rsidP="000B6617">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(2025 год)</w:t>
            </w:r>
          </w:p>
        </w:tc>
        <w:tc>
          <w:tcPr>
            <w:tcW w:w="2571" w:type="dxa"/>
            <w:gridSpan w:val="2"/>
            <w:vAlign w:val="center"/>
          </w:tcPr>
          <w:p w:rsidR="009B6409" w:rsidRPr="001A4AF1" w:rsidRDefault="009B6409" w:rsidP="000B6617">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Расчетный срок</w:t>
            </w:r>
          </w:p>
          <w:p w:rsidR="009B6409" w:rsidRPr="001A4AF1" w:rsidRDefault="009B6409" w:rsidP="000B6617">
            <w:pPr>
              <w:widowControl w:val="0"/>
              <w:spacing w:after="0" w:line="240" w:lineRule="auto"/>
              <w:jc w:val="center"/>
              <w:rPr>
                <w:rFonts w:ascii="Times New Roman" w:hAnsi="Times New Roman"/>
                <w:b/>
                <w:color w:val="000000"/>
                <w:sz w:val="24"/>
                <w:szCs w:val="24"/>
              </w:rPr>
            </w:pPr>
          </w:p>
          <w:p w:rsidR="009B6409" w:rsidRPr="001A4AF1" w:rsidRDefault="009B6409" w:rsidP="000B6617">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(2035 год)</w:t>
            </w:r>
          </w:p>
        </w:tc>
        <w:tc>
          <w:tcPr>
            <w:tcW w:w="1955" w:type="dxa"/>
            <w:vMerge w:val="restart"/>
            <w:vAlign w:val="center"/>
          </w:tcPr>
          <w:p w:rsidR="009B6409" w:rsidRPr="001A4AF1" w:rsidRDefault="009B6409" w:rsidP="000B6617">
            <w:pPr>
              <w:widowControl w:val="0"/>
              <w:spacing w:after="0" w:line="240" w:lineRule="auto"/>
              <w:jc w:val="center"/>
              <w:rPr>
                <w:rFonts w:ascii="Times New Roman" w:hAnsi="Times New Roman"/>
                <w:b/>
                <w:color w:val="000000"/>
                <w:sz w:val="24"/>
                <w:szCs w:val="24"/>
              </w:rPr>
            </w:pPr>
            <w:r w:rsidRPr="001A4AF1">
              <w:rPr>
                <w:rFonts w:ascii="Times New Roman" w:hAnsi="Times New Roman"/>
                <w:b/>
                <w:color w:val="000000"/>
                <w:sz w:val="24"/>
                <w:szCs w:val="24"/>
              </w:rPr>
              <w:t>Примечание</w:t>
            </w:r>
          </w:p>
        </w:tc>
      </w:tr>
      <w:tr w:rsidR="009B6409" w:rsidRPr="001A4AF1" w:rsidTr="000B6617">
        <w:trPr>
          <w:trHeight w:val="1316"/>
          <w:jc w:val="center"/>
        </w:trPr>
        <w:tc>
          <w:tcPr>
            <w:tcW w:w="690" w:type="dxa"/>
            <w:vMerge/>
            <w:vAlign w:val="center"/>
          </w:tcPr>
          <w:p w:rsidR="009B6409" w:rsidRPr="001A4AF1" w:rsidRDefault="009B6409" w:rsidP="000B6617">
            <w:pPr>
              <w:widowControl w:val="0"/>
              <w:spacing w:after="0" w:line="240" w:lineRule="auto"/>
              <w:jc w:val="center"/>
              <w:rPr>
                <w:rFonts w:ascii="Times New Roman" w:hAnsi="Times New Roman"/>
                <w:b/>
                <w:color w:val="000000"/>
                <w:sz w:val="24"/>
                <w:szCs w:val="24"/>
              </w:rPr>
            </w:pPr>
          </w:p>
        </w:tc>
        <w:tc>
          <w:tcPr>
            <w:tcW w:w="3044" w:type="dxa"/>
            <w:vMerge/>
            <w:vAlign w:val="center"/>
          </w:tcPr>
          <w:p w:rsidR="009B6409" w:rsidRPr="001A4AF1" w:rsidRDefault="009B6409" w:rsidP="000B6617">
            <w:pPr>
              <w:widowControl w:val="0"/>
              <w:spacing w:after="0" w:line="240" w:lineRule="auto"/>
              <w:jc w:val="center"/>
              <w:rPr>
                <w:rFonts w:ascii="Times New Roman" w:hAnsi="Times New Roman"/>
                <w:b/>
                <w:color w:val="000000"/>
                <w:sz w:val="24"/>
                <w:szCs w:val="24"/>
              </w:rPr>
            </w:pPr>
          </w:p>
        </w:tc>
        <w:tc>
          <w:tcPr>
            <w:tcW w:w="1182" w:type="dxa"/>
            <w:vMerge/>
            <w:vAlign w:val="center"/>
          </w:tcPr>
          <w:p w:rsidR="009B6409" w:rsidRPr="001A4AF1" w:rsidRDefault="009B6409" w:rsidP="000B6617">
            <w:pPr>
              <w:widowControl w:val="0"/>
              <w:spacing w:after="0" w:line="240" w:lineRule="auto"/>
              <w:jc w:val="center"/>
              <w:rPr>
                <w:rFonts w:ascii="Times New Roman" w:hAnsi="Times New Roman"/>
                <w:b/>
                <w:color w:val="000000"/>
                <w:sz w:val="24"/>
                <w:szCs w:val="24"/>
              </w:rPr>
            </w:pPr>
          </w:p>
        </w:tc>
        <w:tc>
          <w:tcPr>
            <w:tcW w:w="972" w:type="dxa"/>
            <w:vAlign w:val="center"/>
          </w:tcPr>
          <w:p w:rsidR="009B6409" w:rsidRPr="001A4AF1" w:rsidRDefault="009B6409" w:rsidP="000B6617">
            <w:pPr>
              <w:widowControl w:val="0"/>
              <w:spacing w:after="0" w:line="240" w:lineRule="auto"/>
              <w:jc w:val="center"/>
              <w:rPr>
                <w:rFonts w:ascii="Times New Roman" w:eastAsia="Times New Roman" w:hAnsi="Times New Roman" w:cs="Times New Roman"/>
                <w:b/>
                <w:color w:val="000000"/>
                <w:sz w:val="24"/>
                <w:szCs w:val="24"/>
              </w:rPr>
            </w:pPr>
            <w:r w:rsidRPr="001A4AF1">
              <w:rPr>
                <w:rFonts w:ascii="Times New Roman" w:eastAsia="Times New Roman" w:hAnsi="Times New Roman" w:cs="Times New Roman"/>
                <w:b/>
                <w:sz w:val="24"/>
                <w:szCs w:val="24"/>
              </w:rPr>
              <w:t>Расход тепла, МВт</w:t>
            </w:r>
          </w:p>
        </w:tc>
        <w:tc>
          <w:tcPr>
            <w:tcW w:w="1625" w:type="dxa"/>
            <w:vAlign w:val="center"/>
          </w:tcPr>
          <w:p w:rsidR="009B6409" w:rsidRPr="001A4AF1" w:rsidRDefault="009B6409" w:rsidP="000B6617">
            <w:pPr>
              <w:widowControl w:val="0"/>
              <w:spacing w:after="0" w:line="240" w:lineRule="auto"/>
              <w:jc w:val="center"/>
              <w:rPr>
                <w:rFonts w:ascii="Times New Roman" w:eastAsia="Times New Roman" w:hAnsi="Times New Roman" w:cs="Times New Roman"/>
                <w:b/>
                <w:color w:val="000000"/>
                <w:sz w:val="24"/>
                <w:szCs w:val="24"/>
              </w:rPr>
            </w:pPr>
            <w:r w:rsidRPr="001A4AF1">
              <w:rPr>
                <w:rFonts w:ascii="Times New Roman" w:eastAsia="Times New Roman" w:hAnsi="Times New Roman" w:cs="Times New Roman"/>
                <w:b/>
                <w:sz w:val="24"/>
                <w:szCs w:val="24"/>
              </w:rPr>
              <w:t>Расход тепла, Гкал/час</w:t>
            </w:r>
          </w:p>
        </w:tc>
        <w:tc>
          <w:tcPr>
            <w:tcW w:w="1002" w:type="dxa"/>
            <w:vAlign w:val="center"/>
          </w:tcPr>
          <w:p w:rsidR="009B6409" w:rsidRPr="001A4AF1" w:rsidRDefault="009B6409" w:rsidP="000B6617">
            <w:pPr>
              <w:widowControl w:val="0"/>
              <w:spacing w:after="0" w:line="240" w:lineRule="auto"/>
              <w:jc w:val="center"/>
              <w:rPr>
                <w:rFonts w:ascii="Times New Roman" w:eastAsia="Times New Roman" w:hAnsi="Times New Roman" w:cs="Times New Roman"/>
                <w:b/>
                <w:color w:val="000000"/>
                <w:sz w:val="24"/>
                <w:szCs w:val="24"/>
              </w:rPr>
            </w:pPr>
            <w:r w:rsidRPr="001A4AF1">
              <w:rPr>
                <w:rFonts w:ascii="Times New Roman" w:eastAsia="Times New Roman" w:hAnsi="Times New Roman" w:cs="Times New Roman"/>
                <w:b/>
                <w:sz w:val="24"/>
                <w:szCs w:val="24"/>
              </w:rPr>
              <w:t>Расход тепла, МВт</w:t>
            </w:r>
          </w:p>
        </w:tc>
        <w:tc>
          <w:tcPr>
            <w:tcW w:w="1624" w:type="dxa"/>
            <w:vAlign w:val="center"/>
          </w:tcPr>
          <w:p w:rsidR="009B6409" w:rsidRPr="001A4AF1" w:rsidRDefault="009B6409" w:rsidP="000B6617">
            <w:pPr>
              <w:widowControl w:val="0"/>
              <w:spacing w:after="0" w:line="240" w:lineRule="auto"/>
              <w:jc w:val="center"/>
              <w:rPr>
                <w:rFonts w:ascii="Times New Roman" w:eastAsia="Times New Roman" w:hAnsi="Times New Roman" w:cs="Times New Roman"/>
                <w:b/>
                <w:color w:val="000000"/>
                <w:sz w:val="24"/>
                <w:szCs w:val="24"/>
              </w:rPr>
            </w:pPr>
            <w:r w:rsidRPr="001A4AF1">
              <w:rPr>
                <w:rFonts w:ascii="Times New Roman" w:eastAsia="Times New Roman" w:hAnsi="Times New Roman" w:cs="Times New Roman"/>
                <w:b/>
                <w:sz w:val="24"/>
                <w:szCs w:val="24"/>
              </w:rPr>
              <w:t>Расход тепла, Гкал/час</w:t>
            </w:r>
          </w:p>
        </w:tc>
        <w:tc>
          <w:tcPr>
            <w:tcW w:w="951" w:type="dxa"/>
            <w:vAlign w:val="center"/>
          </w:tcPr>
          <w:p w:rsidR="009B6409" w:rsidRPr="001A4AF1" w:rsidRDefault="009B6409" w:rsidP="000B6617">
            <w:pPr>
              <w:widowControl w:val="0"/>
              <w:spacing w:after="0" w:line="240" w:lineRule="auto"/>
              <w:jc w:val="center"/>
              <w:rPr>
                <w:rFonts w:ascii="Times New Roman" w:eastAsia="Times New Roman" w:hAnsi="Times New Roman" w:cs="Times New Roman"/>
                <w:b/>
                <w:color w:val="000000"/>
                <w:sz w:val="24"/>
                <w:szCs w:val="24"/>
              </w:rPr>
            </w:pPr>
            <w:r w:rsidRPr="001A4AF1">
              <w:rPr>
                <w:rFonts w:ascii="Times New Roman" w:eastAsia="Times New Roman" w:hAnsi="Times New Roman" w:cs="Times New Roman"/>
                <w:b/>
                <w:sz w:val="24"/>
                <w:szCs w:val="24"/>
              </w:rPr>
              <w:t>Расход тепла, МВт</w:t>
            </w:r>
          </w:p>
        </w:tc>
        <w:tc>
          <w:tcPr>
            <w:tcW w:w="1620" w:type="dxa"/>
            <w:vAlign w:val="center"/>
          </w:tcPr>
          <w:p w:rsidR="009B6409" w:rsidRPr="001A4AF1" w:rsidRDefault="009B6409" w:rsidP="000B6617">
            <w:pPr>
              <w:widowControl w:val="0"/>
              <w:spacing w:after="0" w:line="240" w:lineRule="auto"/>
              <w:jc w:val="center"/>
              <w:rPr>
                <w:rFonts w:ascii="Times New Roman" w:eastAsia="Times New Roman" w:hAnsi="Times New Roman" w:cs="Times New Roman"/>
                <w:b/>
                <w:color w:val="000000"/>
                <w:sz w:val="24"/>
                <w:szCs w:val="24"/>
              </w:rPr>
            </w:pPr>
            <w:r w:rsidRPr="001A4AF1">
              <w:rPr>
                <w:rFonts w:ascii="Times New Roman" w:eastAsia="Times New Roman" w:hAnsi="Times New Roman" w:cs="Times New Roman"/>
                <w:b/>
                <w:sz w:val="24"/>
                <w:szCs w:val="24"/>
              </w:rPr>
              <w:t>Расход тепла, Гкал/час</w:t>
            </w:r>
          </w:p>
        </w:tc>
        <w:tc>
          <w:tcPr>
            <w:tcW w:w="1955" w:type="dxa"/>
            <w:vMerge/>
            <w:vAlign w:val="center"/>
          </w:tcPr>
          <w:p w:rsidR="009B6409" w:rsidRPr="001A4AF1" w:rsidRDefault="009B6409" w:rsidP="000B6617">
            <w:pPr>
              <w:widowControl w:val="0"/>
              <w:spacing w:after="0" w:line="240" w:lineRule="auto"/>
              <w:jc w:val="center"/>
              <w:rPr>
                <w:rFonts w:ascii="Times New Roman" w:hAnsi="Times New Roman"/>
                <w:b/>
                <w:color w:val="000000"/>
                <w:sz w:val="24"/>
                <w:szCs w:val="24"/>
              </w:rPr>
            </w:pPr>
          </w:p>
        </w:tc>
      </w:tr>
      <w:tr w:rsidR="009B6409" w:rsidRPr="001A4AF1" w:rsidTr="000B6617">
        <w:trPr>
          <w:trHeight w:val="322"/>
          <w:jc w:val="center"/>
        </w:trPr>
        <w:tc>
          <w:tcPr>
            <w:tcW w:w="69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w:t>
            </w:r>
          </w:p>
        </w:tc>
        <w:tc>
          <w:tcPr>
            <w:tcW w:w="3044"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2</w:t>
            </w:r>
          </w:p>
        </w:tc>
        <w:tc>
          <w:tcPr>
            <w:tcW w:w="118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3</w:t>
            </w:r>
          </w:p>
        </w:tc>
        <w:tc>
          <w:tcPr>
            <w:tcW w:w="97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4</w:t>
            </w:r>
          </w:p>
        </w:tc>
        <w:tc>
          <w:tcPr>
            <w:tcW w:w="162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5</w:t>
            </w:r>
          </w:p>
        </w:tc>
        <w:tc>
          <w:tcPr>
            <w:tcW w:w="100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6</w:t>
            </w:r>
          </w:p>
        </w:tc>
        <w:tc>
          <w:tcPr>
            <w:tcW w:w="1624"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7</w:t>
            </w:r>
          </w:p>
        </w:tc>
        <w:tc>
          <w:tcPr>
            <w:tcW w:w="951"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8</w:t>
            </w:r>
          </w:p>
        </w:tc>
        <w:tc>
          <w:tcPr>
            <w:tcW w:w="162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9</w:t>
            </w:r>
          </w:p>
        </w:tc>
        <w:tc>
          <w:tcPr>
            <w:tcW w:w="195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10</w:t>
            </w:r>
          </w:p>
        </w:tc>
      </w:tr>
      <w:tr w:rsidR="009B6409" w:rsidRPr="001A4AF1" w:rsidTr="000B6617">
        <w:trPr>
          <w:trHeight w:val="305"/>
          <w:jc w:val="center"/>
        </w:trPr>
        <w:tc>
          <w:tcPr>
            <w:tcW w:w="69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1</w:t>
            </w:r>
          </w:p>
        </w:tc>
        <w:tc>
          <w:tcPr>
            <w:tcW w:w="3044" w:type="dxa"/>
            <w:vAlign w:val="center"/>
          </w:tcPr>
          <w:p w:rsidR="009B6409" w:rsidRPr="001A4AF1" w:rsidRDefault="009B6409" w:rsidP="000B6617">
            <w:pPr>
              <w:widowControl w:val="0"/>
              <w:spacing w:after="0" w:line="240" w:lineRule="auto"/>
              <w:rPr>
                <w:rFonts w:ascii="Times New Roman" w:hAnsi="Times New Roman"/>
                <w:sz w:val="24"/>
                <w:szCs w:val="24"/>
              </w:rPr>
            </w:pPr>
            <w:r w:rsidRPr="001A4AF1">
              <w:rPr>
                <w:rFonts w:ascii="Times New Roman" w:hAnsi="Times New Roman"/>
                <w:color w:val="000000"/>
                <w:sz w:val="24"/>
                <w:szCs w:val="24"/>
              </w:rPr>
              <w:t xml:space="preserve">Детский сад </w:t>
            </w:r>
          </w:p>
        </w:tc>
        <w:tc>
          <w:tcPr>
            <w:tcW w:w="118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3,144</w:t>
            </w:r>
          </w:p>
        </w:tc>
        <w:tc>
          <w:tcPr>
            <w:tcW w:w="97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0,0669</w:t>
            </w:r>
          </w:p>
        </w:tc>
        <w:tc>
          <w:tcPr>
            <w:tcW w:w="162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0,0567</w:t>
            </w:r>
          </w:p>
        </w:tc>
        <w:tc>
          <w:tcPr>
            <w:tcW w:w="100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0,0669</w:t>
            </w:r>
          </w:p>
        </w:tc>
        <w:tc>
          <w:tcPr>
            <w:tcW w:w="1624"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0,0567</w:t>
            </w:r>
          </w:p>
        </w:tc>
        <w:tc>
          <w:tcPr>
            <w:tcW w:w="951"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0,0669</w:t>
            </w:r>
          </w:p>
        </w:tc>
        <w:tc>
          <w:tcPr>
            <w:tcW w:w="162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0,0567</w:t>
            </w:r>
          </w:p>
        </w:tc>
        <w:tc>
          <w:tcPr>
            <w:tcW w:w="195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p>
        </w:tc>
      </w:tr>
      <w:tr w:rsidR="009B6409" w:rsidRPr="001A4AF1" w:rsidTr="000B6617">
        <w:trPr>
          <w:trHeight w:val="423"/>
          <w:jc w:val="center"/>
        </w:trPr>
        <w:tc>
          <w:tcPr>
            <w:tcW w:w="69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2</w:t>
            </w:r>
          </w:p>
        </w:tc>
        <w:tc>
          <w:tcPr>
            <w:tcW w:w="3044" w:type="dxa"/>
            <w:vAlign w:val="center"/>
          </w:tcPr>
          <w:p w:rsidR="009B6409" w:rsidRPr="001A4AF1" w:rsidRDefault="009B6409" w:rsidP="000B6617">
            <w:pPr>
              <w:widowControl w:val="0"/>
              <w:spacing w:after="0" w:line="240" w:lineRule="auto"/>
              <w:rPr>
                <w:rFonts w:ascii="Times New Roman" w:hAnsi="Times New Roman"/>
                <w:sz w:val="24"/>
                <w:szCs w:val="24"/>
              </w:rPr>
            </w:pPr>
            <w:r w:rsidRPr="001A4AF1">
              <w:rPr>
                <w:rFonts w:ascii="Times New Roman" w:hAnsi="Times New Roman"/>
                <w:color w:val="000000"/>
                <w:sz w:val="24"/>
                <w:szCs w:val="24"/>
              </w:rPr>
              <w:t xml:space="preserve">Общеобразовательная школа </w:t>
            </w:r>
          </w:p>
        </w:tc>
        <w:tc>
          <w:tcPr>
            <w:tcW w:w="118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16,509</w:t>
            </w:r>
          </w:p>
        </w:tc>
        <w:tc>
          <w:tcPr>
            <w:tcW w:w="97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0,3366</w:t>
            </w:r>
          </w:p>
        </w:tc>
        <w:tc>
          <w:tcPr>
            <w:tcW w:w="162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0,2894</w:t>
            </w:r>
          </w:p>
        </w:tc>
        <w:tc>
          <w:tcPr>
            <w:tcW w:w="100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0,3366</w:t>
            </w:r>
          </w:p>
        </w:tc>
        <w:tc>
          <w:tcPr>
            <w:tcW w:w="1624"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0,2894</w:t>
            </w:r>
          </w:p>
        </w:tc>
        <w:tc>
          <w:tcPr>
            <w:tcW w:w="951"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0,3366</w:t>
            </w:r>
          </w:p>
        </w:tc>
        <w:tc>
          <w:tcPr>
            <w:tcW w:w="162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0,2894</w:t>
            </w:r>
          </w:p>
        </w:tc>
        <w:tc>
          <w:tcPr>
            <w:tcW w:w="195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p>
        </w:tc>
      </w:tr>
      <w:tr w:rsidR="009B6409" w:rsidRPr="001A4AF1" w:rsidTr="000B6617">
        <w:trPr>
          <w:jc w:val="center"/>
        </w:trPr>
        <w:tc>
          <w:tcPr>
            <w:tcW w:w="690"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sz w:val="24"/>
                <w:szCs w:val="24"/>
              </w:rPr>
              <w:t>3</w:t>
            </w:r>
          </w:p>
        </w:tc>
        <w:tc>
          <w:tcPr>
            <w:tcW w:w="3044" w:type="dxa"/>
            <w:tcBorders>
              <w:bottom w:val="single" w:sz="4" w:space="0" w:color="auto"/>
            </w:tcBorders>
            <w:vAlign w:val="center"/>
          </w:tcPr>
          <w:p w:rsidR="009B6409" w:rsidRPr="001A4AF1" w:rsidRDefault="009B6409" w:rsidP="000B6617">
            <w:pPr>
              <w:widowControl w:val="0"/>
              <w:spacing w:after="0" w:line="240" w:lineRule="auto"/>
              <w:rPr>
                <w:rFonts w:ascii="Times New Roman" w:hAnsi="Times New Roman"/>
                <w:sz w:val="24"/>
                <w:szCs w:val="24"/>
              </w:rPr>
            </w:pPr>
            <w:r>
              <w:rPr>
                <w:rFonts w:ascii="Times New Roman" w:hAnsi="Times New Roman"/>
                <w:color w:val="000000"/>
                <w:sz w:val="24"/>
                <w:szCs w:val="24"/>
              </w:rPr>
              <w:t xml:space="preserve">Поликлиника </w:t>
            </w:r>
          </w:p>
        </w:tc>
        <w:tc>
          <w:tcPr>
            <w:tcW w:w="1182"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1,377</w:t>
            </w:r>
          </w:p>
        </w:tc>
        <w:tc>
          <w:tcPr>
            <w:tcW w:w="972"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0,0255</w:t>
            </w:r>
          </w:p>
        </w:tc>
        <w:tc>
          <w:tcPr>
            <w:tcW w:w="1625"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0,0255</w:t>
            </w:r>
          </w:p>
        </w:tc>
        <w:tc>
          <w:tcPr>
            <w:tcW w:w="1002"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0,0255</w:t>
            </w:r>
          </w:p>
        </w:tc>
        <w:tc>
          <w:tcPr>
            <w:tcW w:w="1624"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0,0255</w:t>
            </w:r>
          </w:p>
        </w:tc>
        <w:tc>
          <w:tcPr>
            <w:tcW w:w="951"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0,0255</w:t>
            </w:r>
          </w:p>
        </w:tc>
        <w:tc>
          <w:tcPr>
            <w:tcW w:w="1620"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0,0255</w:t>
            </w:r>
          </w:p>
        </w:tc>
        <w:tc>
          <w:tcPr>
            <w:tcW w:w="1955"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p>
        </w:tc>
      </w:tr>
      <w:tr w:rsidR="009B6409" w:rsidRPr="001A4AF1" w:rsidTr="000B6617">
        <w:trPr>
          <w:jc w:val="center"/>
        </w:trPr>
        <w:tc>
          <w:tcPr>
            <w:tcW w:w="690"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4</w:t>
            </w:r>
          </w:p>
        </w:tc>
        <w:tc>
          <w:tcPr>
            <w:tcW w:w="3044" w:type="dxa"/>
            <w:tcBorders>
              <w:bottom w:val="single" w:sz="4" w:space="0" w:color="auto"/>
            </w:tcBorders>
            <w:vAlign w:val="center"/>
          </w:tcPr>
          <w:p w:rsidR="009B6409" w:rsidRDefault="009B6409" w:rsidP="000B6617">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Аптека</w:t>
            </w:r>
          </w:p>
        </w:tc>
        <w:tc>
          <w:tcPr>
            <w:tcW w:w="1182" w:type="dxa"/>
            <w:tcBorders>
              <w:bottom w:val="single" w:sz="4" w:space="0" w:color="auto"/>
            </w:tcBorders>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0,225</w:t>
            </w:r>
          </w:p>
        </w:tc>
        <w:tc>
          <w:tcPr>
            <w:tcW w:w="972" w:type="dxa"/>
            <w:tcBorders>
              <w:bottom w:val="single" w:sz="4" w:space="0" w:color="auto"/>
            </w:tcBorders>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0,0059</w:t>
            </w:r>
          </w:p>
        </w:tc>
        <w:tc>
          <w:tcPr>
            <w:tcW w:w="1625" w:type="dxa"/>
            <w:tcBorders>
              <w:bottom w:val="single" w:sz="4" w:space="0" w:color="auto"/>
            </w:tcBorders>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0,0051</w:t>
            </w:r>
          </w:p>
        </w:tc>
        <w:tc>
          <w:tcPr>
            <w:tcW w:w="1002" w:type="dxa"/>
            <w:tcBorders>
              <w:bottom w:val="single" w:sz="4" w:space="0" w:color="auto"/>
            </w:tcBorders>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0,0059</w:t>
            </w:r>
          </w:p>
        </w:tc>
        <w:tc>
          <w:tcPr>
            <w:tcW w:w="1624" w:type="dxa"/>
            <w:tcBorders>
              <w:bottom w:val="single" w:sz="4" w:space="0" w:color="auto"/>
            </w:tcBorders>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0,0051</w:t>
            </w:r>
          </w:p>
        </w:tc>
        <w:tc>
          <w:tcPr>
            <w:tcW w:w="951" w:type="dxa"/>
            <w:tcBorders>
              <w:bottom w:val="single" w:sz="4" w:space="0" w:color="auto"/>
            </w:tcBorders>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0,0059</w:t>
            </w:r>
          </w:p>
        </w:tc>
        <w:tc>
          <w:tcPr>
            <w:tcW w:w="1620" w:type="dxa"/>
            <w:tcBorders>
              <w:bottom w:val="single" w:sz="4" w:space="0" w:color="auto"/>
            </w:tcBorders>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0,0051</w:t>
            </w:r>
          </w:p>
        </w:tc>
        <w:tc>
          <w:tcPr>
            <w:tcW w:w="1955"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p>
        </w:tc>
      </w:tr>
      <w:tr w:rsidR="009B6409" w:rsidRPr="001A4AF1" w:rsidTr="000B6617">
        <w:trPr>
          <w:trHeight w:val="268"/>
          <w:jc w:val="center"/>
        </w:trPr>
        <w:tc>
          <w:tcPr>
            <w:tcW w:w="69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5</w:t>
            </w:r>
          </w:p>
        </w:tc>
        <w:tc>
          <w:tcPr>
            <w:tcW w:w="3044" w:type="dxa"/>
            <w:vAlign w:val="center"/>
          </w:tcPr>
          <w:p w:rsidR="009B6409" w:rsidRPr="001A4AF1" w:rsidRDefault="009B6409" w:rsidP="000B6617">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 xml:space="preserve">Дома культуры, клубы </w:t>
            </w:r>
          </w:p>
        </w:tc>
        <w:tc>
          <w:tcPr>
            <w:tcW w:w="118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2,973</w:t>
            </w:r>
          </w:p>
        </w:tc>
        <w:tc>
          <w:tcPr>
            <w:tcW w:w="97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0,0550</w:t>
            </w:r>
          </w:p>
        </w:tc>
        <w:tc>
          <w:tcPr>
            <w:tcW w:w="162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0,0470</w:t>
            </w:r>
          </w:p>
        </w:tc>
        <w:tc>
          <w:tcPr>
            <w:tcW w:w="100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0,055</w:t>
            </w:r>
          </w:p>
        </w:tc>
        <w:tc>
          <w:tcPr>
            <w:tcW w:w="1624"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0,047</w:t>
            </w:r>
          </w:p>
        </w:tc>
        <w:tc>
          <w:tcPr>
            <w:tcW w:w="951"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0,055</w:t>
            </w:r>
          </w:p>
        </w:tc>
        <w:tc>
          <w:tcPr>
            <w:tcW w:w="162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0,047</w:t>
            </w:r>
          </w:p>
        </w:tc>
        <w:tc>
          <w:tcPr>
            <w:tcW w:w="195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p>
        </w:tc>
      </w:tr>
      <w:tr w:rsidR="009B6409" w:rsidRPr="001A4AF1" w:rsidTr="000B6617">
        <w:trPr>
          <w:trHeight w:val="407"/>
          <w:jc w:val="center"/>
        </w:trPr>
        <w:tc>
          <w:tcPr>
            <w:tcW w:w="690"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6</w:t>
            </w:r>
          </w:p>
        </w:tc>
        <w:tc>
          <w:tcPr>
            <w:tcW w:w="3044" w:type="dxa"/>
            <w:tcBorders>
              <w:bottom w:val="single" w:sz="4" w:space="0" w:color="auto"/>
            </w:tcBorders>
            <w:vAlign w:val="center"/>
          </w:tcPr>
          <w:p w:rsidR="009B6409" w:rsidRPr="001A4AF1" w:rsidRDefault="009B6409" w:rsidP="000B6617">
            <w:pPr>
              <w:widowControl w:val="0"/>
              <w:spacing w:after="0" w:line="240" w:lineRule="auto"/>
              <w:rPr>
                <w:rFonts w:ascii="Times New Roman" w:hAnsi="Times New Roman"/>
                <w:sz w:val="24"/>
                <w:szCs w:val="24"/>
              </w:rPr>
            </w:pPr>
            <w:r w:rsidRPr="001A4AF1">
              <w:rPr>
                <w:rFonts w:ascii="Times New Roman" w:hAnsi="Times New Roman"/>
                <w:color w:val="000000"/>
                <w:sz w:val="24"/>
                <w:szCs w:val="24"/>
              </w:rPr>
              <w:t>Отделения и филиалы сберегательного банка   (сберкассы)</w:t>
            </w:r>
          </w:p>
        </w:tc>
        <w:tc>
          <w:tcPr>
            <w:tcW w:w="1182"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0,122</w:t>
            </w:r>
          </w:p>
        </w:tc>
        <w:tc>
          <w:tcPr>
            <w:tcW w:w="972"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0,0032</w:t>
            </w:r>
          </w:p>
        </w:tc>
        <w:tc>
          <w:tcPr>
            <w:tcW w:w="1625"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0,00278</w:t>
            </w:r>
          </w:p>
        </w:tc>
        <w:tc>
          <w:tcPr>
            <w:tcW w:w="1002"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0,0032</w:t>
            </w:r>
          </w:p>
        </w:tc>
        <w:tc>
          <w:tcPr>
            <w:tcW w:w="1624"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0,00278</w:t>
            </w:r>
          </w:p>
        </w:tc>
        <w:tc>
          <w:tcPr>
            <w:tcW w:w="951"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0,0032</w:t>
            </w:r>
          </w:p>
        </w:tc>
        <w:tc>
          <w:tcPr>
            <w:tcW w:w="1620"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0,00278</w:t>
            </w:r>
          </w:p>
        </w:tc>
        <w:tc>
          <w:tcPr>
            <w:tcW w:w="1955" w:type="dxa"/>
            <w:tcBorders>
              <w:bottom w:val="single" w:sz="4" w:space="0" w:color="auto"/>
            </w:tcBorders>
            <w:vAlign w:val="center"/>
          </w:tcPr>
          <w:p w:rsidR="009B6409" w:rsidRPr="001A4AF1" w:rsidRDefault="009B6409" w:rsidP="000B6617">
            <w:pPr>
              <w:widowControl w:val="0"/>
              <w:spacing w:after="0" w:line="240" w:lineRule="auto"/>
              <w:jc w:val="center"/>
              <w:rPr>
                <w:rFonts w:ascii="Times New Roman" w:hAnsi="Times New Roman"/>
                <w:sz w:val="24"/>
                <w:szCs w:val="24"/>
              </w:rPr>
            </w:pPr>
          </w:p>
        </w:tc>
      </w:tr>
      <w:tr w:rsidR="009B6409" w:rsidRPr="001A4AF1" w:rsidTr="000B6617">
        <w:trPr>
          <w:trHeight w:val="299"/>
          <w:jc w:val="center"/>
        </w:trPr>
        <w:tc>
          <w:tcPr>
            <w:tcW w:w="69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7</w:t>
            </w:r>
          </w:p>
        </w:tc>
        <w:tc>
          <w:tcPr>
            <w:tcW w:w="3044" w:type="dxa"/>
            <w:vAlign w:val="center"/>
          </w:tcPr>
          <w:p w:rsidR="009B6409" w:rsidRPr="001A4AF1" w:rsidRDefault="009B6409" w:rsidP="000B6617">
            <w:pPr>
              <w:widowControl w:val="0"/>
              <w:spacing w:after="0" w:line="240" w:lineRule="auto"/>
              <w:rPr>
                <w:rFonts w:ascii="Times New Roman" w:hAnsi="Times New Roman"/>
                <w:color w:val="000000"/>
                <w:sz w:val="24"/>
                <w:szCs w:val="24"/>
              </w:rPr>
            </w:pPr>
            <w:r w:rsidRPr="001A4AF1">
              <w:rPr>
                <w:rFonts w:ascii="Times New Roman" w:hAnsi="Times New Roman"/>
                <w:color w:val="000000"/>
                <w:sz w:val="24"/>
                <w:szCs w:val="24"/>
              </w:rPr>
              <w:t>Отделение связи</w:t>
            </w:r>
          </w:p>
        </w:tc>
        <w:tc>
          <w:tcPr>
            <w:tcW w:w="118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0,183</w:t>
            </w:r>
          </w:p>
        </w:tc>
        <w:tc>
          <w:tcPr>
            <w:tcW w:w="97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0,0043</w:t>
            </w:r>
          </w:p>
        </w:tc>
        <w:tc>
          <w:tcPr>
            <w:tcW w:w="162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0,0037</w:t>
            </w:r>
          </w:p>
        </w:tc>
        <w:tc>
          <w:tcPr>
            <w:tcW w:w="100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0,0043</w:t>
            </w:r>
          </w:p>
        </w:tc>
        <w:tc>
          <w:tcPr>
            <w:tcW w:w="1624"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0,0037</w:t>
            </w:r>
          </w:p>
        </w:tc>
        <w:tc>
          <w:tcPr>
            <w:tcW w:w="951"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0,0043</w:t>
            </w:r>
          </w:p>
        </w:tc>
        <w:tc>
          <w:tcPr>
            <w:tcW w:w="162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0,0037</w:t>
            </w:r>
          </w:p>
        </w:tc>
        <w:tc>
          <w:tcPr>
            <w:tcW w:w="195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p>
        </w:tc>
      </w:tr>
      <w:tr w:rsidR="009B6409" w:rsidRPr="001A4AF1" w:rsidTr="000B6617">
        <w:trPr>
          <w:jc w:val="center"/>
        </w:trPr>
        <w:tc>
          <w:tcPr>
            <w:tcW w:w="69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8</w:t>
            </w:r>
          </w:p>
        </w:tc>
        <w:tc>
          <w:tcPr>
            <w:tcW w:w="3044" w:type="dxa"/>
            <w:vAlign w:val="center"/>
          </w:tcPr>
          <w:p w:rsidR="009B6409" w:rsidRPr="001A4AF1" w:rsidRDefault="009B6409" w:rsidP="000B6617">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ЖКХ</w:t>
            </w:r>
          </w:p>
        </w:tc>
        <w:tc>
          <w:tcPr>
            <w:tcW w:w="118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4,269</w:t>
            </w:r>
          </w:p>
        </w:tc>
        <w:tc>
          <w:tcPr>
            <w:tcW w:w="97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0,1130</w:t>
            </w:r>
          </w:p>
        </w:tc>
        <w:tc>
          <w:tcPr>
            <w:tcW w:w="162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0,0970</w:t>
            </w:r>
          </w:p>
        </w:tc>
        <w:tc>
          <w:tcPr>
            <w:tcW w:w="100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0,1130</w:t>
            </w:r>
          </w:p>
        </w:tc>
        <w:tc>
          <w:tcPr>
            <w:tcW w:w="1624"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0,097</w:t>
            </w:r>
          </w:p>
        </w:tc>
        <w:tc>
          <w:tcPr>
            <w:tcW w:w="951"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0,1130</w:t>
            </w:r>
          </w:p>
        </w:tc>
        <w:tc>
          <w:tcPr>
            <w:tcW w:w="162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0,097</w:t>
            </w:r>
          </w:p>
        </w:tc>
        <w:tc>
          <w:tcPr>
            <w:tcW w:w="195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p>
        </w:tc>
      </w:tr>
      <w:tr w:rsidR="009B6409" w:rsidRPr="001A4AF1" w:rsidTr="000B6617">
        <w:trPr>
          <w:jc w:val="center"/>
        </w:trPr>
        <w:tc>
          <w:tcPr>
            <w:tcW w:w="690" w:type="dxa"/>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9</w:t>
            </w:r>
          </w:p>
        </w:tc>
        <w:tc>
          <w:tcPr>
            <w:tcW w:w="3044" w:type="dxa"/>
            <w:vAlign w:val="center"/>
          </w:tcPr>
          <w:p w:rsidR="009B6409" w:rsidRDefault="009B6409" w:rsidP="000B6617">
            <w:pPr>
              <w:widowControl w:val="0"/>
              <w:spacing w:after="0" w:line="240" w:lineRule="auto"/>
              <w:rPr>
                <w:rFonts w:ascii="Times New Roman" w:hAnsi="Times New Roman"/>
                <w:color w:val="000000"/>
                <w:sz w:val="24"/>
                <w:szCs w:val="24"/>
              </w:rPr>
            </w:pPr>
            <w:r>
              <w:rPr>
                <w:rFonts w:ascii="Times New Roman" w:hAnsi="Times New Roman"/>
                <w:color w:val="000000"/>
                <w:sz w:val="24"/>
                <w:szCs w:val="24"/>
              </w:rPr>
              <w:t>ОАО им. Чапаева</w:t>
            </w:r>
          </w:p>
        </w:tc>
        <w:tc>
          <w:tcPr>
            <w:tcW w:w="1182" w:type="dxa"/>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2,469</w:t>
            </w:r>
          </w:p>
        </w:tc>
        <w:tc>
          <w:tcPr>
            <w:tcW w:w="972" w:type="dxa"/>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0,0655</w:t>
            </w:r>
          </w:p>
        </w:tc>
        <w:tc>
          <w:tcPr>
            <w:tcW w:w="1625" w:type="dxa"/>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0,0560</w:t>
            </w:r>
          </w:p>
        </w:tc>
        <w:tc>
          <w:tcPr>
            <w:tcW w:w="1002" w:type="dxa"/>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0,0655</w:t>
            </w:r>
          </w:p>
        </w:tc>
        <w:tc>
          <w:tcPr>
            <w:tcW w:w="1624" w:type="dxa"/>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0,056</w:t>
            </w:r>
          </w:p>
        </w:tc>
        <w:tc>
          <w:tcPr>
            <w:tcW w:w="951" w:type="dxa"/>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0,0655</w:t>
            </w:r>
          </w:p>
        </w:tc>
        <w:tc>
          <w:tcPr>
            <w:tcW w:w="1620" w:type="dxa"/>
            <w:vAlign w:val="center"/>
          </w:tcPr>
          <w:p w:rsidR="009B6409"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0,056</w:t>
            </w:r>
          </w:p>
        </w:tc>
        <w:tc>
          <w:tcPr>
            <w:tcW w:w="195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p>
        </w:tc>
      </w:tr>
      <w:tr w:rsidR="009B6409" w:rsidRPr="001A4AF1" w:rsidTr="000B6617">
        <w:trPr>
          <w:trHeight w:val="189"/>
          <w:jc w:val="center"/>
        </w:trPr>
        <w:tc>
          <w:tcPr>
            <w:tcW w:w="4916" w:type="dxa"/>
            <w:gridSpan w:val="3"/>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b/>
                <w:sz w:val="24"/>
                <w:szCs w:val="24"/>
              </w:rPr>
              <w:t>Итого</w:t>
            </w:r>
          </w:p>
        </w:tc>
        <w:tc>
          <w:tcPr>
            <w:tcW w:w="97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0,6756</w:t>
            </w:r>
          </w:p>
        </w:tc>
        <w:tc>
          <w:tcPr>
            <w:tcW w:w="162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0,581</w:t>
            </w:r>
          </w:p>
        </w:tc>
        <w:tc>
          <w:tcPr>
            <w:tcW w:w="100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0,6756</w:t>
            </w:r>
          </w:p>
        </w:tc>
        <w:tc>
          <w:tcPr>
            <w:tcW w:w="1624"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0,581</w:t>
            </w:r>
          </w:p>
        </w:tc>
        <w:tc>
          <w:tcPr>
            <w:tcW w:w="951"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0,6756</w:t>
            </w:r>
          </w:p>
        </w:tc>
        <w:tc>
          <w:tcPr>
            <w:tcW w:w="162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0,581</w:t>
            </w:r>
          </w:p>
        </w:tc>
        <w:tc>
          <w:tcPr>
            <w:tcW w:w="195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p>
        </w:tc>
      </w:tr>
      <w:tr w:rsidR="009B6409" w:rsidRPr="001A4AF1" w:rsidTr="000B6617">
        <w:trPr>
          <w:trHeight w:val="322"/>
          <w:jc w:val="center"/>
        </w:trPr>
        <w:tc>
          <w:tcPr>
            <w:tcW w:w="4916" w:type="dxa"/>
            <w:gridSpan w:val="3"/>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b/>
                <w:sz w:val="24"/>
                <w:szCs w:val="24"/>
              </w:rPr>
              <w:t>Неучтенные (5%)</w:t>
            </w:r>
          </w:p>
        </w:tc>
        <w:tc>
          <w:tcPr>
            <w:tcW w:w="97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0,034</w:t>
            </w:r>
          </w:p>
        </w:tc>
        <w:tc>
          <w:tcPr>
            <w:tcW w:w="162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0,029</w:t>
            </w:r>
          </w:p>
        </w:tc>
        <w:tc>
          <w:tcPr>
            <w:tcW w:w="1002"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0,034</w:t>
            </w:r>
          </w:p>
        </w:tc>
        <w:tc>
          <w:tcPr>
            <w:tcW w:w="1624"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0,029</w:t>
            </w:r>
          </w:p>
        </w:tc>
        <w:tc>
          <w:tcPr>
            <w:tcW w:w="951"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0,034</w:t>
            </w:r>
          </w:p>
        </w:tc>
        <w:tc>
          <w:tcPr>
            <w:tcW w:w="1620" w:type="dxa"/>
            <w:vAlign w:val="center"/>
          </w:tcPr>
          <w:p w:rsidR="009B6409" w:rsidRPr="001A4AF1" w:rsidRDefault="009B6409" w:rsidP="000B6617">
            <w:pPr>
              <w:widowControl w:val="0"/>
              <w:spacing w:after="0" w:line="240" w:lineRule="auto"/>
              <w:jc w:val="center"/>
              <w:rPr>
                <w:rFonts w:ascii="Times New Roman" w:hAnsi="Times New Roman"/>
                <w:sz w:val="24"/>
                <w:szCs w:val="24"/>
              </w:rPr>
            </w:pPr>
            <w:r>
              <w:rPr>
                <w:rFonts w:ascii="Times New Roman" w:hAnsi="Times New Roman"/>
                <w:sz w:val="24"/>
                <w:szCs w:val="24"/>
              </w:rPr>
              <w:t>0,029</w:t>
            </w:r>
          </w:p>
        </w:tc>
        <w:tc>
          <w:tcPr>
            <w:tcW w:w="195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p>
        </w:tc>
      </w:tr>
      <w:tr w:rsidR="009B6409" w:rsidRPr="001A4AF1" w:rsidTr="000B6617">
        <w:trPr>
          <w:trHeight w:val="283"/>
          <w:jc w:val="center"/>
        </w:trPr>
        <w:tc>
          <w:tcPr>
            <w:tcW w:w="4916" w:type="dxa"/>
            <w:gridSpan w:val="3"/>
            <w:vAlign w:val="center"/>
          </w:tcPr>
          <w:p w:rsidR="009B6409" w:rsidRPr="001A4AF1" w:rsidRDefault="009B6409" w:rsidP="000B6617">
            <w:pPr>
              <w:widowControl w:val="0"/>
              <w:spacing w:after="0" w:line="240" w:lineRule="auto"/>
              <w:jc w:val="center"/>
              <w:rPr>
                <w:rFonts w:ascii="Times New Roman" w:hAnsi="Times New Roman"/>
                <w:sz w:val="24"/>
                <w:szCs w:val="24"/>
              </w:rPr>
            </w:pPr>
            <w:r w:rsidRPr="001A4AF1">
              <w:rPr>
                <w:rFonts w:ascii="Times New Roman" w:hAnsi="Times New Roman"/>
                <w:b/>
                <w:sz w:val="24"/>
                <w:szCs w:val="24"/>
              </w:rPr>
              <w:t>Всего</w:t>
            </w:r>
          </w:p>
        </w:tc>
        <w:tc>
          <w:tcPr>
            <w:tcW w:w="972" w:type="dxa"/>
            <w:vAlign w:val="center"/>
          </w:tcPr>
          <w:p w:rsidR="009B6409" w:rsidRPr="00BD7795" w:rsidRDefault="009B6409" w:rsidP="000B6617">
            <w:pPr>
              <w:widowControl w:val="0"/>
              <w:spacing w:after="0" w:line="240" w:lineRule="auto"/>
              <w:jc w:val="center"/>
              <w:rPr>
                <w:rFonts w:ascii="Times New Roman" w:hAnsi="Times New Roman"/>
                <w:b/>
                <w:sz w:val="24"/>
                <w:szCs w:val="24"/>
              </w:rPr>
            </w:pPr>
            <w:r w:rsidRPr="00BD7795">
              <w:rPr>
                <w:rFonts w:ascii="Times New Roman" w:hAnsi="Times New Roman"/>
                <w:b/>
                <w:sz w:val="24"/>
                <w:szCs w:val="24"/>
              </w:rPr>
              <w:t>0,70</w:t>
            </w:r>
          </w:p>
        </w:tc>
        <w:tc>
          <w:tcPr>
            <w:tcW w:w="1625" w:type="dxa"/>
            <w:vAlign w:val="center"/>
          </w:tcPr>
          <w:p w:rsidR="009B6409" w:rsidRPr="00BD7795" w:rsidRDefault="009B6409" w:rsidP="000B6617">
            <w:pPr>
              <w:widowControl w:val="0"/>
              <w:spacing w:after="0" w:line="240" w:lineRule="auto"/>
              <w:jc w:val="center"/>
              <w:rPr>
                <w:rFonts w:ascii="Times New Roman" w:hAnsi="Times New Roman"/>
                <w:b/>
                <w:sz w:val="24"/>
                <w:szCs w:val="24"/>
              </w:rPr>
            </w:pPr>
            <w:r w:rsidRPr="00BD7795">
              <w:rPr>
                <w:rFonts w:ascii="Times New Roman" w:hAnsi="Times New Roman"/>
                <w:b/>
                <w:sz w:val="24"/>
                <w:szCs w:val="24"/>
              </w:rPr>
              <w:t>0,61</w:t>
            </w:r>
          </w:p>
        </w:tc>
        <w:tc>
          <w:tcPr>
            <w:tcW w:w="1002" w:type="dxa"/>
            <w:vAlign w:val="center"/>
          </w:tcPr>
          <w:p w:rsidR="009B6409" w:rsidRPr="00BD7795" w:rsidRDefault="009B6409" w:rsidP="000B6617">
            <w:pPr>
              <w:widowControl w:val="0"/>
              <w:spacing w:after="0" w:line="240" w:lineRule="auto"/>
              <w:jc w:val="center"/>
              <w:rPr>
                <w:rFonts w:ascii="Times New Roman" w:hAnsi="Times New Roman"/>
                <w:b/>
                <w:sz w:val="24"/>
                <w:szCs w:val="24"/>
              </w:rPr>
            </w:pPr>
            <w:r w:rsidRPr="00BD7795">
              <w:rPr>
                <w:rFonts w:ascii="Times New Roman" w:hAnsi="Times New Roman"/>
                <w:b/>
                <w:sz w:val="24"/>
                <w:szCs w:val="24"/>
              </w:rPr>
              <w:t>0,70</w:t>
            </w:r>
          </w:p>
        </w:tc>
        <w:tc>
          <w:tcPr>
            <w:tcW w:w="1624" w:type="dxa"/>
            <w:vAlign w:val="center"/>
          </w:tcPr>
          <w:p w:rsidR="009B6409" w:rsidRPr="00BD7795" w:rsidRDefault="009B6409" w:rsidP="000B6617">
            <w:pPr>
              <w:widowControl w:val="0"/>
              <w:spacing w:after="0" w:line="240" w:lineRule="auto"/>
              <w:jc w:val="center"/>
              <w:rPr>
                <w:rFonts w:ascii="Times New Roman" w:hAnsi="Times New Roman"/>
                <w:b/>
                <w:sz w:val="24"/>
                <w:szCs w:val="24"/>
              </w:rPr>
            </w:pPr>
            <w:r w:rsidRPr="00BD7795">
              <w:rPr>
                <w:rFonts w:ascii="Times New Roman" w:hAnsi="Times New Roman"/>
                <w:b/>
                <w:sz w:val="24"/>
                <w:szCs w:val="24"/>
              </w:rPr>
              <w:t>0,61</w:t>
            </w:r>
          </w:p>
        </w:tc>
        <w:tc>
          <w:tcPr>
            <w:tcW w:w="951" w:type="dxa"/>
            <w:vAlign w:val="center"/>
          </w:tcPr>
          <w:p w:rsidR="009B6409" w:rsidRPr="00BD7795" w:rsidRDefault="009B6409" w:rsidP="000B6617">
            <w:pPr>
              <w:widowControl w:val="0"/>
              <w:spacing w:after="0" w:line="240" w:lineRule="auto"/>
              <w:jc w:val="center"/>
              <w:rPr>
                <w:rFonts w:ascii="Times New Roman" w:hAnsi="Times New Roman"/>
                <w:b/>
                <w:sz w:val="24"/>
                <w:szCs w:val="24"/>
              </w:rPr>
            </w:pPr>
            <w:r w:rsidRPr="00BD7795">
              <w:rPr>
                <w:rFonts w:ascii="Times New Roman" w:hAnsi="Times New Roman"/>
                <w:b/>
                <w:sz w:val="24"/>
                <w:szCs w:val="24"/>
              </w:rPr>
              <w:t>0,70</w:t>
            </w:r>
          </w:p>
        </w:tc>
        <w:tc>
          <w:tcPr>
            <w:tcW w:w="1620" w:type="dxa"/>
            <w:vAlign w:val="center"/>
          </w:tcPr>
          <w:p w:rsidR="009B6409" w:rsidRPr="00BD7795" w:rsidRDefault="009B6409" w:rsidP="000B6617">
            <w:pPr>
              <w:widowControl w:val="0"/>
              <w:spacing w:after="0" w:line="240" w:lineRule="auto"/>
              <w:jc w:val="center"/>
              <w:rPr>
                <w:rFonts w:ascii="Times New Roman" w:hAnsi="Times New Roman"/>
                <w:b/>
                <w:sz w:val="24"/>
                <w:szCs w:val="24"/>
              </w:rPr>
            </w:pPr>
            <w:r w:rsidRPr="00BD7795">
              <w:rPr>
                <w:rFonts w:ascii="Times New Roman" w:hAnsi="Times New Roman"/>
                <w:b/>
                <w:sz w:val="24"/>
                <w:szCs w:val="24"/>
              </w:rPr>
              <w:t>0,61</w:t>
            </w:r>
          </w:p>
        </w:tc>
        <w:tc>
          <w:tcPr>
            <w:tcW w:w="1955" w:type="dxa"/>
            <w:vAlign w:val="center"/>
          </w:tcPr>
          <w:p w:rsidR="009B6409" w:rsidRPr="001A4AF1" w:rsidRDefault="009B6409" w:rsidP="000B6617">
            <w:pPr>
              <w:widowControl w:val="0"/>
              <w:spacing w:after="0" w:line="240" w:lineRule="auto"/>
              <w:jc w:val="center"/>
              <w:rPr>
                <w:rFonts w:ascii="Times New Roman" w:hAnsi="Times New Roman"/>
                <w:sz w:val="24"/>
                <w:szCs w:val="24"/>
              </w:rPr>
            </w:pPr>
          </w:p>
        </w:tc>
      </w:tr>
    </w:tbl>
    <w:p w:rsidR="009B6409" w:rsidRPr="009B6409" w:rsidRDefault="009B6409" w:rsidP="009B6409">
      <w:pPr>
        <w:pStyle w:val="a3"/>
        <w:spacing w:after="0" w:line="240" w:lineRule="auto"/>
        <w:ind w:left="0" w:firstLine="709"/>
        <w:rPr>
          <w:rFonts w:ascii="Times New Roman" w:hAnsi="Times New Roman" w:cs="Times New Roman"/>
          <w:b/>
          <w:sz w:val="28"/>
          <w:szCs w:val="28"/>
        </w:rPr>
        <w:sectPr w:rsidR="009B6409" w:rsidRPr="009B6409" w:rsidSect="009B6409">
          <w:pgSz w:w="16838" w:h="11906" w:orient="landscape"/>
          <w:pgMar w:top="1418" w:right="851" w:bottom="567" w:left="1134" w:header="709" w:footer="709" w:gutter="0"/>
          <w:cols w:space="708"/>
          <w:docGrid w:linePitch="360"/>
        </w:sectPr>
      </w:pPr>
    </w:p>
    <w:p w:rsidR="009B6409" w:rsidRDefault="009B6409" w:rsidP="009B6409">
      <w:pPr>
        <w:pStyle w:val="a3"/>
        <w:spacing w:after="0" w:line="240" w:lineRule="auto"/>
        <w:ind w:left="0"/>
        <w:jc w:val="center"/>
        <w:rPr>
          <w:rFonts w:ascii="Times New Roman" w:hAnsi="Times New Roman" w:cs="Times New Roman"/>
          <w:b/>
          <w:i/>
          <w:sz w:val="28"/>
          <w:szCs w:val="28"/>
        </w:rPr>
      </w:pPr>
      <w:r w:rsidRPr="009B6409">
        <w:rPr>
          <w:rFonts w:ascii="Times New Roman" w:hAnsi="Times New Roman" w:cs="Times New Roman"/>
          <w:b/>
          <w:i/>
          <w:sz w:val="28"/>
          <w:szCs w:val="28"/>
        </w:rPr>
        <w:lastRenderedPageBreak/>
        <w:t>Теплоснабжение проектируемого Тогучинского цементного завода</w:t>
      </w:r>
    </w:p>
    <w:p w:rsidR="009B6409" w:rsidRPr="009B6409" w:rsidRDefault="009B6409" w:rsidP="009B6409">
      <w:pPr>
        <w:pStyle w:val="a3"/>
        <w:spacing w:after="0" w:line="240" w:lineRule="auto"/>
        <w:ind w:left="0"/>
        <w:jc w:val="both"/>
        <w:rPr>
          <w:rFonts w:ascii="Times New Roman" w:hAnsi="Times New Roman" w:cs="Times New Roman"/>
          <w:b/>
          <w:i/>
          <w:sz w:val="28"/>
          <w:szCs w:val="28"/>
        </w:rPr>
      </w:pP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Теплоснабжение предприятия предусматривается от варианта энергообеспечения:</w:t>
      </w:r>
    </w:p>
    <w:p w:rsidR="009B6409" w:rsidRPr="001A4AF1"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w:t>
      </w:r>
      <w:r>
        <w:rPr>
          <w:rFonts w:ascii="Times New Roman" w:hAnsi="Times New Roman"/>
          <w:color w:val="000000"/>
          <w:sz w:val="28"/>
          <w:szCs w:val="28"/>
        </w:rPr>
        <w:t xml:space="preserve"> </w:t>
      </w:r>
      <w:r w:rsidRPr="001A4AF1">
        <w:rPr>
          <w:rFonts w:ascii="Times New Roman" w:hAnsi="Times New Roman"/>
          <w:color w:val="000000"/>
          <w:sz w:val="28"/>
          <w:szCs w:val="28"/>
        </w:rPr>
        <w:t>по первому варианту энергообеспечения</w:t>
      </w:r>
      <w:r>
        <w:rPr>
          <w:rFonts w:ascii="Times New Roman" w:hAnsi="Times New Roman"/>
          <w:color w:val="000000"/>
          <w:sz w:val="28"/>
          <w:szCs w:val="28"/>
        </w:rPr>
        <w:t xml:space="preserve"> </w:t>
      </w:r>
      <w:r w:rsidRPr="001A4AF1">
        <w:rPr>
          <w:rFonts w:ascii="Times New Roman" w:hAnsi="Times New Roman"/>
          <w:color w:val="000000"/>
          <w:sz w:val="28"/>
          <w:szCs w:val="28"/>
        </w:rPr>
        <w:t>-</w:t>
      </w:r>
      <w:r>
        <w:rPr>
          <w:rFonts w:ascii="Times New Roman" w:hAnsi="Times New Roman"/>
          <w:color w:val="000000"/>
          <w:sz w:val="28"/>
          <w:szCs w:val="28"/>
        </w:rPr>
        <w:t xml:space="preserve"> </w:t>
      </w:r>
      <w:r w:rsidRPr="001A4AF1">
        <w:rPr>
          <w:rFonts w:ascii="Times New Roman" w:hAnsi="Times New Roman"/>
          <w:color w:val="000000"/>
          <w:sz w:val="28"/>
          <w:szCs w:val="28"/>
        </w:rPr>
        <w:t>от собственной котельной расчетной производительностью с учетом собственных нужд и тепловых потерь-16 Гкал/ч.</w:t>
      </w:r>
    </w:p>
    <w:p w:rsidR="009B6409" w:rsidRDefault="009B6409" w:rsidP="009B6409">
      <w:pPr>
        <w:widowControl w:val="0"/>
        <w:spacing w:after="0" w:line="240" w:lineRule="auto"/>
        <w:ind w:firstLine="709"/>
        <w:jc w:val="both"/>
        <w:rPr>
          <w:rFonts w:ascii="Times New Roman" w:hAnsi="Times New Roman"/>
          <w:color w:val="000000"/>
          <w:sz w:val="28"/>
          <w:szCs w:val="28"/>
        </w:rPr>
      </w:pPr>
      <w:r w:rsidRPr="001A4AF1">
        <w:rPr>
          <w:rFonts w:ascii="Times New Roman" w:hAnsi="Times New Roman"/>
          <w:color w:val="000000"/>
          <w:sz w:val="28"/>
          <w:szCs w:val="28"/>
        </w:rPr>
        <w:t>-</w:t>
      </w:r>
      <w:r>
        <w:rPr>
          <w:rFonts w:ascii="Times New Roman" w:hAnsi="Times New Roman"/>
          <w:color w:val="000000"/>
          <w:sz w:val="28"/>
          <w:szCs w:val="28"/>
        </w:rPr>
        <w:t xml:space="preserve"> </w:t>
      </w:r>
      <w:r w:rsidRPr="001A4AF1">
        <w:rPr>
          <w:rFonts w:ascii="Times New Roman" w:hAnsi="Times New Roman"/>
          <w:color w:val="000000"/>
          <w:sz w:val="28"/>
          <w:szCs w:val="28"/>
        </w:rPr>
        <w:t>по второму варианту энергообеспечения</w:t>
      </w:r>
      <w:r>
        <w:rPr>
          <w:rFonts w:ascii="Times New Roman" w:hAnsi="Times New Roman"/>
          <w:color w:val="000000"/>
          <w:sz w:val="28"/>
          <w:szCs w:val="28"/>
        </w:rPr>
        <w:t xml:space="preserve"> </w:t>
      </w:r>
      <w:r w:rsidRPr="001A4AF1">
        <w:rPr>
          <w:rFonts w:ascii="Times New Roman" w:hAnsi="Times New Roman"/>
          <w:color w:val="000000"/>
          <w:sz w:val="28"/>
          <w:szCs w:val="28"/>
        </w:rPr>
        <w:t>-</w:t>
      </w:r>
      <w:r>
        <w:rPr>
          <w:rFonts w:ascii="Times New Roman" w:hAnsi="Times New Roman"/>
          <w:color w:val="000000"/>
          <w:sz w:val="28"/>
          <w:szCs w:val="28"/>
        </w:rPr>
        <w:t xml:space="preserve"> </w:t>
      </w:r>
      <w:r w:rsidRPr="001A4AF1">
        <w:rPr>
          <w:rFonts w:ascii="Times New Roman" w:hAnsi="Times New Roman"/>
          <w:color w:val="000000"/>
          <w:sz w:val="28"/>
          <w:szCs w:val="28"/>
        </w:rPr>
        <w:t>от собственной мини ТЭЦ, полностью обеспечивающей потребности предприятия в горячей воде на нужды отопления.</w:t>
      </w:r>
    </w:p>
    <w:p w:rsidR="009B6409" w:rsidRDefault="009B6409" w:rsidP="009B6409">
      <w:pPr>
        <w:pStyle w:val="a3"/>
        <w:spacing w:after="0" w:line="240" w:lineRule="auto"/>
        <w:ind w:left="0"/>
        <w:rPr>
          <w:rFonts w:ascii="Times New Roman" w:hAnsi="Times New Roman" w:cs="Times New Roman"/>
          <w:b/>
          <w:color w:val="FF0000"/>
          <w:sz w:val="28"/>
          <w:szCs w:val="28"/>
        </w:rPr>
      </w:pPr>
    </w:p>
    <w:p w:rsidR="009B6409" w:rsidRPr="008219B9" w:rsidRDefault="009B6409" w:rsidP="00C253F2">
      <w:pPr>
        <w:pStyle w:val="a3"/>
        <w:numPr>
          <w:ilvl w:val="2"/>
          <w:numId w:val="2"/>
        </w:numPr>
        <w:spacing w:after="0" w:line="240" w:lineRule="auto"/>
        <w:ind w:left="0" w:firstLine="0"/>
        <w:jc w:val="center"/>
        <w:rPr>
          <w:rFonts w:ascii="Times New Roman" w:hAnsi="Times New Roman" w:cs="Times New Roman"/>
          <w:b/>
          <w:sz w:val="28"/>
          <w:szCs w:val="28"/>
        </w:rPr>
      </w:pPr>
      <w:r w:rsidRPr="008219B9">
        <w:rPr>
          <w:rFonts w:ascii="Times New Roman" w:hAnsi="Times New Roman" w:cs="Times New Roman"/>
          <w:b/>
          <w:sz w:val="28"/>
          <w:szCs w:val="28"/>
        </w:rPr>
        <w:t>Электроснабжение</w:t>
      </w:r>
    </w:p>
    <w:p w:rsidR="00F00917" w:rsidRDefault="00F00917" w:rsidP="00F00917">
      <w:pPr>
        <w:pStyle w:val="a3"/>
        <w:spacing w:after="0" w:line="240" w:lineRule="auto"/>
        <w:ind w:left="0"/>
        <w:rPr>
          <w:rFonts w:ascii="Times New Roman" w:hAnsi="Times New Roman" w:cs="Times New Roman"/>
          <w:b/>
          <w:color w:val="FF0000"/>
          <w:sz w:val="28"/>
          <w:szCs w:val="28"/>
        </w:rPr>
      </w:pPr>
    </w:p>
    <w:p w:rsidR="00F00917" w:rsidRDefault="00F00917" w:rsidP="00F00917">
      <w:pPr>
        <w:pStyle w:val="a3"/>
        <w:spacing w:after="0" w:line="240" w:lineRule="auto"/>
        <w:ind w:left="0"/>
        <w:jc w:val="center"/>
        <w:rPr>
          <w:rFonts w:ascii="Times New Roman" w:hAnsi="Times New Roman" w:cs="Times New Roman"/>
          <w:b/>
          <w:i/>
          <w:sz w:val="28"/>
          <w:szCs w:val="28"/>
        </w:rPr>
      </w:pPr>
      <w:r>
        <w:rPr>
          <w:rFonts w:ascii="Times New Roman" w:hAnsi="Times New Roman" w:cs="Times New Roman"/>
          <w:b/>
          <w:i/>
          <w:sz w:val="28"/>
          <w:szCs w:val="28"/>
        </w:rPr>
        <w:t xml:space="preserve">Электроснабжение </w:t>
      </w:r>
      <w:r w:rsidRPr="009B6409">
        <w:rPr>
          <w:rFonts w:ascii="Times New Roman" w:hAnsi="Times New Roman" w:cs="Times New Roman"/>
          <w:b/>
          <w:i/>
          <w:sz w:val="28"/>
          <w:szCs w:val="28"/>
        </w:rPr>
        <w:t xml:space="preserve"> проектируемого Тогучинского цементного завода</w:t>
      </w:r>
    </w:p>
    <w:p w:rsidR="00F00917" w:rsidRDefault="00F00917" w:rsidP="00F00917">
      <w:pPr>
        <w:pStyle w:val="a3"/>
        <w:spacing w:after="0" w:line="240" w:lineRule="auto"/>
        <w:ind w:left="0"/>
        <w:rPr>
          <w:rFonts w:ascii="Times New Roman" w:hAnsi="Times New Roman" w:cs="Times New Roman"/>
          <w:b/>
          <w:sz w:val="28"/>
          <w:szCs w:val="28"/>
        </w:rPr>
      </w:pPr>
      <w:r>
        <w:rPr>
          <w:rFonts w:ascii="Times New Roman" w:hAnsi="Times New Roman" w:cs="Times New Roman"/>
          <w:b/>
          <w:sz w:val="28"/>
          <w:szCs w:val="28"/>
        </w:rPr>
        <w:t xml:space="preserve"> </w:t>
      </w:r>
    </w:p>
    <w:p w:rsidR="00F00917" w:rsidRDefault="00F00917" w:rsidP="00F00917">
      <w:pPr>
        <w:widowControl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Ориентировочный годовой расход электроэнергии на нужды цементного завода с учетом карьеров принят по предприятиям - аналогом в размере 130 млн. кВт*ч. Расчетная потребляемая мощность электроприемников около 22 тыс. кВт, установленная мощность электроприемников 25 тыс.кВт.</w:t>
      </w:r>
    </w:p>
    <w:p w:rsidR="00F00917" w:rsidRDefault="00F00917" w:rsidP="00F00917">
      <w:pPr>
        <w:widowControl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Электроснабжение завода предусматривается:</w:t>
      </w:r>
    </w:p>
    <w:p w:rsidR="00F00917" w:rsidRDefault="00F00917" w:rsidP="00F00917">
      <w:pPr>
        <w:widowControl w:val="0"/>
        <w:spacing w:after="0" w:line="240" w:lineRule="auto"/>
        <w:ind w:firstLine="709"/>
        <w:jc w:val="both"/>
        <w:rPr>
          <w:rFonts w:ascii="Times New Roman" w:hAnsi="Times New Roman" w:cs="Times New Roman"/>
          <w:color w:val="000000"/>
          <w:sz w:val="28"/>
          <w:szCs w:val="28"/>
        </w:rPr>
      </w:pPr>
      <w:r>
        <w:rPr>
          <w:rFonts w:ascii="Times New Roman" w:hAnsi="Times New Roman"/>
          <w:color w:val="000000"/>
          <w:sz w:val="28"/>
          <w:szCs w:val="28"/>
        </w:rPr>
        <w:t>1 вариант - централизованное по ТУ</w:t>
      </w:r>
      <w:r>
        <w:rPr>
          <w:rFonts w:ascii="Times New Roman" w:hAnsi="Times New Roman" w:cs="Times New Roman"/>
          <w:color w:val="000000"/>
          <w:sz w:val="28"/>
          <w:szCs w:val="28"/>
        </w:rPr>
        <w:t>"</w:t>
      </w:r>
      <w:r>
        <w:rPr>
          <w:rFonts w:ascii="Times New Roman" w:hAnsi="Times New Roman"/>
          <w:color w:val="000000"/>
          <w:sz w:val="28"/>
          <w:szCs w:val="28"/>
        </w:rPr>
        <w:t>Новосибэнерго</w:t>
      </w:r>
      <w:r>
        <w:rPr>
          <w:rFonts w:ascii="Times New Roman" w:hAnsi="Times New Roman" w:cs="Times New Roman"/>
          <w:color w:val="000000"/>
          <w:sz w:val="28"/>
          <w:szCs w:val="28"/>
        </w:rPr>
        <w:t>";</w:t>
      </w:r>
    </w:p>
    <w:p w:rsidR="00F00917" w:rsidRDefault="00F00917" w:rsidP="00F00917">
      <w:pPr>
        <w:widowControl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2 вариант – автономное электроснабжение (когенерация).</w:t>
      </w:r>
    </w:p>
    <w:p w:rsidR="00F00917" w:rsidRDefault="00F00917" w:rsidP="00F00917">
      <w:pPr>
        <w:widowControl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По первому варианту энергообеспечения необходимо предусмотреть:</w:t>
      </w:r>
    </w:p>
    <w:p w:rsidR="00F00917" w:rsidRDefault="00F00917" w:rsidP="00F00917">
      <w:pPr>
        <w:widowControl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строительство духцепной отпаечной ВЛ 110 кВ с линией П3/4 (ПС"Мурлыткино" – ПС"Торсьма") протяженностью 40 км;</w:t>
      </w:r>
    </w:p>
    <w:p w:rsidR="00F00917" w:rsidRDefault="00F00917" w:rsidP="00F00917">
      <w:pPr>
        <w:widowControl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строительство подстанции 110/10 кВ с установкой двух трансформаторов по 16 МВа каждый;</w:t>
      </w:r>
    </w:p>
    <w:p w:rsidR="00F00917" w:rsidRDefault="00F00917" w:rsidP="00F00917">
      <w:pPr>
        <w:widowControl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установка средств диспетчерского, технологического управления и телемеханизация сооружений подстанции;</w:t>
      </w:r>
    </w:p>
    <w:p w:rsidR="00F00917" w:rsidRDefault="00F00917" w:rsidP="00F00917">
      <w:pPr>
        <w:widowControl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установка автоматизированной системы коммерческого учета электроэнергии (АСКУЭ);</w:t>
      </w:r>
    </w:p>
    <w:p w:rsidR="00F00917" w:rsidRDefault="00F00917" w:rsidP="00F00917">
      <w:pPr>
        <w:widowControl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установка дизель – электростанции 2х400 кВт;</w:t>
      </w:r>
    </w:p>
    <w:p w:rsidR="00F00917" w:rsidRDefault="00F00917" w:rsidP="00F00917">
      <w:pPr>
        <w:widowControl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замена оборудования на подстанциях "Мурлыткино", "Изылинка", "Буготак", "Тогучин" общей стоимостью 2,5 млн. руб.</w:t>
      </w:r>
    </w:p>
    <w:p w:rsidR="00F00917" w:rsidRDefault="00F00917" w:rsidP="00F00917">
      <w:pPr>
        <w:widowControl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Ориентировочный размер капитальных затрат по данному варианту составит 261,5 млн. руб.</w:t>
      </w:r>
    </w:p>
    <w:p w:rsidR="00F00917" w:rsidRDefault="00F00917" w:rsidP="00F00917">
      <w:pPr>
        <w:widowControl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По второму варианту энергообеспечения стоимость строительства собственной автономной теплоэлектростанции мощностью 25 МВт составит ориентировочно 723,25 млн. руб. Расход топлива на выработку электроэнергии по данным Новосибирского филиала ОАО"Гипрониигаз"составляет 30 м</w:t>
      </w:r>
      <w:r>
        <w:rPr>
          <w:rFonts w:ascii="Times New Roman" w:hAnsi="Times New Roman" w:cs="Times New Roman"/>
          <w:color w:val="000000"/>
          <w:sz w:val="28"/>
          <w:szCs w:val="28"/>
          <w:vertAlign w:val="superscript"/>
        </w:rPr>
        <w:t>3</w:t>
      </w:r>
      <w:r>
        <w:rPr>
          <w:rFonts w:ascii="Times New Roman" w:hAnsi="Times New Roman" w:cs="Times New Roman"/>
          <w:color w:val="000000"/>
          <w:sz w:val="28"/>
          <w:szCs w:val="28"/>
        </w:rPr>
        <w:t xml:space="preserve"> на 100 кВт*ч и равен 39 млн.м</w:t>
      </w:r>
      <w:r>
        <w:rPr>
          <w:rFonts w:ascii="Times New Roman" w:hAnsi="Times New Roman" w:cs="Times New Roman"/>
          <w:color w:val="000000"/>
          <w:sz w:val="28"/>
          <w:szCs w:val="28"/>
          <w:vertAlign w:val="superscript"/>
        </w:rPr>
        <w:t>3</w:t>
      </w:r>
      <w:r>
        <w:rPr>
          <w:rFonts w:ascii="Times New Roman" w:hAnsi="Times New Roman" w:cs="Times New Roman"/>
          <w:color w:val="000000"/>
          <w:sz w:val="28"/>
          <w:szCs w:val="28"/>
        </w:rPr>
        <w:t>/год или 44200 т.у.т./год.</w:t>
      </w:r>
    </w:p>
    <w:p w:rsidR="00F00917" w:rsidRPr="00F00917" w:rsidRDefault="00F00917" w:rsidP="00F00917">
      <w:pPr>
        <w:widowControl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Расчетная себестоимость одного кВт*ч электроэнергии при автономном энергообеспечении будет ниже централизованного энерготарифа </w:t>
      </w:r>
      <w:r>
        <w:rPr>
          <w:rFonts w:ascii="Times New Roman" w:hAnsi="Times New Roman" w:cs="Times New Roman"/>
          <w:color w:val="000000"/>
          <w:sz w:val="28"/>
          <w:szCs w:val="28"/>
        </w:rPr>
        <w:lastRenderedPageBreak/>
        <w:t>в три раза – около 0,5 руб./кВт*ч.</w:t>
      </w:r>
    </w:p>
    <w:p w:rsidR="00F00917" w:rsidRDefault="00F00917" w:rsidP="00F00917">
      <w:pPr>
        <w:pStyle w:val="a3"/>
        <w:spacing w:after="0" w:line="240" w:lineRule="auto"/>
        <w:ind w:left="0"/>
        <w:rPr>
          <w:rFonts w:ascii="Times New Roman" w:hAnsi="Times New Roman" w:cs="Times New Roman"/>
          <w:b/>
          <w:color w:val="FF0000"/>
          <w:sz w:val="28"/>
          <w:szCs w:val="28"/>
        </w:rPr>
      </w:pPr>
    </w:p>
    <w:p w:rsidR="00F00917" w:rsidRPr="00F00917" w:rsidRDefault="00F00917" w:rsidP="00C253F2">
      <w:pPr>
        <w:pStyle w:val="a3"/>
        <w:numPr>
          <w:ilvl w:val="2"/>
          <w:numId w:val="2"/>
        </w:numPr>
        <w:spacing w:after="0" w:line="240" w:lineRule="auto"/>
        <w:ind w:left="0" w:firstLine="0"/>
        <w:jc w:val="center"/>
        <w:rPr>
          <w:rFonts w:ascii="Times New Roman" w:hAnsi="Times New Roman" w:cs="Times New Roman"/>
          <w:b/>
          <w:sz w:val="28"/>
          <w:szCs w:val="28"/>
        </w:rPr>
      </w:pPr>
      <w:r w:rsidRPr="00F00917">
        <w:rPr>
          <w:rFonts w:ascii="Times New Roman" w:hAnsi="Times New Roman" w:cs="Times New Roman"/>
          <w:b/>
          <w:sz w:val="28"/>
          <w:szCs w:val="28"/>
        </w:rPr>
        <w:t>Система связи</w:t>
      </w:r>
    </w:p>
    <w:p w:rsidR="00F00917" w:rsidRDefault="00F00917" w:rsidP="00F00917">
      <w:pPr>
        <w:pStyle w:val="a3"/>
        <w:widowControl w:val="0"/>
        <w:tabs>
          <w:tab w:val="left" w:pos="426"/>
        </w:tabs>
        <w:spacing w:after="0" w:line="240" w:lineRule="auto"/>
        <w:ind w:left="0" w:firstLine="709"/>
        <w:contextualSpacing w:val="0"/>
        <w:jc w:val="both"/>
        <w:rPr>
          <w:rFonts w:ascii="Times New Roman" w:hAnsi="Times New Roman"/>
          <w:color w:val="000000"/>
          <w:sz w:val="28"/>
          <w:szCs w:val="28"/>
        </w:rPr>
      </w:pPr>
    </w:p>
    <w:p w:rsidR="00F00917" w:rsidRDefault="00F00917" w:rsidP="00F00917">
      <w:pPr>
        <w:pStyle w:val="a3"/>
        <w:widowControl w:val="0"/>
        <w:tabs>
          <w:tab w:val="left" w:pos="426"/>
        </w:tabs>
        <w:spacing w:after="0" w:line="240" w:lineRule="auto"/>
        <w:ind w:left="0" w:firstLine="709"/>
        <w:contextualSpacing w:val="0"/>
        <w:jc w:val="both"/>
        <w:rPr>
          <w:rFonts w:ascii="Times New Roman" w:hAnsi="Times New Roman"/>
          <w:color w:val="000000"/>
          <w:sz w:val="28"/>
          <w:szCs w:val="28"/>
        </w:rPr>
      </w:pPr>
      <w:r>
        <w:rPr>
          <w:rFonts w:ascii="Times New Roman" w:hAnsi="Times New Roman"/>
          <w:color w:val="000000"/>
          <w:sz w:val="28"/>
          <w:szCs w:val="28"/>
        </w:rPr>
        <w:t xml:space="preserve">На расчетный срок по Киикскому сельсовету предусматривается телефонизация всех общественных зданий, предприятий культурно-бытового обслуживания и населения. </w:t>
      </w:r>
    </w:p>
    <w:p w:rsidR="00F00917" w:rsidRDefault="00F00917" w:rsidP="00F00917">
      <w:pPr>
        <w:pStyle w:val="a3"/>
        <w:widowControl w:val="0"/>
        <w:tabs>
          <w:tab w:val="left" w:pos="426"/>
        </w:tabs>
        <w:spacing w:after="0" w:line="240" w:lineRule="auto"/>
        <w:ind w:left="0" w:firstLine="709"/>
        <w:contextualSpacing w:val="0"/>
        <w:jc w:val="both"/>
        <w:rPr>
          <w:rFonts w:ascii="Times New Roman" w:hAnsi="Times New Roman"/>
          <w:color w:val="000000"/>
          <w:sz w:val="28"/>
          <w:szCs w:val="28"/>
        </w:rPr>
      </w:pPr>
      <w:r>
        <w:rPr>
          <w:rFonts w:ascii="Times New Roman" w:hAnsi="Times New Roman"/>
          <w:color w:val="000000"/>
          <w:sz w:val="28"/>
          <w:szCs w:val="28"/>
        </w:rPr>
        <w:t>Для определения необходимой номерной ёмкости принята норма телефонного насыщения из расчета одного телефонного аппарата на каждую семью в соответствии с «Пособием по проектированию городских (местных сетей и сетей проводного вещания городских и сельских поселений. Диспетчеризация систем инженерного оборудования (к СНиП 2.07.01-89*)».</w:t>
      </w:r>
    </w:p>
    <w:p w:rsidR="00F00917" w:rsidRPr="00974976" w:rsidRDefault="00F00917" w:rsidP="00F00917">
      <w:pPr>
        <w:pStyle w:val="a3"/>
        <w:widowControl w:val="0"/>
        <w:tabs>
          <w:tab w:val="left" w:pos="426"/>
        </w:tabs>
        <w:spacing w:after="0" w:line="240" w:lineRule="auto"/>
        <w:ind w:left="0" w:firstLine="709"/>
        <w:contextualSpacing w:val="0"/>
        <w:jc w:val="both"/>
        <w:rPr>
          <w:rFonts w:ascii="Times New Roman" w:hAnsi="Times New Roman"/>
          <w:color w:val="000000"/>
          <w:sz w:val="28"/>
          <w:szCs w:val="28"/>
        </w:rPr>
      </w:pPr>
      <w:r>
        <w:rPr>
          <w:rFonts w:ascii="Times New Roman" w:hAnsi="Times New Roman"/>
          <w:color w:val="000000"/>
          <w:sz w:val="28"/>
          <w:szCs w:val="28"/>
        </w:rPr>
        <w:t>Ёмкость сети телефонной связи общего пользования определена из расчета 100% телефонизации квартирного сектора. Таким образом, при коэффициенте семейности равным 3, ё</w:t>
      </w:r>
      <w:r w:rsidRPr="00974976">
        <w:rPr>
          <w:rFonts w:ascii="Times New Roman" w:hAnsi="Times New Roman"/>
          <w:color w:val="000000"/>
          <w:sz w:val="28"/>
          <w:szCs w:val="28"/>
        </w:rPr>
        <w:t>мкость сети телефонной связи должна будет составлять к расчетному сроку порядка</w:t>
      </w:r>
      <w:r>
        <w:rPr>
          <w:rFonts w:ascii="Times New Roman" w:hAnsi="Times New Roman"/>
          <w:color w:val="000000"/>
          <w:sz w:val="28"/>
          <w:szCs w:val="28"/>
        </w:rPr>
        <w:t xml:space="preserve"> 700 номеров с учетом телефонизации объектов соцкультбыта.</w:t>
      </w:r>
    </w:p>
    <w:p w:rsidR="00F00917" w:rsidRDefault="00F00917" w:rsidP="00F00917">
      <w:pPr>
        <w:pStyle w:val="a3"/>
        <w:widowControl w:val="0"/>
        <w:tabs>
          <w:tab w:val="left" w:pos="426"/>
        </w:tabs>
        <w:spacing w:after="0" w:line="240" w:lineRule="auto"/>
        <w:ind w:left="0" w:firstLine="709"/>
        <w:contextualSpacing w:val="0"/>
        <w:jc w:val="both"/>
        <w:rPr>
          <w:rFonts w:ascii="Times New Roman" w:hAnsi="Times New Roman"/>
          <w:color w:val="000000"/>
          <w:sz w:val="28"/>
          <w:szCs w:val="28"/>
        </w:rPr>
      </w:pPr>
      <w:r w:rsidRPr="00974976">
        <w:rPr>
          <w:rFonts w:ascii="Times New Roman" w:hAnsi="Times New Roman"/>
          <w:color w:val="000000"/>
          <w:sz w:val="28"/>
          <w:szCs w:val="28"/>
        </w:rPr>
        <w:t xml:space="preserve">На территории </w:t>
      </w:r>
      <w:r>
        <w:rPr>
          <w:rFonts w:ascii="Times New Roman" w:hAnsi="Times New Roman"/>
          <w:color w:val="000000"/>
          <w:sz w:val="28"/>
          <w:szCs w:val="28"/>
        </w:rPr>
        <w:t>сельсовета</w:t>
      </w:r>
      <w:r w:rsidRPr="00974976">
        <w:rPr>
          <w:rFonts w:ascii="Times New Roman" w:hAnsi="Times New Roman"/>
          <w:color w:val="000000"/>
          <w:sz w:val="28"/>
          <w:szCs w:val="28"/>
        </w:rPr>
        <w:t xml:space="preserve"> уверенный прием сигнала сотов</w:t>
      </w:r>
      <w:r>
        <w:rPr>
          <w:rFonts w:ascii="Times New Roman" w:hAnsi="Times New Roman"/>
          <w:color w:val="000000"/>
          <w:sz w:val="28"/>
          <w:szCs w:val="28"/>
        </w:rPr>
        <w:t xml:space="preserve">ой связи </w:t>
      </w:r>
      <w:r w:rsidRPr="00974976">
        <w:rPr>
          <w:rFonts w:ascii="Times New Roman" w:hAnsi="Times New Roman"/>
          <w:color w:val="000000"/>
          <w:sz w:val="28"/>
          <w:szCs w:val="28"/>
        </w:rPr>
        <w:t>оператор «Мегафон».</w:t>
      </w:r>
    </w:p>
    <w:p w:rsidR="00F00917" w:rsidRDefault="00F00917" w:rsidP="00F00917">
      <w:pPr>
        <w:pStyle w:val="a3"/>
        <w:widowControl w:val="0"/>
        <w:tabs>
          <w:tab w:val="left" w:pos="1134"/>
        </w:tabs>
        <w:spacing w:after="0" w:line="240" w:lineRule="auto"/>
        <w:ind w:left="0" w:firstLine="709"/>
        <w:jc w:val="both"/>
        <w:rPr>
          <w:rFonts w:ascii="Times New Roman" w:hAnsi="Times New Roman"/>
          <w:sz w:val="28"/>
          <w:szCs w:val="28"/>
        </w:rPr>
      </w:pPr>
      <w:r>
        <w:rPr>
          <w:rFonts w:ascii="Times New Roman" w:hAnsi="Times New Roman"/>
          <w:sz w:val="28"/>
          <w:szCs w:val="28"/>
        </w:rPr>
        <w:t>Предлагается развивать направление высокоскоростной линии связи с прокладкой волоконно-оптических кабелей (ВОК).</w:t>
      </w:r>
    </w:p>
    <w:p w:rsidR="009B6409" w:rsidRPr="00873459" w:rsidRDefault="009B6409" w:rsidP="009B6409">
      <w:pPr>
        <w:widowControl w:val="0"/>
        <w:spacing w:after="0" w:line="240" w:lineRule="auto"/>
        <w:ind w:firstLine="709"/>
        <w:jc w:val="both"/>
        <w:rPr>
          <w:rFonts w:ascii="Times New Roman" w:hAnsi="Times New Roman"/>
          <w:color w:val="000000"/>
          <w:sz w:val="28"/>
          <w:szCs w:val="28"/>
        </w:rPr>
        <w:sectPr w:rsidR="009B6409" w:rsidRPr="00873459" w:rsidSect="000B6617">
          <w:pgSz w:w="11906" w:h="16838"/>
          <w:pgMar w:top="1134" w:right="851" w:bottom="1134" w:left="1701" w:header="709" w:footer="709" w:gutter="0"/>
          <w:cols w:space="708"/>
          <w:docGrid w:linePitch="360"/>
        </w:sectPr>
      </w:pPr>
    </w:p>
    <w:p w:rsidR="00FA53D0" w:rsidRPr="00B77EF9" w:rsidRDefault="00FA53D0" w:rsidP="00B7358F">
      <w:pPr>
        <w:pStyle w:val="a3"/>
        <w:numPr>
          <w:ilvl w:val="1"/>
          <w:numId w:val="2"/>
        </w:numPr>
        <w:spacing w:after="0" w:line="240" w:lineRule="auto"/>
        <w:ind w:left="0" w:firstLine="0"/>
        <w:jc w:val="center"/>
        <w:rPr>
          <w:rFonts w:ascii="Times New Roman" w:hAnsi="Times New Roman" w:cs="Times New Roman"/>
          <w:b/>
          <w:sz w:val="28"/>
          <w:szCs w:val="28"/>
        </w:rPr>
      </w:pPr>
      <w:r w:rsidRPr="00B77EF9">
        <w:rPr>
          <w:rFonts w:ascii="Times New Roman" w:hAnsi="Times New Roman" w:cs="Times New Roman"/>
          <w:b/>
          <w:sz w:val="28"/>
          <w:szCs w:val="28"/>
        </w:rPr>
        <w:lastRenderedPageBreak/>
        <w:t>Мероприятия по обеспечению пожарной безопасности</w:t>
      </w:r>
    </w:p>
    <w:p w:rsidR="00FA53D0" w:rsidRDefault="00FA53D0" w:rsidP="00FA53D0">
      <w:pPr>
        <w:pStyle w:val="a3"/>
        <w:spacing w:after="0" w:line="240" w:lineRule="auto"/>
        <w:ind w:left="0"/>
        <w:rPr>
          <w:rFonts w:ascii="Times New Roman" w:hAnsi="Times New Roman" w:cs="Times New Roman"/>
          <w:b/>
          <w:color w:val="FF0000"/>
          <w:sz w:val="28"/>
          <w:szCs w:val="28"/>
        </w:rPr>
      </w:pPr>
    </w:p>
    <w:p w:rsidR="00FA53D0" w:rsidRDefault="00FA53D0" w:rsidP="00FA53D0">
      <w:pPr>
        <w:spacing w:after="0" w:line="240" w:lineRule="auto"/>
        <w:ind w:firstLine="709"/>
        <w:jc w:val="both"/>
        <w:rPr>
          <w:rFonts w:ascii="Times New Roman" w:hAnsi="Times New Roman" w:cs="Times New Roman"/>
          <w:sz w:val="28"/>
          <w:szCs w:val="28"/>
        </w:rPr>
      </w:pPr>
      <w:r w:rsidRPr="00D0555F">
        <w:rPr>
          <w:rFonts w:ascii="Times New Roman" w:hAnsi="Times New Roman" w:cs="Times New Roman"/>
          <w:sz w:val="28"/>
          <w:szCs w:val="28"/>
        </w:rPr>
        <w:t>Согласно Федеральному закон</w:t>
      </w:r>
      <w:r>
        <w:rPr>
          <w:rFonts w:ascii="Times New Roman" w:hAnsi="Times New Roman" w:cs="Times New Roman"/>
          <w:sz w:val="28"/>
          <w:szCs w:val="28"/>
        </w:rPr>
        <w:t>у</w:t>
      </w:r>
      <w:r w:rsidRPr="00D0555F">
        <w:rPr>
          <w:rFonts w:ascii="Times New Roman" w:hAnsi="Times New Roman" w:cs="Times New Roman"/>
          <w:sz w:val="28"/>
          <w:szCs w:val="28"/>
        </w:rPr>
        <w:t xml:space="preserve"> от 22 июля 2008 г. № 123-ФЗ </w:t>
      </w:r>
      <w:r w:rsidRPr="00D0555F">
        <w:rPr>
          <w:rFonts w:ascii="Times New Roman" w:hAnsi="Times New Roman" w:cs="Times New Roman"/>
          <w:sz w:val="28"/>
          <w:szCs w:val="28"/>
        </w:rPr>
        <w:br/>
        <w:t xml:space="preserve">"Технический регламент о требованиях пожарной безопасности" статьи 76 Требования пожарной безопасности по размещению подразделений пожарной охраны в поселениях и городских округах. </w:t>
      </w:r>
    </w:p>
    <w:p w:rsidR="00FA53D0" w:rsidRPr="00D0555F" w:rsidRDefault="00FA53D0" w:rsidP="00FA53D0">
      <w:pPr>
        <w:spacing w:after="0" w:line="240" w:lineRule="auto"/>
        <w:ind w:firstLine="709"/>
        <w:jc w:val="both"/>
        <w:rPr>
          <w:rFonts w:ascii="Times New Roman" w:hAnsi="Times New Roman" w:cs="Times New Roman"/>
          <w:sz w:val="28"/>
          <w:szCs w:val="28"/>
        </w:rPr>
      </w:pPr>
      <w:r w:rsidRPr="00D0555F">
        <w:rPr>
          <w:rFonts w:ascii="Times New Roman" w:hAnsi="Times New Roman" w:cs="Times New Roman"/>
          <w:sz w:val="28"/>
          <w:szCs w:val="28"/>
        </w:rPr>
        <w:t>1. Дислокация подразделений пожарной охраны на территориях поселений и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минут</w:t>
      </w:r>
      <w:r w:rsidRPr="00D67019">
        <w:rPr>
          <w:rFonts w:ascii="Times New Roman" w:hAnsi="Times New Roman" w:cs="Times New Roman"/>
          <w:sz w:val="28"/>
          <w:szCs w:val="28"/>
        </w:rPr>
        <w:t>, а в сельских поселениях - 20 минут.</w:t>
      </w:r>
    </w:p>
    <w:p w:rsidR="00FA53D0" w:rsidRPr="00D0555F" w:rsidRDefault="00FA53D0" w:rsidP="00FA53D0">
      <w:pPr>
        <w:spacing w:after="0" w:line="240" w:lineRule="auto"/>
        <w:ind w:firstLine="709"/>
        <w:jc w:val="both"/>
        <w:rPr>
          <w:rFonts w:ascii="Times New Roman" w:hAnsi="Times New Roman" w:cs="Times New Roman"/>
          <w:sz w:val="28"/>
          <w:szCs w:val="28"/>
        </w:rPr>
      </w:pPr>
      <w:r w:rsidRPr="00D0555F">
        <w:rPr>
          <w:rFonts w:ascii="Times New Roman" w:hAnsi="Times New Roman" w:cs="Times New Roman"/>
          <w:sz w:val="28"/>
          <w:szCs w:val="28"/>
        </w:rPr>
        <w:t>2. Подразделения пожарной охраны населенных пунктов должны размещаться в зданиях пожарных депо.</w:t>
      </w:r>
    </w:p>
    <w:p w:rsidR="00FA53D0" w:rsidRDefault="00FA53D0" w:rsidP="00FA53D0">
      <w:pPr>
        <w:spacing w:after="0" w:line="240" w:lineRule="auto"/>
        <w:ind w:firstLine="709"/>
        <w:jc w:val="both"/>
        <w:rPr>
          <w:rFonts w:ascii="Times New Roman" w:hAnsi="Times New Roman" w:cs="Times New Roman"/>
          <w:sz w:val="28"/>
          <w:szCs w:val="28"/>
        </w:rPr>
      </w:pPr>
      <w:r w:rsidRPr="00D0555F">
        <w:rPr>
          <w:rFonts w:ascii="Times New Roman" w:hAnsi="Times New Roman" w:cs="Times New Roman"/>
          <w:sz w:val="28"/>
          <w:szCs w:val="28"/>
        </w:rPr>
        <w:t>3. Порядок и методика определения мест дислокации подразделений пожарной охраны на территориях поселений и городских округов устанавливаются нормативными документами по пожарной безопасности.</w:t>
      </w:r>
    </w:p>
    <w:p w:rsidR="00FA53D0" w:rsidRDefault="00FA53D0" w:rsidP="00FA53D0">
      <w:pPr>
        <w:spacing w:after="0" w:line="240" w:lineRule="auto"/>
        <w:ind w:firstLine="709"/>
        <w:jc w:val="both"/>
        <w:rPr>
          <w:rFonts w:ascii="Times New Roman" w:hAnsi="Times New Roman" w:cs="Times New Roman"/>
          <w:sz w:val="28"/>
          <w:szCs w:val="28"/>
        </w:rPr>
      </w:pPr>
    </w:p>
    <w:p w:rsidR="00FA53D0" w:rsidRPr="00FA53D0" w:rsidRDefault="00FA53D0" w:rsidP="00FA53D0">
      <w:pPr>
        <w:spacing w:after="0" w:line="240" w:lineRule="auto"/>
        <w:ind w:firstLine="709"/>
        <w:jc w:val="right"/>
        <w:rPr>
          <w:rFonts w:ascii="Times New Roman" w:hAnsi="Times New Roman" w:cs="Times New Roman"/>
          <w:i/>
          <w:sz w:val="28"/>
          <w:szCs w:val="28"/>
        </w:rPr>
      </w:pPr>
      <w:r w:rsidRPr="00FA53D0">
        <w:rPr>
          <w:rFonts w:ascii="Times New Roman" w:hAnsi="Times New Roman" w:cs="Times New Roman"/>
          <w:i/>
          <w:sz w:val="28"/>
          <w:szCs w:val="28"/>
        </w:rPr>
        <w:t>Таблица 3.13-1</w:t>
      </w:r>
    </w:p>
    <w:p w:rsidR="00FA53D0" w:rsidRPr="00FA53D0" w:rsidRDefault="00FA53D0" w:rsidP="00FA53D0">
      <w:pPr>
        <w:spacing w:after="0" w:line="240" w:lineRule="auto"/>
        <w:ind w:firstLine="709"/>
        <w:jc w:val="center"/>
        <w:rPr>
          <w:rFonts w:ascii="Times New Roman" w:hAnsi="Times New Roman" w:cs="Times New Roman"/>
          <w:i/>
          <w:sz w:val="28"/>
          <w:szCs w:val="28"/>
        </w:rPr>
      </w:pPr>
      <w:r>
        <w:rPr>
          <w:rFonts w:ascii="Times New Roman" w:hAnsi="Times New Roman" w:cs="Times New Roman"/>
          <w:i/>
          <w:sz w:val="28"/>
          <w:szCs w:val="28"/>
        </w:rPr>
        <w:t>Р</w:t>
      </w:r>
      <w:r w:rsidRPr="00FA53D0">
        <w:rPr>
          <w:rFonts w:ascii="Times New Roman" w:hAnsi="Times New Roman" w:cs="Times New Roman"/>
          <w:i/>
          <w:sz w:val="28"/>
          <w:szCs w:val="28"/>
        </w:rPr>
        <w:t>асчет доступности населенных пунктов.</w:t>
      </w:r>
    </w:p>
    <w:p w:rsidR="00FA53D0" w:rsidRPr="00D67019" w:rsidRDefault="00FA53D0" w:rsidP="00FA53D0">
      <w:pPr>
        <w:spacing w:after="0" w:line="240" w:lineRule="auto"/>
        <w:ind w:firstLine="709"/>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87"/>
        <w:gridCol w:w="2935"/>
        <w:gridCol w:w="2508"/>
        <w:gridCol w:w="1830"/>
      </w:tblGrid>
      <w:tr w:rsidR="00FA53D0" w:rsidRPr="00FA53D0" w:rsidTr="006B6086">
        <w:trPr>
          <w:trHeight w:val="312"/>
        </w:trPr>
        <w:tc>
          <w:tcPr>
            <w:tcW w:w="2287" w:type="dxa"/>
            <w:vAlign w:val="center"/>
          </w:tcPr>
          <w:p w:rsidR="00FA53D0" w:rsidRPr="00FA53D0" w:rsidRDefault="00FA53D0" w:rsidP="006B6086">
            <w:pPr>
              <w:spacing w:after="0" w:line="240" w:lineRule="auto"/>
              <w:jc w:val="both"/>
              <w:rPr>
                <w:rFonts w:ascii="Times New Roman" w:hAnsi="Times New Roman" w:cs="Times New Roman"/>
                <w:sz w:val="24"/>
                <w:szCs w:val="24"/>
              </w:rPr>
            </w:pPr>
          </w:p>
        </w:tc>
        <w:tc>
          <w:tcPr>
            <w:tcW w:w="2935" w:type="dxa"/>
            <w:vAlign w:val="center"/>
          </w:tcPr>
          <w:p w:rsidR="00FA53D0" w:rsidRPr="008219B9" w:rsidRDefault="00FA53D0" w:rsidP="006B6086">
            <w:pPr>
              <w:spacing w:after="0" w:line="240" w:lineRule="auto"/>
              <w:jc w:val="center"/>
              <w:rPr>
                <w:rFonts w:ascii="Times New Roman" w:hAnsi="Times New Roman" w:cs="Times New Roman"/>
                <w:b/>
                <w:sz w:val="24"/>
                <w:szCs w:val="24"/>
              </w:rPr>
            </w:pPr>
            <w:r w:rsidRPr="008219B9">
              <w:rPr>
                <w:rFonts w:ascii="Times New Roman" w:hAnsi="Times New Roman" w:cs="Times New Roman"/>
                <w:b/>
                <w:sz w:val="24"/>
                <w:szCs w:val="24"/>
              </w:rPr>
              <w:t>Расстояние, км</w:t>
            </w:r>
          </w:p>
        </w:tc>
        <w:tc>
          <w:tcPr>
            <w:tcW w:w="2508" w:type="dxa"/>
            <w:vAlign w:val="center"/>
          </w:tcPr>
          <w:p w:rsidR="00FA53D0" w:rsidRPr="008219B9" w:rsidRDefault="00B77EF9" w:rsidP="006B6086">
            <w:pPr>
              <w:spacing w:after="0" w:line="240" w:lineRule="auto"/>
              <w:jc w:val="center"/>
              <w:rPr>
                <w:rFonts w:ascii="Times New Roman" w:hAnsi="Times New Roman" w:cs="Times New Roman"/>
                <w:b/>
                <w:sz w:val="24"/>
                <w:szCs w:val="24"/>
              </w:rPr>
            </w:pPr>
            <w:r w:rsidRPr="008219B9">
              <w:rPr>
                <w:rFonts w:ascii="Times New Roman" w:hAnsi="Times New Roman" w:cs="Times New Roman"/>
                <w:b/>
                <w:sz w:val="24"/>
                <w:szCs w:val="24"/>
              </w:rPr>
              <w:t>С</w:t>
            </w:r>
            <w:r w:rsidR="00FA53D0" w:rsidRPr="008219B9">
              <w:rPr>
                <w:rFonts w:ascii="Times New Roman" w:hAnsi="Times New Roman" w:cs="Times New Roman"/>
                <w:b/>
                <w:sz w:val="24"/>
                <w:szCs w:val="24"/>
              </w:rPr>
              <w:t>корость</w:t>
            </w:r>
            <w:r w:rsidRPr="008219B9">
              <w:rPr>
                <w:rFonts w:ascii="Times New Roman" w:hAnsi="Times New Roman" w:cs="Times New Roman"/>
                <w:b/>
                <w:sz w:val="24"/>
                <w:szCs w:val="24"/>
              </w:rPr>
              <w:t xml:space="preserve"> движения</w:t>
            </w:r>
            <w:r w:rsidR="00FA53D0" w:rsidRPr="008219B9">
              <w:rPr>
                <w:rFonts w:ascii="Times New Roman" w:hAnsi="Times New Roman" w:cs="Times New Roman"/>
                <w:b/>
                <w:sz w:val="24"/>
                <w:szCs w:val="24"/>
              </w:rPr>
              <w:t>, км/ч</w:t>
            </w:r>
          </w:p>
        </w:tc>
        <w:tc>
          <w:tcPr>
            <w:tcW w:w="1830" w:type="dxa"/>
            <w:vAlign w:val="center"/>
          </w:tcPr>
          <w:p w:rsidR="00FA53D0" w:rsidRPr="008219B9" w:rsidRDefault="00FA53D0" w:rsidP="006B6086">
            <w:pPr>
              <w:spacing w:after="0" w:line="240" w:lineRule="auto"/>
              <w:jc w:val="center"/>
              <w:rPr>
                <w:rFonts w:ascii="Times New Roman" w:hAnsi="Times New Roman" w:cs="Times New Roman"/>
                <w:b/>
                <w:sz w:val="24"/>
                <w:szCs w:val="24"/>
              </w:rPr>
            </w:pPr>
            <w:r w:rsidRPr="008219B9">
              <w:rPr>
                <w:rFonts w:ascii="Times New Roman" w:hAnsi="Times New Roman" w:cs="Times New Roman"/>
                <w:b/>
                <w:sz w:val="24"/>
                <w:szCs w:val="24"/>
              </w:rPr>
              <w:t>Время, мин</w:t>
            </w:r>
          </w:p>
        </w:tc>
      </w:tr>
      <w:tr w:rsidR="00FA53D0" w:rsidRPr="00FA53D0" w:rsidTr="006B6086">
        <w:trPr>
          <w:trHeight w:val="295"/>
        </w:trPr>
        <w:tc>
          <w:tcPr>
            <w:tcW w:w="2287" w:type="dxa"/>
            <w:vMerge w:val="restart"/>
            <w:vAlign w:val="center"/>
          </w:tcPr>
          <w:p w:rsidR="00FA53D0" w:rsidRPr="00FA53D0" w:rsidRDefault="00FA53D0" w:rsidP="006B6086">
            <w:pPr>
              <w:spacing w:after="0" w:line="240" w:lineRule="auto"/>
              <w:jc w:val="both"/>
              <w:rPr>
                <w:rFonts w:ascii="Times New Roman" w:hAnsi="Times New Roman" w:cs="Times New Roman"/>
                <w:sz w:val="24"/>
                <w:szCs w:val="24"/>
              </w:rPr>
            </w:pPr>
            <w:r w:rsidRPr="00FA53D0">
              <w:rPr>
                <w:rFonts w:ascii="Times New Roman" w:hAnsi="Times New Roman" w:cs="Times New Roman"/>
                <w:sz w:val="24"/>
                <w:szCs w:val="24"/>
              </w:rPr>
              <w:t>Киик-Инской</w:t>
            </w:r>
          </w:p>
        </w:tc>
        <w:tc>
          <w:tcPr>
            <w:tcW w:w="2935" w:type="dxa"/>
            <w:vMerge w:val="restart"/>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13</w:t>
            </w:r>
          </w:p>
        </w:tc>
        <w:tc>
          <w:tcPr>
            <w:tcW w:w="2508" w:type="dxa"/>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60</w:t>
            </w:r>
          </w:p>
        </w:tc>
        <w:tc>
          <w:tcPr>
            <w:tcW w:w="1830" w:type="dxa"/>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13</w:t>
            </w:r>
          </w:p>
        </w:tc>
      </w:tr>
      <w:tr w:rsidR="00FA53D0" w:rsidRPr="00FA53D0" w:rsidTr="006B6086">
        <w:trPr>
          <w:trHeight w:val="315"/>
        </w:trPr>
        <w:tc>
          <w:tcPr>
            <w:tcW w:w="2287" w:type="dxa"/>
            <w:vMerge/>
            <w:vAlign w:val="center"/>
          </w:tcPr>
          <w:p w:rsidR="00FA53D0" w:rsidRPr="00FA53D0" w:rsidRDefault="00FA53D0" w:rsidP="006B6086">
            <w:pPr>
              <w:spacing w:after="0" w:line="240" w:lineRule="auto"/>
              <w:jc w:val="both"/>
              <w:rPr>
                <w:rFonts w:ascii="Times New Roman" w:hAnsi="Times New Roman" w:cs="Times New Roman"/>
                <w:sz w:val="24"/>
                <w:szCs w:val="24"/>
              </w:rPr>
            </w:pPr>
          </w:p>
        </w:tc>
        <w:tc>
          <w:tcPr>
            <w:tcW w:w="2935" w:type="dxa"/>
            <w:vMerge/>
            <w:vAlign w:val="center"/>
          </w:tcPr>
          <w:p w:rsidR="00FA53D0" w:rsidRPr="00FA53D0" w:rsidRDefault="00FA53D0" w:rsidP="006B6086">
            <w:pPr>
              <w:spacing w:after="0" w:line="240" w:lineRule="auto"/>
              <w:jc w:val="center"/>
              <w:rPr>
                <w:rFonts w:ascii="Times New Roman" w:hAnsi="Times New Roman" w:cs="Times New Roman"/>
                <w:sz w:val="24"/>
                <w:szCs w:val="24"/>
              </w:rPr>
            </w:pPr>
          </w:p>
        </w:tc>
        <w:tc>
          <w:tcPr>
            <w:tcW w:w="2508" w:type="dxa"/>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40</w:t>
            </w:r>
          </w:p>
        </w:tc>
        <w:tc>
          <w:tcPr>
            <w:tcW w:w="1830" w:type="dxa"/>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19,5</w:t>
            </w:r>
          </w:p>
        </w:tc>
      </w:tr>
      <w:tr w:rsidR="00FA53D0" w:rsidRPr="00FA53D0" w:rsidTr="006B6086">
        <w:trPr>
          <w:trHeight w:val="360"/>
        </w:trPr>
        <w:tc>
          <w:tcPr>
            <w:tcW w:w="2287" w:type="dxa"/>
            <w:vMerge w:val="restart"/>
            <w:vAlign w:val="center"/>
          </w:tcPr>
          <w:p w:rsidR="00FA53D0" w:rsidRPr="00FA53D0" w:rsidRDefault="00FA53D0" w:rsidP="006B6086">
            <w:pPr>
              <w:spacing w:after="0" w:line="240" w:lineRule="auto"/>
              <w:jc w:val="both"/>
              <w:rPr>
                <w:rFonts w:ascii="Times New Roman" w:hAnsi="Times New Roman" w:cs="Times New Roman"/>
                <w:sz w:val="24"/>
                <w:szCs w:val="24"/>
              </w:rPr>
            </w:pPr>
            <w:r w:rsidRPr="00FA53D0">
              <w:rPr>
                <w:rFonts w:ascii="Times New Roman" w:hAnsi="Times New Roman" w:cs="Times New Roman"/>
                <w:sz w:val="24"/>
                <w:szCs w:val="24"/>
              </w:rPr>
              <w:t>Киик-Кусмень</w:t>
            </w:r>
          </w:p>
        </w:tc>
        <w:tc>
          <w:tcPr>
            <w:tcW w:w="2935" w:type="dxa"/>
            <w:vMerge w:val="restart"/>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7,5</w:t>
            </w:r>
          </w:p>
        </w:tc>
        <w:tc>
          <w:tcPr>
            <w:tcW w:w="2508" w:type="dxa"/>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60</w:t>
            </w:r>
          </w:p>
        </w:tc>
        <w:tc>
          <w:tcPr>
            <w:tcW w:w="1830" w:type="dxa"/>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7,5</w:t>
            </w:r>
          </w:p>
        </w:tc>
      </w:tr>
      <w:tr w:rsidR="00FA53D0" w:rsidRPr="00FA53D0" w:rsidTr="006B6086">
        <w:trPr>
          <w:trHeight w:val="265"/>
        </w:trPr>
        <w:tc>
          <w:tcPr>
            <w:tcW w:w="2287" w:type="dxa"/>
            <w:vMerge/>
            <w:vAlign w:val="center"/>
          </w:tcPr>
          <w:p w:rsidR="00FA53D0" w:rsidRPr="00FA53D0" w:rsidRDefault="00FA53D0" w:rsidP="006B6086">
            <w:pPr>
              <w:spacing w:after="0" w:line="240" w:lineRule="auto"/>
              <w:jc w:val="both"/>
              <w:rPr>
                <w:rFonts w:ascii="Times New Roman" w:hAnsi="Times New Roman" w:cs="Times New Roman"/>
                <w:sz w:val="24"/>
                <w:szCs w:val="24"/>
              </w:rPr>
            </w:pPr>
          </w:p>
        </w:tc>
        <w:tc>
          <w:tcPr>
            <w:tcW w:w="2935" w:type="dxa"/>
            <w:vMerge/>
            <w:vAlign w:val="center"/>
          </w:tcPr>
          <w:p w:rsidR="00FA53D0" w:rsidRPr="00FA53D0" w:rsidRDefault="00FA53D0" w:rsidP="006B6086">
            <w:pPr>
              <w:spacing w:after="0" w:line="240" w:lineRule="auto"/>
              <w:jc w:val="center"/>
              <w:rPr>
                <w:rFonts w:ascii="Times New Roman" w:hAnsi="Times New Roman" w:cs="Times New Roman"/>
                <w:sz w:val="24"/>
                <w:szCs w:val="24"/>
              </w:rPr>
            </w:pPr>
          </w:p>
        </w:tc>
        <w:tc>
          <w:tcPr>
            <w:tcW w:w="2508" w:type="dxa"/>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40</w:t>
            </w:r>
          </w:p>
        </w:tc>
        <w:tc>
          <w:tcPr>
            <w:tcW w:w="1830" w:type="dxa"/>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11,25</w:t>
            </w:r>
          </w:p>
        </w:tc>
      </w:tr>
      <w:tr w:rsidR="00FA53D0" w:rsidRPr="00FA53D0" w:rsidTr="006B6086">
        <w:trPr>
          <w:trHeight w:val="360"/>
        </w:trPr>
        <w:tc>
          <w:tcPr>
            <w:tcW w:w="2287" w:type="dxa"/>
            <w:vMerge w:val="restart"/>
            <w:vAlign w:val="center"/>
          </w:tcPr>
          <w:p w:rsidR="00FA53D0" w:rsidRPr="00FA53D0" w:rsidRDefault="00FA53D0" w:rsidP="006B6086">
            <w:pPr>
              <w:spacing w:after="0" w:line="240" w:lineRule="auto"/>
              <w:jc w:val="both"/>
              <w:rPr>
                <w:rFonts w:ascii="Times New Roman" w:hAnsi="Times New Roman" w:cs="Times New Roman"/>
                <w:sz w:val="24"/>
                <w:szCs w:val="24"/>
              </w:rPr>
            </w:pPr>
            <w:r w:rsidRPr="00FA53D0">
              <w:rPr>
                <w:rFonts w:ascii="Times New Roman" w:hAnsi="Times New Roman" w:cs="Times New Roman"/>
                <w:sz w:val="24"/>
                <w:szCs w:val="24"/>
              </w:rPr>
              <w:t>Киик-Кусково</w:t>
            </w:r>
          </w:p>
        </w:tc>
        <w:tc>
          <w:tcPr>
            <w:tcW w:w="2935" w:type="dxa"/>
            <w:vMerge w:val="restart"/>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11,5</w:t>
            </w:r>
          </w:p>
        </w:tc>
        <w:tc>
          <w:tcPr>
            <w:tcW w:w="2508" w:type="dxa"/>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60</w:t>
            </w:r>
          </w:p>
        </w:tc>
        <w:tc>
          <w:tcPr>
            <w:tcW w:w="1830" w:type="dxa"/>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11,5</w:t>
            </w:r>
          </w:p>
        </w:tc>
      </w:tr>
      <w:tr w:rsidR="00FA53D0" w:rsidRPr="00FA53D0" w:rsidTr="006B6086">
        <w:trPr>
          <w:trHeight w:val="265"/>
        </w:trPr>
        <w:tc>
          <w:tcPr>
            <w:tcW w:w="2287" w:type="dxa"/>
            <w:vMerge/>
            <w:vAlign w:val="center"/>
          </w:tcPr>
          <w:p w:rsidR="00FA53D0" w:rsidRPr="00FA53D0" w:rsidRDefault="00FA53D0" w:rsidP="006B6086">
            <w:pPr>
              <w:spacing w:after="0" w:line="240" w:lineRule="auto"/>
              <w:jc w:val="both"/>
              <w:rPr>
                <w:rFonts w:ascii="Times New Roman" w:hAnsi="Times New Roman" w:cs="Times New Roman"/>
                <w:sz w:val="24"/>
                <w:szCs w:val="24"/>
              </w:rPr>
            </w:pPr>
          </w:p>
        </w:tc>
        <w:tc>
          <w:tcPr>
            <w:tcW w:w="2935" w:type="dxa"/>
            <w:vMerge/>
            <w:vAlign w:val="center"/>
          </w:tcPr>
          <w:p w:rsidR="00FA53D0" w:rsidRPr="00FA53D0" w:rsidRDefault="00FA53D0" w:rsidP="006B6086">
            <w:pPr>
              <w:spacing w:after="0" w:line="240" w:lineRule="auto"/>
              <w:jc w:val="center"/>
              <w:rPr>
                <w:rFonts w:ascii="Times New Roman" w:hAnsi="Times New Roman" w:cs="Times New Roman"/>
                <w:sz w:val="24"/>
                <w:szCs w:val="24"/>
              </w:rPr>
            </w:pPr>
          </w:p>
        </w:tc>
        <w:tc>
          <w:tcPr>
            <w:tcW w:w="2508" w:type="dxa"/>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40</w:t>
            </w:r>
          </w:p>
        </w:tc>
        <w:tc>
          <w:tcPr>
            <w:tcW w:w="1830" w:type="dxa"/>
            <w:vAlign w:val="center"/>
          </w:tcPr>
          <w:p w:rsidR="00FA53D0" w:rsidRPr="00FA53D0" w:rsidRDefault="00FA53D0" w:rsidP="006B6086">
            <w:pPr>
              <w:spacing w:after="0" w:line="240" w:lineRule="auto"/>
              <w:jc w:val="center"/>
              <w:rPr>
                <w:rFonts w:ascii="Times New Roman" w:hAnsi="Times New Roman" w:cs="Times New Roman"/>
                <w:sz w:val="24"/>
                <w:szCs w:val="24"/>
              </w:rPr>
            </w:pPr>
            <w:r w:rsidRPr="00FA53D0">
              <w:rPr>
                <w:rFonts w:ascii="Times New Roman" w:hAnsi="Times New Roman" w:cs="Times New Roman"/>
                <w:sz w:val="24"/>
                <w:szCs w:val="24"/>
              </w:rPr>
              <w:t>17,25</w:t>
            </w:r>
          </w:p>
        </w:tc>
      </w:tr>
    </w:tbl>
    <w:p w:rsidR="00FA53D0" w:rsidRPr="00D67019" w:rsidRDefault="00FA53D0" w:rsidP="00FA53D0">
      <w:pPr>
        <w:spacing w:after="0" w:line="240" w:lineRule="auto"/>
        <w:ind w:firstLine="709"/>
        <w:jc w:val="both"/>
        <w:rPr>
          <w:rFonts w:ascii="Times New Roman" w:hAnsi="Times New Roman" w:cs="Times New Roman"/>
          <w:sz w:val="28"/>
          <w:szCs w:val="28"/>
        </w:rPr>
      </w:pPr>
    </w:p>
    <w:p w:rsidR="00FA53D0" w:rsidRPr="00B77EF9" w:rsidRDefault="00B77EF9" w:rsidP="00FA53D0">
      <w:pPr>
        <w:spacing w:after="0" w:line="240" w:lineRule="auto"/>
        <w:ind w:firstLine="709"/>
        <w:jc w:val="both"/>
        <w:rPr>
          <w:rFonts w:ascii="Times New Roman" w:hAnsi="Times New Roman" w:cs="Times New Roman"/>
          <w:sz w:val="28"/>
          <w:szCs w:val="28"/>
        </w:rPr>
      </w:pPr>
      <w:r w:rsidRPr="00B77EF9">
        <w:rPr>
          <w:rFonts w:ascii="Times New Roman" w:hAnsi="Times New Roman" w:cs="Times New Roman"/>
          <w:sz w:val="28"/>
          <w:szCs w:val="28"/>
        </w:rPr>
        <w:t>П</w:t>
      </w:r>
      <w:r w:rsidR="00BF0082" w:rsidRPr="00B77EF9">
        <w:rPr>
          <w:rFonts w:ascii="Times New Roman" w:hAnsi="Times New Roman" w:cs="Times New Roman"/>
          <w:sz w:val="28"/>
          <w:szCs w:val="28"/>
        </w:rPr>
        <w:t xml:space="preserve">ожарной части в с.Киик на 1 машину достаточно для обеспечения пожарной безопасности в населённых пунктах сельсовета.  Проектом рекомендуется реконструкции со строительством здания депо и оснащением современной техникой. Так как вся территория сельсовета находится в зоне опасности распространения лесных пожаров, </w:t>
      </w:r>
      <w:r w:rsidRPr="00B77EF9">
        <w:rPr>
          <w:rFonts w:ascii="Times New Roman" w:hAnsi="Times New Roman" w:cs="Times New Roman"/>
          <w:sz w:val="28"/>
          <w:szCs w:val="28"/>
        </w:rPr>
        <w:t>необходимо</w:t>
      </w:r>
      <w:r w:rsidR="00BF0082" w:rsidRPr="00B77EF9">
        <w:rPr>
          <w:rFonts w:ascii="Times New Roman" w:hAnsi="Times New Roman" w:cs="Times New Roman"/>
          <w:sz w:val="28"/>
          <w:szCs w:val="28"/>
        </w:rPr>
        <w:t xml:space="preserve"> увеличить парк техники до 2 машин.</w:t>
      </w:r>
    </w:p>
    <w:p w:rsidR="008D138B" w:rsidRDefault="008D138B" w:rsidP="00FA53D0">
      <w:pPr>
        <w:pStyle w:val="a3"/>
        <w:spacing w:after="0" w:line="240" w:lineRule="auto"/>
        <w:ind w:left="0"/>
        <w:rPr>
          <w:rFonts w:ascii="Times New Roman" w:hAnsi="Times New Roman" w:cs="Times New Roman"/>
          <w:b/>
          <w:color w:val="FF0000"/>
          <w:sz w:val="28"/>
          <w:szCs w:val="28"/>
        </w:rPr>
        <w:sectPr w:rsidR="008D138B" w:rsidSect="00F5466D">
          <w:pgSz w:w="11906" w:h="16838"/>
          <w:pgMar w:top="851" w:right="567" w:bottom="1134" w:left="1418" w:header="709" w:footer="709" w:gutter="0"/>
          <w:cols w:space="708"/>
          <w:docGrid w:linePitch="360"/>
        </w:sectPr>
      </w:pPr>
    </w:p>
    <w:p w:rsidR="00FA53D0" w:rsidRDefault="00FA53D0" w:rsidP="00445E83">
      <w:pPr>
        <w:pStyle w:val="a3"/>
        <w:numPr>
          <w:ilvl w:val="1"/>
          <w:numId w:val="2"/>
        </w:numPr>
        <w:spacing w:after="0" w:line="240" w:lineRule="auto"/>
        <w:ind w:left="567" w:firstLine="0"/>
        <w:jc w:val="center"/>
        <w:rPr>
          <w:rFonts w:ascii="Times New Roman" w:hAnsi="Times New Roman" w:cs="Times New Roman"/>
          <w:b/>
          <w:sz w:val="28"/>
          <w:szCs w:val="28"/>
        </w:rPr>
      </w:pPr>
      <w:r w:rsidRPr="00445E83">
        <w:rPr>
          <w:rFonts w:ascii="Times New Roman" w:hAnsi="Times New Roman" w:cs="Times New Roman"/>
          <w:b/>
          <w:sz w:val="28"/>
          <w:szCs w:val="28"/>
        </w:rPr>
        <w:lastRenderedPageBreak/>
        <w:t>Охрана окружающей среды</w:t>
      </w:r>
      <w:r w:rsidR="00FD38C0">
        <w:rPr>
          <w:rFonts w:ascii="Times New Roman" w:hAnsi="Times New Roman" w:cs="Times New Roman"/>
          <w:b/>
          <w:sz w:val="28"/>
          <w:szCs w:val="28"/>
        </w:rPr>
        <w:t xml:space="preserve"> градостроительными методами</w:t>
      </w:r>
    </w:p>
    <w:p w:rsidR="00445E83" w:rsidRPr="00FD38C0" w:rsidRDefault="00445E83" w:rsidP="00FD38C0">
      <w:pPr>
        <w:pStyle w:val="a3"/>
        <w:spacing w:after="0" w:line="240" w:lineRule="auto"/>
        <w:ind w:left="0" w:firstLine="709"/>
        <w:rPr>
          <w:rFonts w:ascii="Times New Roman" w:hAnsi="Times New Roman" w:cs="Times New Roman"/>
          <w:b/>
          <w:sz w:val="28"/>
          <w:szCs w:val="28"/>
        </w:rPr>
      </w:pPr>
    </w:p>
    <w:p w:rsidR="00FD38C0" w:rsidRPr="00FD38C0" w:rsidRDefault="00FD38C0" w:rsidP="00FD38C0">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На решение градостроительных задач влияют следующие природные факторы, климат, рельеф местности, растительный покров, гидрологические ресурсы, геологические условия, видовые качества местности.</w:t>
      </w:r>
    </w:p>
    <w:p w:rsidR="00FD38C0" w:rsidRPr="00FD38C0" w:rsidRDefault="00FD38C0" w:rsidP="00FD38C0">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Территория поселка характеризуется слабой защищенностью геологических структур от проникновения загрязняющих веществ в подземные воды. Наиболее уязвимыми являются грунтовые воды, залегающие на глубине 3-</w:t>
      </w:r>
      <w:smartTag w:uri="urn:schemas-microsoft-com:office:smarttags" w:element="metricconverter">
        <w:smartTagPr>
          <w:attr w:name="ProductID" w:val="5 м"/>
        </w:smartTagPr>
        <w:r w:rsidRPr="00FD38C0">
          <w:rPr>
            <w:rFonts w:ascii="Times New Roman" w:hAnsi="Times New Roman" w:cs="Times New Roman"/>
            <w:sz w:val="28"/>
            <w:szCs w:val="28"/>
          </w:rPr>
          <w:t>5 м</w:t>
        </w:r>
      </w:smartTag>
      <w:r w:rsidRPr="00FD38C0">
        <w:rPr>
          <w:rFonts w:ascii="Times New Roman" w:hAnsi="Times New Roman" w:cs="Times New Roman"/>
          <w:sz w:val="28"/>
          <w:szCs w:val="28"/>
        </w:rPr>
        <w:t xml:space="preserve">. </w:t>
      </w:r>
    </w:p>
    <w:p w:rsidR="00FD38C0" w:rsidRPr="00FD38C0" w:rsidRDefault="00FD38C0" w:rsidP="00FD38C0">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Проникновение загрязнений в подземные воды происходит главным образом путем инфильтрации с атмосферными осадками, а также стока в естественные дренирующие системы. </w:t>
      </w:r>
    </w:p>
    <w:p w:rsidR="00FD38C0" w:rsidRPr="00FD38C0" w:rsidRDefault="00FD38C0" w:rsidP="00FD38C0">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В период прохождения паводка уровень грунтовых вод поднимается и происходит подтопление территории. В связи с неблагоприятными условиями стока поверхностных вод в период интенсивного выпадения осадков, происходит скопление вод в пониженных местах рельефа и инфильтрация ее в грунт, что приводит также к значительному колебанию уровня грунтовых вод.</w:t>
      </w:r>
    </w:p>
    <w:p w:rsidR="00FD38C0" w:rsidRPr="00FD38C0" w:rsidRDefault="00FD38C0" w:rsidP="00FD38C0">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FD38C0">
        <w:rPr>
          <w:rFonts w:ascii="Times New Roman" w:hAnsi="Times New Roman" w:cs="Times New Roman"/>
          <w:sz w:val="28"/>
          <w:szCs w:val="28"/>
        </w:rPr>
        <w:t>Существенной причиной процесса подтопления являются утечки в сетях водонесущих коммуникаций из-за их аварийного состояния, а также отсутствие дренажных и ливневых коллекторов при строительстве жилых районов, невыполнение соответствующей вертикальной планировки.</w:t>
      </w:r>
    </w:p>
    <w:p w:rsidR="00FD38C0" w:rsidRPr="00FD38C0" w:rsidRDefault="00FD38C0" w:rsidP="00FD38C0">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Одним из благоприятных факторов состояния окружающей среды  рассматриваемой территории  является наличие зеленых насаждений естественного происхождения в поселковой черте.  Растительность представлена в основном березовыми и сосновыми насаждениями разнотравного типа леса. Местами встречается  осина. </w:t>
      </w:r>
    </w:p>
    <w:p w:rsidR="00FD38C0" w:rsidRPr="00FD38C0" w:rsidRDefault="00FD38C0" w:rsidP="00FD38C0">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Основным фактором, характеризующим уровень загрязнения природной среды на  той или иной территории, являются ассимилирующие способности объектов природной среды-атмосферы и гидросферы, определяющихся в абсолютном большинстве случаев особенностями климата. </w:t>
      </w:r>
      <w:r w:rsidRPr="00FD38C0">
        <w:rPr>
          <w:rFonts w:ascii="Times New Roman" w:hAnsi="Times New Roman" w:cs="Times New Roman"/>
          <w:sz w:val="28"/>
          <w:szCs w:val="28"/>
        </w:rPr>
        <w:tab/>
        <w:t xml:space="preserve">Ассимилирующая способность атмосферы может быть охарактеризована потенциалом  рассеивания  атмосферы  (ПРА), для Тогучинского района он составляет  &lt; 1. </w:t>
      </w:r>
    </w:p>
    <w:p w:rsidR="00FD38C0" w:rsidRPr="00FD38C0" w:rsidRDefault="00FD38C0" w:rsidP="00FD38C0">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Таким образом, территория находится в зоне умеренно-благоприятных условий рассеивания примесей в атмосфере (ПРА &lt; 1). Метеорологический потенциал атмосферы свидетельствует о преобладании процессов рассеивания примесей над процессами их накопления. Самоочищающая способность атмосферы  – средняя.</w:t>
      </w:r>
    </w:p>
    <w:p w:rsidR="00FD38C0" w:rsidRPr="00FD38C0" w:rsidRDefault="00FD38C0" w:rsidP="00FD38C0">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По санитарно-гигиенической оценке климатометеорологических факторов Новосибирской области условия проектируемой территории определяются как достаточно суровые; инсоляционные ресурсы и ресурсы УФР благоприятны; зимняя дискомфортность характеризуется интенсивной ветро-метелевой деятельностью, летняя - избыточной солнечной радиацией. Здесь желательны мероприятия по корригированию микроклимата. </w:t>
      </w:r>
    </w:p>
    <w:p w:rsidR="00FD38C0" w:rsidRPr="00FD38C0" w:rsidRDefault="00FD38C0" w:rsidP="00FD38C0">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Путями корригирования микроклимата будут являться зимой ветро – и снегозащита территории, зданий и сооружений, летом – регулирование солнечной </w:t>
      </w:r>
      <w:r w:rsidRPr="00FD38C0">
        <w:rPr>
          <w:rFonts w:ascii="Times New Roman" w:hAnsi="Times New Roman" w:cs="Times New Roman"/>
          <w:sz w:val="28"/>
          <w:szCs w:val="28"/>
        </w:rPr>
        <w:lastRenderedPageBreak/>
        <w:t>радиации и теплового излучения сильно нагретых поверхностей. Средства же регулирования микроклимата предполагают использование в проекте градостроительных, архитектурно- строительных и инженерно- технических мероприятий.</w:t>
      </w:r>
    </w:p>
    <w:p w:rsidR="00FD38C0" w:rsidRPr="00FD38C0" w:rsidRDefault="00FD38C0" w:rsidP="00FD38C0">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Комплекс метеорологических факторов в совокупности с размещением отраслей промышленности определяет качественную и количественную характеристики загрязнения атмосферы территории.</w:t>
      </w:r>
    </w:p>
    <w:p w:rsidR="00FD38C0" w:rsidRPr="00FD38C0" w:rsidRDefault="00FD38C0" w:rsidP="00FD38C0">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Повторяемость погод, при которых имеют место штили и инверсии способствует накоплению загрязняющих выбросов и взаимному их переносу преобладающими ветрами.</w:t>
      </w:r>
    </w:p>
    <w:p w:rsidR="00FD38C0" w:rsidRPr="00FD38C0" w:rsidRDefault="00FD38C0" w:rsidP="00FD38C0">
      <w:pPr>
        <w:shd w:val="clear" w:color="auto" w:fill="FFFFFF"/>
        <w:spacing w:after="0" w:line="240" w:lineRule="auto"/>
        <w:ind w:firstLine="709"/>
        <w:jc w:val="both"/>
        <w:rPr>
          <w:rFonts w:ascii="Times New Roman" w:hAnsi="Times New Roman" w:cs="Times New Roman"/>
          <w:color w:val="008000"/>
          <w:spacing w:val="-5"/>
          <w:sz w:val="28"/>
          <w:szCs w:val="28"/>
        </w:rPr>
      </w:pPr>
      <w:r w:rsidRPr="00FD38C0">
        <w:rPr>
          <w:rFonts w:ascii="Times New Roman" w:hAnsi="Times New Roman" w:cs="Times New Roman"/>
          <w:color w:val="000000"/>
          <w:spacing w:val="-5"/>
          <w:sz w:val="28"/>
          <w:szCs w:val="28"/>
        </w:rPr>
        <w:t>Радиационная обстановка на территории сельского совета спокойная.</w:t>
      </w:r>
    </w:p>
    <w:p w:rsidR="00FD38C0" w:rsidRPr="00445E83" w:rsidRDefault="00FD38C0" w:rsidP="00445E83">
      <w:pPr>
        <w:pStyle w:val="a3"/>
        <w:spacing w:after="0" w:line="240" w:lineRule="auto"/>
        <w:ind w:left="567"/>
        <w:rPr>
          <w:rFonts w:ascii="Times New Roman" w:hAnsi="Times New Roman" w:cs="Times New Roman"/>
          <w:b/>
          <w:sz w:val="28"/>
          <w:szCs w:val="28"/>
        </w:rPr>
      </w:pPr>
    </w:p>
    <w:p w:rsidR="00445E83" w:rsidRDefault="00FD38C0" w:rsidP="00445E83">
      <w:pPr>
        <w:pStyle w:val="a3"/>
        <w:numPr>
          <w:ilvl w:val="2"/>
          <w:numId w:val="2"/>
        </w:numPr>
        <w:spacing w:after="0" w:line="240" w:lineRule="auto"/>
        <w:ind w:left="567" w:firstLine="0"/>
        <w:jc w:val="center"/>
        <w:rPr>
          <w:rFonts w:ascii="Times New Roman" w:hAnsi="Times New Roman" w:cs="Times New Roman"/>
          <w:b/>
          <w:sz w:val="28"/>
          <w:szCs w:val="28"/>
        </w:rPr>
      </w:pPr>
      <w:r w:rsidRPr="00FD38C0">
        <w:rPr>
          <w:rFonts w:ascii="Times New Roman" w:hAnsi="Times New Roman" w:cs="Times New Roman"/>
          <w:b/>
          <w:sz w:val="28"/>
          <w:szCs w:val="28"/>
        </w:rPr>
        <w:t>Комплекс мер по охране от загрязнения воздушного бассейна</w:t>
      </w:r>
    </w:p>
    <w:p w:rsidR="00CA6D95" w:rsidRDefault="00CA6D95" w:rsidP="00CA6D95">
      <w:pPr>
        <w:pStyle w:val="a3"/>
        <w:spacing w:after="0" w:line="240" w:lineRule="auto"/>
        <w:ind w:left="567"/>
        <w:rPr>
          <w:rFonts w:ascii="Times New Roman" w:hAnsi="Times New Roman" w:cs="Times New Roman"/>
          <w:b/>
          <w:sz w:val="28"/>
          <w:szCs w:val="28"/>
        </w:rPr>
      </w:pPr>
    </w:p>
    <w:p w:rsidR="00CA6D95" w:rsidRPr="00FD38C0" w:rsidRDefault="00CA6D95" w:rsidP="00CA6D95">
      <w:pPr>
        <w:spacing w:after="0" w:line="240" w:lineRule="auto"/>
        <w:ind w:firstLine="709"/>
        <w:jc w:val="both"/>
        <w:rPr>
          <w:rFonts w:ascii="Times New Roman" w:hAnsi="Times New Roman" w:cs="Times New Roman"/>
          <w:spacing w:val="-5"/>
          <w:sz w:val="28"/>
          <w:szCs w:val="28"/>
        </w:rPr>
      </w:pPr>
      <w:r w:rsidRPr="00FD38C0">
        <w:rPr>
          <w:rFonts w:ascii="Times New Roman" w:hAnsi="Times New Roman" w:cs="Times New Roman"/>
          <w:spacing w:val="-5"/>
          <w:sz w:val="28"/>
          <w:szCs w:val="28"/>
        </w:rPr>
        <w:t>Степень загрязненности атмосферы  Киикского сельсовета является допустимой. С учетом существующего положения и перспектив развития здесь не следует ожидать существенных изменений  в составе атмосферного воздуха. Однако  функционирование объектов, имеющих выбросы, свидетельствует о необходимости проведения комплекса мер по защите воздушного бассейна, включающих в себя планировочные, технологические и технические мероприятия:</w:t>
      </w:r>
    </w:p>
    <w:p w:rsidR="00CA6D95" w:rsidRPr="00FD38C0" w:rsidRDefault="00CA6D95" w:rsidP="00CA6D95">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в целях  улучшения санитарного состояния территории и снижения природного пылеобразования проектируется усовершенствованное покрытие улиц и тротуаров, полив и очистка подъездных дорог;</w:t>
      </w:r>
    </w:p>
    <w:p w:rsidR="00CA6D95" w:rsidRPr="00FD38C0" w:rsidRDefault="00CA6D95" w:rsidP="00CA6D95">
      <w:pPr>
        <w:pStyle w:val="ae"/>
        <w:spacing w:after="0"/>
        <w:ind w:left="0" w:firstLine="709"/>
        <w:jc w:val="both"/>
        <w:rPr>
          <w:sz w:val="28"/>
          <w:szCs w:val="28"/>
        </w:rPr>
      </w:pPr>
      <w:r w:rsidRPr="00FD38C0">
        <w:rPr>
          <w:sz w:val="28"/>
          <w:szCs w:val="28"/>
        </w:rPr>
        <w:t>- организация транспортной сети сельского поселения, обеспечивающей удобные и кратчайшие связи всех зон между собой и внешними транспортными направлениями;</w:t>
      </w:r>
    </w:p>
    <w:p w:rsidR="00CA6D95" w:rsidRPr="00FD38C0" w:rsidRDefault="00CA6D95" w:rsidP="00CA6D95">
      <w:pPr>
        <w:pStyle w:val="ae"/>
        <w:spacing w:after="0"/>
        <w:ind w:left="0" w:firstLine="709"/>
        <w:jc w:val="both"/>
        <w:rPr>
          <w:sz w:val="28"/>
          <w:szCs w:val="28"/>
        </w:rPr>
      </w:pPr>
      <w:r w:rsidRPr="00FD38C0">
        <w:rPr>
          <w:sz w:val="28"/>
          <w:szCs w:val="28"/>
        </w:rPr>
        <w:t>- проектом предусматривается  утилизация твердых бытовых отходов на  новой благоустроенной свалке - полигоне ТБО и ликвидация старой, находящейся неподалеку от с. Киик;</w:t>
      </w:r>
    </w:p>
    <w:p w:rsidR="00CA6D95" w:rsidRPr="00FD38C0" w:rsidRDefault="00CA6D95" w:rsidP="00CA6D95">
      <w:pPr>
        <w:pStyle w:val="ae"/>
        <w:spacing w:after="0"/>
        <w:ind w:left="0" w:firstLine="709"/>
        <w:jc w:val="both"/>
        <w:rPr>
          <w:sz w:val="28"/>
          <w:szCs w:val="28"/>
        </w:rPr>
      </w:pPr>
      <w:r w:rsidRPr="00FD38C0">
        <w:rPr>
          <w:sz w:val="28"/>
          <w:szCs w:val="28"/>
        </w:rPr>
        <w:t>- формирование зоны промышленности на севере сельского поселения;</w:t>
      </w:r>
    </w:p>
    <w:p w:rsidR="00CA6D95" w:rsidRPr="00FD38C0" w:rsidRDefault="00CA6D95" w:rsidP="00CA6D95">
      <w:pPr>
        <w:pStyle w:val="ae"/>
        <w:spacing w:after="0"/>
        <w:ind w:left="0" w:firstLine="709"/>
        <w:jc w:val="both"/>
        <w:rPr>
          <w:sz w:val="28"/>
          <w:szCs w:val="28"/>
        </w:rPr>
      </w:pPr>
      <w:r w:rsidRPr="00FD38C0">
        <w:rPr>
          <w:sz w:val="28"/>
          <w:szCs w:val="28"/>
        </w:rPr>
        <w:t>- для всей территории сельсовета предусматриваются организация функциональных  зон, в том числе ландшафтно-рекреационной, зоны природных территорий, акваторий и распространения объектов археологического наследия;</w:t>
      </w:r>
    </w:p>
    <w:p w:rsidR="00CA6D95" w:rsidRPr="00FD38C0" w:rsidRDefault="00CA6D95" w:rsidP="00CA6D95">
      <w:pPr>
        <w:spacing w:after="0" w:line="240" w:lineRule="auto"/>
        <w:ind w:firstLine="709"/>
        <w:jc w:val="both"/>
        <w:rPr>
          <w:rFonts w:ascii="Times New Roman" w:hAnsi="Times New Roman" w:cs="Times New Roman"/>
          <w:i/>
          <w:sz w:val="28"/>
          <w:szCs w:val="28"/>
        </w:rPr>
      </w:pPr>
      <w:r w:rsidRPr="00FD38C0">
        <w:rPr>
          <w:rFonts w:ascii="Times New Roman" w:hAnsi="Times New Roman" w:cs="Times New Roman"/>
          <w:sz w:val="28"/>
          <w:szCs w:val="28"/>
        </w:rPr>
        <w:t xml:space="preserve">- проектируется устройство СЗЗ вокруг предприятий и котельных в соответствии   с требованиями </w:t>
      </w:r>
      <w:r w:rsidRPr="00FD38C0">
        <w:rPr>
          <w:rFonts w:ascii="Times New Roman" w:hAnsi="Times New Roman" w:cs="Times New Roman"/>
          <w:i/>
          <w:sz w:val="28"/>
          <w:szCs w:val="28"/>
        </w:rPr>
        <w:t xml:space="preserve">СанПин </w:t>
      </w:r>
      <w:r w:rsidRPr="00FD38C0">
        <w:rPr>
          <w:rFonts w:ascii="Times New Roman" w:hAnsi="Times New Roman" w:cs="Times New Roman"/>
          <w:bCs/>
          <w:i/>
          <w:sz w:val="28"/>
          <w:szCs w:val="28"/>
        </w:rPr>
        <w:t>2.2.1/2.1.1.1200-03</w:t>
      </w:r>
      <w:r w:rsidRPr="00FD38C0">
        <w:rPr>
          <w:rFonts w:ascii="Times New Roman" w:hAnsi="Times New Roman" w:cs="Times New Roman"/>
          <w:b/>
          <w:bCs/>
          <w:i/>
          <w:sz w:val="28"/>
          <w:szCs w:val="28"/>
        </w:rPr>
        <w:t xml:space="preserve"> </w:t>
      </w:r>
      <w:r w:rsidRPr="00FD38C0">
        <w:rPr>
          <w:rFonts w:ascii="Times New Roman" w:hAnsi="Times New Roman" w:cs="Times New Roman"/>
          <w:i/>
          <w:sz w:val="28"/>
          <w:szCs w:val="28"/>
        </w:rPr>
        <w:t xml:space="preserve">«Санитарно-защитные зоны и санитарная классификация предприятий, сооружений и иных объектов». </w:t>
      </w:r>
    </w:p>
    <w:p w:rsidR="00CA6D95" w:rsidRPr="00FD38C0" w:rsidRDefault="00CA6D95" w:rsidP="00CA6D95">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Проектируемые вел</w:t>
      </w:r>
      <w:r>
        <w:rPr>
          <w:rFonts w:ascii="Times New Roman" w:hAnsi="Times New Roman" w:cs="Times New Roman"/>
          <w:sz w:val="28"/>
          <w:szCs w:val="28"/>
        </w:rPr>
        <w:t xml:space="preserve">ичины СЗЗ приведены в </w:t>
      </w:r>
      <w:r w:rsidRPr="00FD38C0">
        <w:rPr>
          <w:rFonts w:ascii="Times New Roman" w:hAnsi="Times New Roman" w:cs="Times New Roman"/>
          <w:i/>
          <w:sz w:val="28"/>
          <w:szCs w:val="28"/>
        </w:rPr>
        <w:t>таблице 3.14.1-1.</w:t>
      </w:r>
    </w:p>
    <w:p w:rsidR="00CA6D95" w:rsidRDefault="00CA6D95" w:rsidP="00CA6D95">
      <w:pPr>
        <w:jc w:val="center"/>
        <w:rPr>
          <w:i/>
          <w:sz w:val="24"/>
          <w:szCs w:val="24"/>
        </w:rPr>
      </w:pPr>
    </w:p>
    <w:p w:rsidR="00CA6D95" w:rsidRDefault="00CA6D95" w:rsidP="00CA6D95">
      <w:pPr>
        <w:jc w:val="center"/>
        <w:rPr>
          <w:i/>
          <w:sz w:val="24"/>
          <w:szCs w:val="24"/>
        </w:rPr>
      </w:pPr>
    </w:p>
    <w:p w:rsidR="00CA6D95" w:rsidRDefault="00CA6D95" w:rsidP="00CA6D95">
      <w:pPr>
        <w:jc w:val="center"/>
        <w:rPr>
          <w:i/>
          <w:sz w:val="24"/>
          <w:szCs w:val="24"/>
        </w:rPr>
      </w:pPr>
    </w:p>
    <w:p w:rsidR="00CA6D95" w:rsidRDefault="00CA6D95" w:rsidP="00CA6D95">
      <w:pPr>
        <w:jc w:val="center"/>
        <w:rPr>
          <w:i/>
          <w:sz w:val="24"/>
          <w:szCs w:val="24"/>
        </w:rPr>
      </w:pPr>
    </w:p>
    <w:p w:rsidR="00CA6D95" w:rsidRPr="001D7CD0" w:rsidRDefault="00CA6D95" w:rsidP="00CA6D95">
      <w:pPr>
        <w:jc w:val="center"/>
        <w:rPr>
          <w:i/>
          <w:sz w:val="24"/>
          <w:szCs w:val="24"/>
        </w:rPr>
      </w:pPr>
    </w:p>
    <w:p w:rsidR="00CA6D95" w:rsidRPr="00FD38C0" w:rsidRDefault="00CA6D95" w:rsidP="00CA6D95">
      <w:pPr>
        <w:spacing w:after="0" w:line="240" w:lineRule="auto"/>
        <w:jc w:val="right"/>
        <w:rPr>
          <w:rFonts w:ascii="Times New Roman" w:hAnsi="Times New Roman" w:cs="Times New Roman"/>
          <w:i/>
          <w:sz w:val="28"/>
          <w:szCs w:val="28"/>
        </w:rPr>
      </w:pPr>
      <w:r w:rsidRPr="00FD38C0">
        <w:rPr>
          <w:rFonts w:ascii="Times New Roman" w:hAnsi="Times New Roman" w:cs="Times New Roman"/>
          <w:i/>
          <w:sz w:val="28"/>
          <w:szCs w:val="28"/>
        </w:rPr>
        <w:lastRenderedPageBreak/>
        <w:t>Таблица 3.14.1-1</w:t>
      </w:r>
    </w:p>
    <w:p w:rsidR="00CA6D95" w:rsidRPr="00FD38C0" w:rsidRDefault="00CA6D95" w:rsidP="00CA6D95">
      <w:pPr>
        <w:spacing w:after="0" w:line="240" w:lineRule="auto"/>
        <w:jc w:val="right"/>
        <w:rPr>
          <w:rFonts w:ascii="Times New Roman" w:hAnsi="Times New Roman" w:cs="Times New Roman"/>
          <w:i/>
          <w:sz w:val="28"/>
          <w:szCs w:val="28"/>
        </w:rPr>
      </w:pPr>
    </w:p>
    <w:p w:rsidR="00CA6D95" w:rsidRPr="00FD38C0" w:rsidRDefault="00CA6D95" w:rsidP="00CA6D95">
      <w:pPr>
        <w:spacing w:after="0" w:line="240" w:lineRule="auto"/>
        <w:jc w:val="center"/>
        <w:rPr>
          <w:rFonts w:ascii="Times New Roman" w:hAnsi="Times New Roman" w:cs="Times New Roman"/>
          <w:i/>
          <w:sz w:val="28"/>
          <w:szCs w:val="28"/>
        </w:rPr>
      </w:pPr>
      <w:r w:rsidRPr="00FD38C0">
        <w:rPr>
          <w:rFonts w:ascii="Times New Roman" w:hAnsi="Times New Roman" w:cs="Times New Roman"/>
          <w:i/>
          <w:sz w:val="28"/>
          <w:szCs w:val="28"/>
        </w:rPr>
        <w:t xml:space="preserve">Проектируемые размеры  санитарно-защитных зон </w:t>
      </w:r>
    </w:p>
    <w:p w:rsidR="00CA6D95" w:rsidRPr="00FD38C0" w:rsidRDefault="00CA6D95" w:rsidP="00CA6D95">
      <w:pPr>
        <w:spacing w:after="0" w:line="240" w:lineRule="auto"/>
        <w:jc w:val="center"/>
        <w:rPr>
          <w:rFonts w:ascii="Times New Roman" w:hAnsi="Times New Roman" w:cs="Times New Roman"/>
          <w:i/>
          <w:sz w:val="28"/>
          <w:szCs w:val="28"/>
        </w:rPr>
      </w:pPr>
      <w:r w:rsidRPr="00FD38C0">
        <w:rPr>
          <w:rFonts w:ascii="Times New Roman" w:hAnsi="Times New Roman" w:cs="Times New Roman"/>
          <w:i/>
          <w:sz w:val="28"/>
          <w:szCs w:val="28"/>
        </w:rPr>
        <w:t>для предприятий Киикского сельсовета</w:t>
      </w:r>
    </w:p>
    <w:p w:rsidR="00CA6D95" w:rsidRPr="00FD38C0" w:rsidRDefault="00CA6D95" w:rsidP="00CA6D95">
      <w:pPr>
        <w:spacing w:after="0" w:line="240" w:lineRule="auto"/>
        <w:jc w:val="center"/>
        <w:rPr>
          <w:rFonts w:ascii="Times New Roman" w:hAnsi="Times New Roman" w:cs="Times New Roman"/>
          <w:i/>
          <w:sz w:val="24"/>
          <w:szCs w:val="24"/>
        </w:rPr>
      </w:pPr>
    </w:p>
    <w:tbl>
      <w:tblPr>
        <w:tblW w:w="9180" w:type="dxa"/>
        <w:jc w:val="center"/>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900"/>
        <w:gridCol w:w="4860"/>
        <w:gridCol w:w="1600"/>
        <w:gridCol w:w="20"/>
        <w:gridCol w:w="1780"/>
        <w:gridCol w:w="20"/>
      </w:tblGrid>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 пп</w:t>
            </w:r>
          </w:p>
        </w:tc>
        <w:tc>
          <w:tcPr>
            <w:tcW w:w="486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Наименование предприятия</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Класс по СанПин</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СЗЗ, м</w:t>
            </w:r>
          </w:p>
        </w:tc>
      </w:tr>
      <w:tr w:rsidR="00CA6D95" w:rsidRPr="00FD38C0" w:rsidTr="0043683A">
        <w:trPr>
          <w:gridAfter w:val="1"/>
          <w:wAfter w:w="20" w:type="dxa"/>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w:t>
            </w:r>
          </w:p>
        </w:tc>
        <w:tc>
          <w:tcPr>
            <w:tcW w:w="4860" w:type="dxa"/>
          </w:tcPr>
          <w:p w:rsidR="00CA6D95" w:rsidRPr="00FD38C0" w:rsidRDefault="00CA6D95" w:rsidP="0043683A">
            <w:pPr>
              <w:spacing w:after="0" w:line="240" w:lineRule="auto"/>
              <w:rPr>
                <w:rFonts w:ascii="Times New Roman" w:hAnsi="Times New Roman" w:cs="Times New Roman"/>
                <w:sz w:val="24"/>
                <w:szCs w:val="24"/>
              </w:rPr>
            </w:pPr>
            <w:r w:rsidRPr="00FD38C0">
              <w:rPr>
                <w:rFonts w:ascii="Times New Roman" w:hAnsi="Times New Roman" w:cs="Times New Roman"/>
                <w:sz w:val="24"/>
                <w:szCs w:val="24"/>
                <w:lang w:val="en-US"/>
              </w:rPr>
              <w:t xml:space="preserve"> </w:t>
            </w:r>
            <w:r w:rsidRPr="00FD38C0">
              <w:rPr>
                <w:rFonts w:ascii="Times New Roman" w:hAnsi="Times New Roman" w:cs="Times New Roman"/>
                <w:sz w:val="24"/>
                <w:szCs w:val="24"/>
              </w:rPr>
              <w:t>МУП «Киикское»</w:t>
            </w:r>
          </w:p>
        </w:tc>
        <w:tc>
          <w:tcPr>
            <w:tcW w:w="16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50</w:t>
            </w:r>
          </w:p>
        </w:tc>
      </w:tr>
      <w:tr w:rsidR="00CA6D95" w:rsidRPr="00FD38C0" w:rsidTr="0043683A">
        <w:trPr>
          <w:gridAfter w:val="1"/>
          <w:wAfter w:w="20" w:type="dxa"/>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2</w:t>
            </w:r>
          </w:p>
        </w:tc>
        <w:tc>
          <w:tcPr>
            <w:tcW w:w="4860" w:type="dxa"/>
          </w:tcPr>
          <w:p w:rsidR="00CA6D95" w:rsidRPr="00FD38C0" w:rsidRDefault="00CA6D95" w:rsidP="0043683A">
            <w:pPr>
              <w:spacing w:after="0" w:line="240" w:lineRule="auto"/>
              <w:rPr>
                <w:rFonts w:ascii="Times New Roman" w:hAnsi="Times New Roman" w:cs="Times New Roman"/>
                <w:sz w:val="24"/>
                <w:szCs w:val="24"/>
              </w:rPr>
            </w:pPr>
            <w:r w:rsidRPr="00FD38C0">
              <w:rPr>
                <w:rFonts w:ascii="Times New Roman" w:hAnsi="Times New Roman" w:cs="Times New Roman"/>
                <w:sz w:val="24"/>
                <w:szCs w:val="24"/>
              </w:rPr>
              <w:t>Инская дистанция электроснабжения</w:t>
            </w:r>
          </w:p>
        </w:tc>
        <w:tc>
          <w:tcPr>
            <w:tcW w:w="16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50</w:t>
            </w:r>
          </w:p>
        </w:tc>
      </w:tr>
      <w:tr w:rsidR="00CA6D95" w:rsidRPr="00FD38C0" w:rsidTr="0043683A">
        <w:trPr>
          <w:gridAfter w:val="1"/>
          <w:wAfter w:w="20" w:type="dxa"/>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3</w:t>
            </w:r>
          </w:p>
        </w:tc>
        <w:tc>
          <w:tcPr>
            <w:tcW w:w="4860" w:type="dxa"/>
          </w:tcPr>
          <w:p w:rsidR="00CA6D95" w:rsidRPr="00FD38C0" w:rsidRDefault="00CA6D95" w:rsidP="0043683A">
            <w:pPr>
              <w:spacing w:after="0" w:line="240" w:lineRule="auto"/>
              <w:rPr>
                <w:rFonts w:ascii="Times New Roman" w:hAnsi="Times New Roman" w:cs="Times New Roman"/>
                <w:sz w:val="24"/>
                <w:szCs w:val="24"/>
              </w:rPr>
            </w:pPr>
            <w:r w:rsidRPr="00FD38C0">
              <w:rPr>
                <w:rFonts w:ascii="Times New Roman" w:hAnsi="Times New Roman" w:cs="Times New Roman"/>
                <w:sz w:val="24"/>
                <w:szCs w:val="24"/>
              </w:rPr>
              <w:t>Электроподстанция ПС 35/10 кВ</w:t>
            </w:r>
          </w:p>
        </w:tc>
        <w:tc>
          <w:tcPr>
            <w:tcW w:w="16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IV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10</w:t>
            </w:r>
            <w:r w:rsidRPr="00FD38C0">
              <w:rPr>
                <w:rFonts w:ascii="Times New Roman" w:hAnsi="Times New Roman" w:cs="Times New Roman"/>
                <w:sz w:val="24"/>
                <w:szCs w:val="24"/>
              </w:rPr>
              <w:t>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4</w:t>
            </w:r>
          </w:p>
        </w:tc>
        <w:tc>
          <w:tcPr>
            <w:tcW w:w="4860" w:type="dxa"/>
          </w:tcPr>
          <w:p w:rsidR="00CA6D95" w:rsidRPr="00FD38C0" w:rsidRDefault="00CA6D95" w:rsidP="0043683A">
            <w:pPr>
              <w:spacing w:after="0" w:line="240" w:lineRule="auto"/>
              <w:rPr>
                <w:rFonts w:ascii="Times New Roman" w:hAnsi="Times New Roman" w:cs="Times New Roman"/>
                <w:sz w:val="24"/>
                <w:szCs w:val="24"/>
              </w:rPr>
            </w:pPr>
            <w:r w:rsidRPr="00FD38C0">
              <w:rPr>
                <w:rFonts w:ascii="Times New Roman" w:hAnsi="Times New Roman" w:cs="Times New Roman"/>
                <w:sz w:val="24"/>
                <w:szCs w:val="24"/>
              </w:rPr>
              <w:t>ЛЭП 35 кВ</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30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5</w:t>
            </w:r>
          </w:p>
        </w:tc>
        <w:tc>
          <w:tcPr>
            <w:tcW w:w="4860" w:type="dxa"/>
          </w:tcPr>
          <w:p w:rsidR="00CA6D95" w:rsidRPr="00FD38C0" w:rsidRDefault="00CA6D95" w:rsidP="0043683A">
            <w:pPr>
              <w:spacing w:after="0" w:line="240" w:lineRule="auto"/>
              <w:rPr>
                <w:rFonts w:ascii="Times New Roman" w:hAnsi="Times New Roman" w:cs="Times New Roman"/>
                <w:sz w:val="24"/>
                <w:szCs w:val="24"/>
              </w:rPr>
            </w:pPr>
            <w:r w:rsidRPr="00FD38C0">
              <w:rPr>
                <w:rFonts w:ascii="Times New Roman" w:hAnsi="Times New Roman" w:cs="Times New Roman"/>
                <w:sz w:val="24"/>
                <w:szCs w:val="24"/>
              </w:rPr>
              <w:t>ЛЭП 10 кВ</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20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6</w:t>
            </w:r>
          </w:p>
        </w:tc>
        <w:tc>
          <w:tcPr>
            <w:tcW w:w="4860" w:type="dxa"/>
          </w:tcPr>
          <w:p w:rsidR="00CA6D95" w:rsidRPr="00FD38C0" w:rsidRDefault="00CA6D95" w:rsidP="0043683A">
            <w:pPr>
              <w:pStyle w:val="ae"/>
              <w:spacing w:after="0"/>
              <w:ind w:left="0"/>
            </w:pPr>
            <w:r w:rsidRPr="00FD38C0">
              <w:t>Магистральный трубопровод</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50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7</w:t>
            </w:r>
          </w:p>
        </w:tc>
        <w:tc>
          <w:tcPr>
            <w:tcW w:w="4860" w:type="dxa"/>
          </w:tcPr>
          <w:p w:rsidR="00CA6D95" w:rsidRPr="00FD38C0" w:rsidRDefault="00CA6D95" w:rsidP="0043683A">
            <w:pPr>
              <w:pStyle w:val="ae"/>
              <w:spacing w:after="0"/>
              <w:ind w:left="0"/>
            </w:pPr>
            <w:r w:rsidRPr="00FD38C0">
              <w:t>Цементный завод</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III</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500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8</w:t>
            </w:r>
          </w:p>
        </w:tc>
        <w:tc>
          <w:tcPr>
            <w:tcW w:w="4860" w:type="dxa"/>
          </w:tcPr>
          <w:p w:rsidR="00CA6D95" w:rsidRPr="00FD38C0" w:rsidRDefault="00CA6D95" w:rsidP="0043683A">
            <w:pPr>
              <w:pStyle w:val="ae"/>
              <w:spacing w:after="0"/>
              <w:ind w:left="0"/>
            </w:pPr>
            <w:r w:rsidRPr="00FD38C0">
              <w:t>Карьер</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III</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500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9</w:t>
            </w:r>
          </w:p>
        </w:tc>
        <w:tc>
          <w:tcPr>
            <w:tcW w:w="4860" w:type="dxa"/>
          </w:tcPr>
          <w:p w:rsidR="00CA6D95" w:rsidRPr="00FD38C0" w:rsidRDefault="00CA6D95" w:rsidP="0043683A">
            <w:pPr>
              <w:pStyle w:val="ae"/>
              <w:spacing w:after="0"/>
              <w:ind w:left="0"/>
            </w:pPr>
            <w:r w:rsidRPr="00FD38C0">
              <w:t>Ремонтно-техническая мастерская</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IV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30</w:t>
            </w:r>
            <w:r w:rsidRPr="00FD38C0">
              <w:rPr>
                <w:rFonts w:ascii="Times New Roman" w:hAnsi="Times New Roman" w:cs="Times New Roman"/>
                <w:sz w:val="24"/>
                <w:szCs w:val="24"/>
              </w:rPr>
              <w:t>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10</w:t>
            </w:r>
          </w:p>
        </w:tc>
        <w:tc>
          <w:tcPr>
            <w:tcW w:w="4860" w:type="dxa"/>
          </w:tcPr>
          <w:p w:rsidR="00CA6D95" w:rsidRPr="00FD38C0" w:rsidRDefault="00CA6D95" w:rsidP="0043683A">
            <w:pPr>
              <w:pStyle w:val="ae"/>
              <w:spacing w:after="0"/>
              <w:ind w:left="0"/>
            </w:pPr>
            <w:r w:rsidRPr="00FD38C0">
              <w:t>Склад газовых баллонов</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IV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100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11</w:t>
            </w:r>
          </w:p>
        </w:tc>
        <w:tc>
          <w:tcPr>
            <w:tcW w:w="4860" w:type="dxa"/>
          </w:tcPr>
          <w:p w:rsidR="00CA6D95" w:rsidRPr="00FD38C0" w:rsidRDefault="00CA6D95" w:rsidP="0043683A">
            <w:pPr>
              <w:spacing w:after="0" w:line="240" w:lineRule="auto"/>
              <w:rPr>
                <w:rFonts w:ascii="Times New Roman" w:hAnsi="Times New Roman" w:cs="Times New Roman"/>
                <w:sz w:val="24"/>
                <w:szCs w:val="24"/>
              </w:rPr>
            </w:pPr>
            <w:r w:rsidRPr="00FD38C0">
              <w:rPr>
                <w:rFonts w:ascii="Times New Roman" w:hAnsi="Times New Roman" w:cs="Times New Roman"/>
                <w:sz w:val="24"/>
                <w:szCs w:val="24"/>
              </w:rPr>
              <w:t>Котельная</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IV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50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12</w:t>
            </w:r>
          </w:p>
        </w:tc>
        <w:tc>
          <w:tcPr>
            <w:tcW w:w="4860" w:type="dxa"/>
          </w:tcPr>
          <w:p w:rsidR="00CA6D95" w:rsidRPr="00FD38C0" w:rsidRDefault="00CA6D95" w:rsidP="0043683A">
            <w:pPr>
              <w:pStyle w:val="ae"/>
              <w:spacing w:after="0"/>
              <w:ind w:left="0"/>
            </w:pPr>
            <w:r w:rsidRPr="00FD38C0">
              <w:t>Сенохранилище</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50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13</w:t>
            </w:r>
          </w:p>
        </w:tc>
        <w:tc>
          <w:tcPr>
            <w:tcW w:w="4860" w:type="dxa"/>
          </w:tcPr>
          <w:p w:rsidR="00CA6D95" w:rsidRPr="00FD38C0" w:rsidRDefault="00CA6D95" w:rsidP="0043683A">
            <w:pPr>
              <w:pStyle w:val="ae"/>
              <w:spacing w:after="0"/>
              <w:ind w:left="0"/>
            </w:pPr>
            <w:r w:rsidRPr="00FD38C0">
              <w:t>Зерноток</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50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14</w:t>
            </w:r>
          </w:p>
        </w:tc>
        <w:tc>
          <w:tcPr>
            <w:tcW w:w="4860" w:type="dxa"/>
          </w:tcPr>
          <w:p w:rsidR="00CA6D95" w:rsidRPr="00FD38C0" w:rsidRDefault="00CA6D95" w:rsidP="0043683A">
            <w:pPr>
              <w:pStyle w:val="ae"/>
              <w:spacing w:after="0"/>
              <w:ind w:left="0"/>
            </w:pPr>
            <w:r w:rsidRPr="00FD38C0">
              <w:t>АЗС</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IV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100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15</w:t>
            </w:r>
          </w:p>
        </w:tc>
        <w:tc>
          <w:tcPr>
            <w:tcW w:w="4860" w:type="dxa"/>
          </w:tcPr>
          <w:p w:rsidR="00CA6D95" w:rsidRPr="00FD38C0" w:rsidRDefault="00CA6D95" w:rsidP="0043683A">
            <w:pPr>
              <w:pStyle w:val="ae"/>
              <w:spacing w:after="0"/>
              <w:ind w:left="0"/>
            </w:pPr>
            <w:r w:rsidRPr="00FD38C0">
              <w:t>СТО</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IV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100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16</w:t>
            </w:r>
          </w:p>
        </w:tc>
        <w:tc>
          <w:tcPr>
            <w:tcW w:w="4860" w:type="dxa"/>
          </w:tcPr>
          <w:p w:rsidR="00CA6D95" w:rsidRPr="00FD38C0" w:rsidRDefault="00CA6D95" w:rsidP="0043683A">
            <w:pPr>
              <w:pStyle w:val="ae"/>
              <w:spacing w:after="0"/>
              <w:ind w:left="0"/>
            </w:pPr>
            <w:r w:rsidRPr="00FD38C0">
              <w:t>Скотомогильники</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II</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lang w:val="en-US"/>
              </w:rPr>
            </w:pPr>
            <w:r w:rsidRPr="00FD38C0">
              <w:rPr>
                <w:rFonts w:ascii="Times New Roman" w:hAnsi="Times New Roman" w:cs="Times New Roman"/>
                <w:sz w:val="24"/>
                <w:szCs w:val="24"/>
                <w:lang w:val="en-US"/>
              </w:rPr>
              <w:t>1000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17</w:t>
            </w:r>
          </w:p>
        </w:tc>
        <w:tc>
          <w:tcPr>
            <w:tcW w:w="4860" w:type="dxa"/>
          </w:tcPr>
          <w:p w:rsidR="00CA6D95" w:rsidRPr="00FD38C0" w:rsidRDefault="00CA6D95" w:rsidP="0043683A">
            <w:pPr>
              <w:pStyle w:val="ae"/>
              <w:spacing w:after="0"/>
              <w:ind w:left="0"/>
            </w:pPr>
            <w:r w:rsidRPr="00FD38C0">
              <w:t>Свалка ТБО</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II</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500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18</w:t>
            </w:r>
          </w:p>
        </w:tc>
        <w:tc>
          <w:tcPr>
            <w:tcW w:w="4860" w:type="dxa"/>
          </w:tcPr>
          <w:p w:rsidR="00CA6D95" w:rsidRPr="00FD38C0" w:rsidRDefault="00CA6D95" w:rsidP="0043683A">
            <w:pPr>
              <w:pStyle w:val="ae"/>
              <w:spacing w:after="0"/>
              <w:ind w:left="0"/>
            </w:pPr>
            <w:r w:rsidRPr="00FD38C0">
              <w:t>Скважины питьевого снабжения</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20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19</w:t>
            </w:r>
          </w:p>
        </w:tc>
        <w:tc>
          <w:tcPr>
            <w:tcW w:w="4860" w:type="dxa"/>
          </w:tcPr>
          <w:p w:rsidR="00CA6D95" w:rsidRPr="00FD38C0" w:rsidRDefault="00CA6D95" w:rsidP="0043683A">
            <w:pPr>
              <w:pStyle w:val="ae"/>
              <w:spacing w:after="0"/>
              <w:ind w:left="0"/>
            </w:pPr>
            <w:r w:rsidRPr="00FD38C0">
              <w:t>Водонапорные башни</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20</w:t>
            </w:r>
          </w:p>
        </w:tc>
        <w:tc>
          <w:tcPr>
            <w:tcW w:w="4860" w:type="dxa"/>
          </w:tcPr>
          <w:p w:rsidR="00CA6D95" w:rsidRPr="00FD38C0" w:rsidRDefault="00CA6D95" w:rsidP="0043683A">
            <w:pPr>
              <w:pStyle w:val="ae"/>
              <w:spacing w:after="0"/>
              <w:ind w:left="0"/>
            </w:pPr>
            <w:r w:rsidRPr="00FD38C0">
              <w:t>Вышка сотовой связи</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V</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21</w:t>
            </w:r>
          </w:p>
        </w:tc>
        <w:tc>
          <w:tcPr>
            <w:tcW w:w="4860" w:type="dxa"/>
          </w:tcPr>
          <w:p w:rsidR="00CA6D95" w:rsidRPr="00FD38C0" w:rsidRDefault="00CA6D95" w:rsidP="0043683A">
            <w:pPr>
              <w:pStyle w:val="ae"/>
              <w:spacing w:after="0"/>
              <w:ind w:left="0"/>
            </w:pPr>
            <w:r w:rsidRPr="00FD38C0">
              <w:t>Кладбища действующие</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III</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100</w:t>
            </w:r>
          </w:p>
        </w:tc>
      </w:tr>
      <w:tr w:rsidR="00CA6D95" w:rsidRPr="00FD38C0" w:rsidTr="0043683A">
        <w:trPr>
          <w:jc w:val="center"/>
        </w:trPr>
        <w:tc>
          <w:tcPr>
            <w:tcW w:w="900" w:type="dxa"/>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22</w:t>
            </w:r>
          </w:p>
        </w:tc>
        <w:tc>
          <w:tcPr>
            <w:tcW w:w="4860" w:type="dxa"/>
          </w:tcPr>
          <w:p w:rsidR="00CA6D95" w:rsidRPr="00FD38C0" w:rsidRDefault="00CA6D95" w:rsidP="0043683A">
            <w:pPr>
              <w:pStyle w:val="ae"/>
              <w:spacing w:after="0"/>
              <w:ind w:left="0"/>
            </w:pPr>
            <w:r w:rsidRPr="00FD38C0">
              <w:t>Кладбища закрытые</w:t>
            </w:r>
          </w:p>
        </w:tc>
        <w:tc>
          <w:tcPr>
            <w:tcW w:w="162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lang w:val="en-US"/>
              </w:rPr>
              <w:t>III</w:t>
            </w:r>
          </w:p>
        </w:tc>
        <w:tc>
          <w:tcPr>
            <w:tcW w:w="1800" w:type="dxa"/>
            <w:gridSpan w:val="2"/>
          </w:tcPr>
          <w:p w:rsidR="00CA6D95" w:rsidRPr="00FD38C0" w:rsidRDefault="00CA6D95" w:rsidP="0043683A">
            <w:pPr>
              <w:spacing w:after="0" w:line="240" w:lineRule="auto"/>
              <w:jc w:val="center"/>
              <w:rPr>
                <w:rFonts w:ascii="Times New Roman" w:hAnsi="Times New Roman" w:cs="Times New Roman"/>
                <w:sz w:val="24"/>
                <w:szCs w:val="24"/>
              </w:rPr>
            </w:pPr>
            <w:r w:rsidRPr="00FD38C0">
              <w:rPr>
                <w:rFonts w:ascii="Times New Roman" w:hAnsi="Times New Roman" w:cs="Times New Roman"/>
                <w:sz w:val="24"/>
                <w:szCs w:val="24"/>
              </w:rPr>
              <w:t>50</w:t>
            </w:r>
          </w:p>
        </w:tc>
      </w:tr>
    </w:tbl>
    <w:p w:rsidR="00CA6D95" w:rsidRDefault="00CA6D95" w:rsidP="00CA6D95">
      <w:pPr>
        <w:ind w:firstLine="708"/>
        <w:jc w:val="both"/>
        <w:rPr>
          <w:sz w:val="28"/>
          <w:szCs w:val="28"/>
        </w:rPr>
      </w:pPr>
    </w:p>
    <w:p w:rsidR="00CA6D95" w:rsidRPr="00FD38C0" w:rsidRDefault="00CA6D95" w:rsidP="00CA6D95">
      <w:pPr>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Санитарно-защитная зона для предприятий IV, V классов должна быть максимально озеленена - не менее 60 % площади; для предприятий II и III класса - не менее 50 %; для предприятий, имеющих санитарно-защитную зону </w:t>
      </w:r>
      <w:smartTag w:uri="urn:schemas-microsoft-com:office:smarttags" w:element="metricconverter">
        <w:smartTagPr>
          <w:attr w:name="ProductID" w:val="1000 м"/>
        </w:smartTagPr>
        <w:r w:rsidRPr="00FD38C0">
          <w:rPr>
            <w:rFonts w:ascii="Times New Roman" w:hAnsi="Times New Roman" w:cs="Times New Roman"/>
            <w:sz w:val="28"/>
            <w:szCs w:val="28"/>
          </w:rPr>
          <w:t>1000 м</w:t>
        </w:r>
      </w:smartTag>
      <w:r w:rsidRPr="00FD38C0">
        <w:rPr>
          <w:rFonts w:ascii="Times New Roman" w:hAnsi="Times New Roman" w:cs="Times New Roman"/>
          <w:sz w:val="28"/>
          <w:szCs w:val="28"/>
        </w:rPr>
        <w:t xml:space="preserve"> и более - не менее 40 % ее территории с обязательной организацией полосы древесно-кустарниковых насаждений со стороны жилой застройки.</w:t>
      </w:r>
    </w:p>
    <w:p w:rsidR="00CA6D95" w:rsidRPr="00FD38C0" w:rsidRDefault="00CA6D95" w:rsidP="00CA6D95">
      <w:pPr>
        <w:pStyle w:val="ae"/>
        <w:spacing w:after="0"/>
        <w:ind w:left="0" w:firstLine="709"/>
        <w:jc w:val="both"/>
        <w:rPr>
          <w:sz w:val="28"/>
          <w:szCs w:val="28"/>
        </w:rPr>
      </w:pPr>
      <w:r w:rsidRPr="00FD38C0">
        <w:rPr>
          <w:sz w:val="28"/>
          <w:szCs w:val="28"/>
        </w:rPr>
        <w:t>Проектом рекомендуется следующий список деревьев и кустарников, наиболее устойчивых к загрязняющим веществам с учетом климатических особенностей: береза бородавчатая и пушистая, клен остролистный, татарский, ива остролистная, русская, ясень обыкновенный, рябина обыкновенная, черемуха Маака, шиповник обыкновенный, бересклет бородавчатый, смородина черная и красная, сосна обыкновенная, тополь канадский, бальзамический, клен ясенелистный, липа мелколистная, спирея иволистная, калинолистная и др.</w:t>
      </w:r>
    </w:p>
    <w:p w:rsidR="00CA6D95" w:rsidRPr="00FD38C0" w:rsidRDefault="00CA6D95" w:rsidP="00CA6D95">
      <w:pPr>
        <w:pStyle w:val="ae"/>
        <w:spacing w:after="0"/>
        <w:ind w:left="0" w:firstLine="709"/>
        <w:jc w:val="both"/>
        <w:rPr>
          <w:sz w:val="28"/>
          <w:szCs w:val="28"/>
        </w:rPr>
      </w:pPr>
      <w:r w:rsidRPr="00FD38C0">
        <w:rPr>
          <w:sz w:val="28"/>
          <w:szCs w:val="28"/>
        </w:rPr>
        <w:t xml:space="preserve">Нормативные санитарно-защитные зоны требуют уточнения, которые могут быть решены только проектом санитарно-защитных зон на основании расчетов рассеивания вредных веществ. </w:t>
      </w:r>
    </w:p>
    <w:p w:rsidR="00CA6D95" w:rsidRPr="00FD38C0" w:rsidRDefault="00CA6D95" w:rsidP="00CA6D95">
      <w:pPr>
        <w:pStyle w:val="ae"/>
        <w:spacing w:after="0"/>
        <w:ind w:left="0" w:firstLine="709"/>
        <w:jc w:val="both"/>
        <w:rPr>
          <w:sz w:val="28"/>
          <w:szCs w:val="28"/>
        </w:rPr>
      </w:pPr>
      <w:r w:rsidRPr="00FD38C0">
        <w:rPr>
          <w:sz w:val="28"/>
          <w:szCs w:val="28"/>
        </w:rPr>
        <w:t xml:space="preserve">Для автомагистралей устанавливаются санитарные разрывы. Санитарный разрыв определяется минимальным расстоянием от источника вредного </w:t>
      </w:r>
      <w:r w:rsidRPr="00FD38C0">
        <w:rPr>
          <w:sz w:val="28"/>
          <w:szCs w:val="28"/>
        </w:rPr>
        <w:lastRenderedPageBreak/>
        <w:t xml:space="preserve">воздействия до границы жилой застройки, ландшафтно-рекреационной зоны, зоны отдыха. </w:t>
      </w:r>
    </w:p>
    <w:p w:rsidR="00CA6D95" w:rsidRPr="00FD38C0" w:rsidRDefault="00CA6D95" w:rsidP="00CA6D95">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Санитарный разрыв имеет режим СЗЗ, но не требует разработки проекта его организации. Величина разрыва устанавливается в каждом конкретном случае на основании расчетов рассеивания загрязнений атмосферного воздуха и физических факторов (шума, вибрации, ЭМП и др.)</w:t>
      </w:r>
    </w:p>
    <w:p w:rsidR="00CA6D95" w:rsidRPr="00FD38C0" w:rsidRDefault="00CA6D95" w:rsidP="00CA6D95">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В целях защиты населения от воздействия электрического поля, создаваемого воздушными линиями электропередачи (ВЛ), устанавливаются санитарные разрывы. Санитарный разрыв ВЛ устанавливается на территории вдоль трассы высоковольтной линии, в которой напряженность электрического поля превышает 1 кВ/м.</w:t>
      </w:r>
    </w:p>
    <w:p w:rsidR="00CA6D95" w:rsidRPr="00FD38C0" w:rsidRDefault="00CA6D95" w:rsidP="00CA6D95">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Для вновь проектируемых ВЛ, а также зданий и сооружений, допускается принимать границы санитарных разрывов вдоль трассы ВЛ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ВЛ:</w:t>
      </w:r>
    </w:p>
    <w:p w:rsidR="00CA6D95" w:rsidRPr="00FD38C0" w:rsidRDefault="00CA6D95" w:rsidP="00CA6D95">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 </w:t>
      </w:r>
      <w:smartTag w:uri="urn:schemas-microsoft-com:office:smarttags" w:element="metricconverter">
        <w:smartTagPr>
          <w:attr w:name="ProductID" w:val="20 м"/>
        </w:smartTagPr>
        <w:r w:rsidRPr="00FD38C0">
          <w:rPr>
            <w:rFonts w:ascii="Times New Roman" w:hAnsi="Times New Roman" w:cs="Times New Roman"/>
            <w:sz w:val="28"/>
            <w:szCs w:val="28"/>
          </w:rPr>
          <w:t>20 м</w:t>
        </w:r>
      </w:smartTag>
      <w:r w:rsidRPr="00FD38C0">
        <w:rPr>
          <w:rFonts w:ascii="Times New Roman" w:hAnsi="Times New Roman" w:cs="Times New Roman"/>
          <w:sz w:val="28"/>
          <w:szCs w:val="28"/>
        </w:rPr>
        <w:t xml:space="preserve"> - для ВЛ, напряжением 330 кВ;</w:t>
      </w:r>
    </w:p>
    <w:p w:rsidR="00CA6D95" w:rsidRPr="00FD38C0" w:rsidRDefault="00CA6D95" w:rsidP="00CA6D95">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 </w:t>
      </w:r>
      <w:smartTag w:uri="urn:schemas-microsoft-com:office:smarttags" w:element="metricconverter">
        <w:smartTagPr>
          <w:attr w:name="ProductID" w:val="30 м"/>
        </w:smartTagPr>
        <w:r w:rsidRPr="00FD38C0">
          <w:rPr>
            <w:rFonts w:ascii="Times New Roman" w:hAnsi="Times New Roman" w:cs="Times New Roman"/>
            <w:sz w:val="28"/>
            <w:szCs w:val="28"/>
          </w:rPr>
          <w:t>30 м</w:t>
        </w:r>
      </w:smartTag>
      <w:r w:rsidRPr="00FD38C0">
        <w:rPr>
          <w:rFonts w:ascii="Times New Roman" w:hAnsi="Times New Roman" w:cs="Times New Roman"/>
          <w:sz w:val="28"/>
          <w:szCs w:val="28"/>
        </w:rPr>
        <w:t xml:space="preserve"> - для ВЛ, напряжением 500 кВ;</w:t>
      </w:r>
    </w:p>
    <w:p w:rsidR="00CA6D95" w:rsidRPr="00FD38C0" w:rsidRDefault="00CA6D95" w:rsidP="00CA6D95">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 </w:t>
      </w:r>
      <w:smartTag w:uri="urn:schemas-microsoft-com:office:smarttags" w:element="metricconverter">
        <w:smartTagPr>
          <w:attr w:name="ProductID" w:val="40 м"/>
        </w:smartTagPr>
        <w:r w:rsidRPr="00FD38C0">
          <w:rPr>
            <w:rFonts w:ascii="Times New Roman" w:hAnsi="Times New Roman" w:cs="Times New Roman"/>
            <w:sz w:val="28"/>
            <w:szCs w:val="28"/>
          </w:rPr>
          <w:t>40 м</w:t>
        </w:r>
      </w:smartTag>
      <w:r w:rsidRPr="00FD38C0">
        <w:rPr>
          <w:rFonts w:ascii="Times New Roman" w:hAnsi="Times New Roman" w:cs="Times New Roman"/>
          <w:sz w:val="28"/>
          <w:szCs w:val="28"/>
        </w:rPr>
        <w:t xml:space="preserve"> - для ВЛ, напряжением 750 кВ;</w:t>
      </w:r>
    </w:p>
    <w:p w:rsidR="00CA6D95" w:rsidRPr="00FD38C0" w:rsidRDefault="00CA6D95" w:rsidP="00CA6D95">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 </w:t>
      </w:r>
      <w:smartTag w:uri="urn:schemas-microsoft-com:office:smarttags" w:element="metricconverter">
        <w:smartTagPr>
          <w:attr w:name="ProductID" w:val="55 м"/>
        </w:smartTagPr>
        <w:r w:rsidRPr="00FD38C0">
          <w:rPr>
            <w:rFonts w:ascii="Times New Roman" w:hAnsi="Times New Roman" w:cs="Times New Roman"/>
            <w:sz w:val="28"/>
            <w:szCs w:val="28"/>
          </w:rPr>
          <w:t>55 м</w:t>
        </w:r>
      </w:smartTag>
      <w:r w:rsidRPr="00FD38C0">
        <w:rPr>
          <w:rFonts w:ascii="Times New Roman" w:hAnsi="Times New Roman" w:cs="Times New Roman"/>
          <w:sz w:val="28"/>
          <w:szCs w:val="28"/>
        </w:rPr>
        <w:t xml:space="preserve"> - для ВЛ, напряжением 1150 кВ;</w:t>
      </w:r>
    </w:p>
    <w:p w:rsidR="00CA6D95" w:rsidRPr="006D2138" w:rsidRDefault="00CA6D95" w:rsidP="00CA6D95">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6D2138">
        <w:rPr>
          <w:rFonts w:ascii="Times New Roman" w:hAnsi="Times New Roman" w:cs="Times New Roman"/>
          <w:sz w:val="28"/>
          <w:szCs w:val="28"/>
        </w:rPr>
        <w:t xml:space="preserve">- после утверждения генплана, в качестве обязательного условия реализации намечаемых мероприятий, необходимо разработать проекты санитарно-защитных зон по всем промышленным предприятиям;  </w:t>
      </w:r>
    </w:p>
    <w:p w:rsidR="00CA6D95" w:rsidRPr="006D2138" w:rsidRDefault="00CA6D95" w:rsidP="00CA6D95">
      <w:pPr>
        <w:pStyle w:val="ae"/>
        <w:tabs>
          <w:tab w:val="num" w:pos="900"/>
        </w:tabs>
        <w:spacing w:after="0"/>
        <w:ind w:left="0" w:firstLine="709"/>
        <w:jc w:val="both"/>
        <w:rPr>
          <w:sz w:val="28"/>
          <w:szCs w:val="28"/>
        </w:rPr>
      </w:pPr>
      <w:r w:rsidRPr="006D2138">
        <w:rPr>
          <w:sz w:val="28"/>
          <w:szCs w:val="28"/>
        </w:rPr>
        <w:t xml:space="preserve"> -  в целях сокращения суммарных выбросов в атмосферу стационарными источниками выделения предлагается: внедрение и реконструкция пылегазоочистного оборудования на всех производственных объектах и котельной, использование высококачественных видов топлива, соблюдение технологических режимов, исключающих аварийный выброс; </w:t>
      </w:r>
    </w:p>
    <w:p w:rsidR="00CA6D95" w:rsidRPr="006D2138" w:rsidRDefault="00CA6D95" w:rsidP="00CA6D95">
      <w:pPr>
        <w:pStyle w:val="ae"/>
        <w:tabs>
          <w:tab w:val="num" w:pos="900"/>
        </w:tabs>
        <w:spacing w:after="0"/>
        <w:ind w:left="0" w:firstLine="709"/>
        <w:jc w:val="both"/>
        <w:rPr>
          <w:sz w:val="28"/>
          <w:szCs w:val="28"/>
        </w:rPr>
      </w:pPr>
      <w:r w:rsidRPr="006D2138">
        <w:rPr>
          <w:sz w:val="28"/>
          <w:szCs w:val="28"/>
        </w:rPr>
        <w:t>- вести производственный контроль за выбросами загрязняющих веществ от стационарных источников;</w:t>
      </w:r>
    </w:p>
    <w:p w:rsidR="00CA6D95" w:rsidRPr="006D2138" w:rsidRDefault="00CA6D95" w:rsidP="00CA6D95">
      <w:pPr>
        <w:pStyle w:val="af9"/>
        <w:spacing w:after="0"/>
        <w:ind w:firstLine="709"/>
        <w:jc w:val="both"/>
        <w:rPr>
          <w:sz w:val="28"/>
          <w:szCs w:val="28"/>
        </w:rPr>
      </w:pPr>
      <w:r w:rsidRPr="006D2138">
        <w:rPr>
          <w:sz w:val="28"/>
          <w:szCs w:val="28"/>
        </w:rPr>
        <w:t>- централизация системы отопления, наиболее перспективными источниками тепла для новой индивидуальной 1-2 этажной застройки, не попадающей в зону действия тепловых сетей от централизованных источников тепла, являются поквартирные генераторы тепла с водяными системами отопления и совмещающими функции отопления и горячего водоснабжения - КЧМ–2М и  КЧМ–3М. Данные котлы предназначены для использования в системах водяного отопления отдельных квартир и малоэтажных зданий строительным объемом 300-1300м</w:t>
      </w:r>
      <w:r w:rsidRPr="006D2138">
        <w:rPr>
          <w:sz w:val="28"/>
          <w:szCs w:val="28"/>
          <w:vertAlign w:val="superscript"/>
        </w:rPr>
        <w:t>3</w:t>
      </w:r>
      <w:r w:rsidRPr="006D2138">
        <w:rPr>
          <w:sz w:val="28"/>
          <w:szCs w:val="28"/>
        </w:rPr>
        <w:t>. Топливом может служить сортированный антрацит, кокс, каменный уголь. После дооборудования и установки горелочных устройств и автоматики безопасности котлы могут работать на природном газе;</w:t>
      </w:r>
    </w:p>
    <w:p w:rsidR="00CA6D95" w:rsidRPr="006D2138" w:rsidRDefault="00CA6D95" w:rsidP="00CA6D95">
      <w:pPr>
        <w:pStyle w:val="ae"/>
        <w:spacing w:after="0"/>
        <w:ind w:left="0" w:firstLine="709"/>
        <w:jc w:val="both"/>
        <w:rPr>
          <w:sz w:val="28"/>
          <w:szCs w:val="28"/>
        </w:rPr>
      </w:pPr>
      <w:r w:rsidRPr="006D2138">
        <w:rPr>
          <w:sz w:val="28"/>
          <w:szCs w:val="28"/>
        </w:rPr>
        <w:t>- в целях снижения негативного воздействия на окружающую среду автотранспорта проектом рекомендуется перевод части транспорта на газ, организацию эффективного контроля за техническим состоянием транспортных средств;</w:t>
      </w:r>
    </w:p>
    <w:p w:rsidR="00CA6D95" w:rsidRPr="006D2138" w:rsidRDefault="00CA6D95" w:rsidP="00CA6D95">
      <w:pPr>
        <w:pStyle w:val="ae"/>
        <w:spacing w:after="0"/>
        <w:ind w:left="0" w:firstLine="709"/>
        <w:jc w:val="both"/>
        <w:rPr>
          <w:sz w:val="28"/>
          <w:szCs w:val="28"/>
        </w:rPr>
      </w:pPr>
      <w:r w:rsidRPr="006D2138">
        <w:rPr>
          <w:sz w:val="28"/>
          <w:szCs w:val="28"/>
        </w:rPr>
        <w:lastRenderedPageBreak/>
        <w:t>- в целях повышения эффективности природоохранной деятельности на предприятиях и в целом в поселке рекомендуется внедрение систем управления охраной окружающей среды в соответствии с международными стандартами (ISO), которые приняты в Российской Федерации:  ГОСТ Р ИСО 14001-98  «Системы управления окружающей средой. Требования и руководство по применению» и ГОСТ Р ИСО 14004-98 (Системы управления окружающей средой. Общие руководящие указания по принципам, системам и средствам обеспечения функционирования»;</w:t>
      </w:r>
    </w:p>
    <w:p w:rsidR="00CA6D95" w:rsidRPr="00FD38C0" w:rsidRDefault="00CA6D95" w:rsidP="00CA6D95">
      <w:pPr>
        <w:pStyle w:val="ae"/>
        <w:spacing w:after="0"/>
        <w:ind w:left="0" w:firstLine="709"/>
        <w:jc w:val="both"/>
        <w:rPr>
          <w:sz w:val="28"/>
          <w:szCs w:val="28"/>
        </w:rPr>
      </w:pPr>
      <w:r w:rsidRPr="006D2138">
        <w:rPr>
          <w:sz w:val="28"/>
          <w:szCs w:val="28"/>
        </w:rPr>
        <w:t>- использование современных методов, обеспечивающих независимый, всесторонний контроль и анализ воздействий от реализации проектов и хозяйственной деятельности на окружающую природную среду, например проведение экологического аудита предприятий, территорий, сертификации по экологическим требованиям предприятий, технологических процессов, систем управления охраной окружающей среды.</w:t>
      </w:r>
    </w:p>
    <w:p w:rsidR="00CA6D95" w:rsidRPr="00FD38C0" w:rsidRDefault="00CA6D95" w:rsidP="00CA6D95">
      <w:pPr>
        <w:pStyle w:val="ad"/>
        <w:spacing w:before="0" w:after="0"/>
        <w:ind w:firstLine="709"/>
        <w:jc w:val="both"/>
        <w:rPr>
          <w:rFonts w:ascii="Times New Roman" w:hAnsi="Times New Roman" w:cs="Times New Roman"/>
          <w:sz w:val="28"/>
          <w:szCs w:val="28"/>
        </w:rPr>
      </w:pPr>
      <w:r w:rsidRPr="00FD38C0">
        <w:rPr>
          <w:rFonts w:ascii="Times New Roman" w:hAnsi="Times New Roman" w:cs="Times New Roman"/>
          <w:sz w:val="28"/>
          <w:szCs w:val="28"/>
        </w:rPr>
        <w:t>Основные требования, которые предъявляет к предприятиям  ISO 14001, и соответствие которым означает, что организация имеет систему УООС, соответствующую этому стандарту, таковы:</w:t>
      </w:r>
    </w:p>
    <w:p w:rsidR="00CA6D95" w:rsidRPr="00FD38C0" w:rsidRDefault="00CA6D95" w:rsidP="00794896">
      <w:pPr>
        <w:pStyle w:val="ad"/>
        <w:numPr>
          <w:ilvl w:val="0"/>
          <w:numId w:val="41"/>
        </w:numPr>
        <w:tabs>
          <w:tab w:val="clear" w:pos="720"/>
          <w:tab w:val="num" w:pos="0"/>
        </w:tabs>
        <w:spacing w:before="0" w:after="0"/>
        <w:ind w:left="0"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Предприятие  должно выработать </w:t>
      </w:r>
      <w:r w:rsidRPr="00FD38C0">
        <w:rPr>
          <w:rFonts w:ascii="Times New Roman" w:hAnsi="Times New Roman" w:cs="Times New Roman"/>
          <w:iCs/>
          <w:sz w:val="28"/>
          <w:szCs w:val="28"/>
        </w:rPr>
        <w:t>экологическую политику</w:t>
      </w:r>
      <w:r w:rsidRPr="00FD38C0">
        <w:rPr>
          <w:rFonts w:ascii="Times New Roman" w:hAnsi="Times New Roman" w:cs="Times New Roman"/>
          <w:sz w:val="28"/>
          <w:szCs w:val="28"/>
        </w:rPr>
        <w:t xml:space="preserve"> – специальный документ о намерениях и принципах организации, который должен служить основой для действий организации и определения экологических целей и задач. Экологическая политика должна соответствовать масштабу, природе и экологическим воздействиям, создаваемым деятельностью, продуктами и услугами компании. Экологическая политика, среди прочих, должна содержать заявления о стремлении к соответствию нормативам, а также к «постоянному улучшению» системы экологического менеджмента и к «предотвращению загрязнений». Документ должен быть доведен до сведения всех сотрудников организации и быть доступным общественности.</w:t>
      </w:r>
    </w:p>
    <w:p w:rsidR="00CA6D95" w:rsidRPr="00FD38C0" w:rsidRDefault="00CA6D95" w:rsidP="00794896">
      <w:pPr>
        <w:pStyle w:val="ad"/>
        <w:numPr>
          <w:ilvl w:val="0"/>
          <w:numId w:val="41"/>
        </w:numPr>
        <w:tabs>
          <w:tab w:val="clear" w:pos="720"/>
          <w:tab w:val="num" w:pos="0"/>
        </w:tabs>
        <w:spacing w:before="0" w:after="0"/>
        <w:ind w:left="0"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Предприятие должно выработать и соблюдать процедуры для определения </w:t>
      </w:r>
      <w:r w:rsidRPr="00FD38C0">
        <w:rPr>
          <w:rFonts w:ascii="Times New Roman" w:hAnsi="Times New Roman" w:cs="Times New Roman"/>
          <w:iCs/>
          <w:sz w:val="28"/>
          <w:szCs w:val="28"/>
        </w:rPr>
        <w:t>значимых воздействий на окружающую среду</w:t>
      </w:r>
      <w:r w:rsidRPr="00FD38C0">
        <w:rPr>
          <w:rFonts w:ascii="Times New Roman" w:hAnsi="Times New Roman" w:cs="Times New Roman"/>
          <w:sz w:val="28"/>
          <w:szCs w:val="28"/>
        </w:rPr>
        <w:t xml:space="preserve"> (отметим, что здесь и в других местах стандарт говорит о воздействиях, связанных не только непосредственно с деятельностью организации, но и с ее продуктами и услугами). Организация должна также систематически учесть все законодательные требования, связанные с экологическими аспектами ее деятельности, продуктов и услуг, а также требования другой природы (например, отраслевые кодексы).</w:t>
      </w:r>
    </w:p>
    <w:p w:rsidR="00CA6D95" w:rsidRPr="00FD38C0" w:rsidRDefault="00CA6D95" w:rsidP="00794896">
      <w:pPr>
        <w:pStyle w:val="ad"/>
        <w:numPr>
          <w:ilvl w:val="0"/>
          <w:numId w:val="41"/>
        </w:numPr>
        <w:tabs>
          <w:tab w:val="clear" w:pos="720"/>
          <w:tab w:val="num" w:pos="0"/>
        </w:tabs>
        <w:spacing w:before="0" w:after="0"/>
        <w:ind w:left="0"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С учетом значимых экологических воздействий, законодательных и других требований, предприятие должно выработать </w:t>
      </w:r>
      <w:r w:rsidRPr="00FD38C0">
        <w:rPr>
          <w:rFonts w:ascii="Times New Roman" w:hAnsi="Times New Roman" w:cs="Times New Roman"/>
          <w:iCs/>
          <w:sz w:val="28"/>
          <w:szCs w:val="28"/>
        </w:rPr>
        <w:t>экологические цели и задачи</w:t>
      </w:r>
      <w:r w:rsidRPr="00FD38C0">
        <w:rPr>
          <w:rFonts w:ascii="Times New Roman" w:hAnsi="Times New Roman" w:cs="Times New Roman"/>
          <w:sz w:val="28"/>
          <w:szCs w:val="28"/>
        </w:rPr>
        <w:t>. Цели и задачи должны быть по возможности количественными. Они должны быть основаны на экологической политике («включая осознание необходимости или приверженность предотвращению загрязнений»), и определены для каждой функции (области деятельности) и уровня организации. При их формулировке должны также приниматься во внимание взгляды «заинтересованных сторон».</w:t>
      </w:r>
    </w:p>
    <w:p w:rsidR="00CA6D95" w:rsidRPr="00FD38C0" w:rsidRDefault="00CA6D95" w:rsidP="00794896">
      <w:pPr>
        <w:pStyle w:val="ad"/>
        <w:numPr>
          <w:ilvl w:val="0"/>
          <w:numId w:val="41"/>
        </w:numPr>
        <w:tabs>
          <w:tab w:val="clear" w:pos="720"/>
          <w:tab w:val="num" w:pos="0"/>
        </w:tabs>
        <w:spacing w:before="0" w:after="0"/>
        <w:ind w:left="0"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Для достижения поставленных целей предприятие должно выработать </w:t>
      </w:r>
      <w:r w:rsidRPr="00FD38C0">
        <w:rPr>
          <w:rFonts w:ascii="Times New Roman" w:hAnsi="Times New Roman" w:cs="Times New Roman"/>
          <w:iCs/>
          <w:sz w:val="28"/>
          <w:szCs w:val="28"/>
        </w:rPr>
        <w:t>программу экологического менеджмента</w:t>
      </w:r>
      <w:r w:rsidRPr="00FD38C0">
        <w:rPr>
          <w:rFonts w:ascii="Times New Roman" w:hAnsi="Times New Roman" w:cs="Times New Roman"/>
          <w:sz w:val="28"/>
          <w:szCs w:val="28"/>
        </w:rPr>
        <w:t>. Программа должна определять ответственных, средства и сроки для достижения целей и задач.</w:t>
      </w:r>
    </w:p>
    <w:p w:rsidR="00CA6D95" w:rsidRPr="00FD38C0" w:rsidRDefault="00CA6D95" w:rsidP="00794896">
      <w:pPr>
        <w:pStyle w:val="ad"/>
        <w:numPr>
          <w:ilvl w:val="0"/>
          <w:numId w:val="41"/>
        </w:numPr>
        <w:tabs>
          <w:tab w:val="clear" w:pos="720"/>
          <w:tab w:val="num" w:pos="0"/>
        </w:tabs>
        <w:spacing w:before="0" w:after="0"/>
        <w:ind w:left="0" w:firstLine="709"/>
        <w:jc w:val="both"/>
        <w:rPr>
          <w:rFonts w:ascii="Times New Roman" w:hAnsi="Times New Roman" w:cs="Times New Roman"/>
          <w:sz w:val="28"/>
          <w:szCs w:val="28"/>
        </w:rPr>
      </w:pPr>
      <w:r w:rsidRPr="00FD38C0">
        <w:rPr>
          <w:rFonts w:ascii="Times New Roman" w:hAnsi="Times New Roman" w:cs="Times New Roman"/>
          <w:sz w:val="28"/>
          <w:szCs w:val="28"/>
        </w:rPr>
        <w:lastRenderedPageBreak/>
        <w:t xml:space="preserve">В предприятии должна быть определена соответствующая </w:t>
      </w:r>
      <w:r w:rsidRPr="00FD38C0">
        <w:rPr>
          <w:rFonts w:ascii="Times New Roman" w:hAnsi="Times New Roman" w:cs="Times New Roman"/>
          <w:iCs/>
          <w:sz w:val="28"/>
          <w:szCs w:val="28"/>
        </w:rPr>
        <w:t>структура ответственности</w:t>
      </w:r>
      <w:r w:rsidRPr="00FD38C0">
        <w:rPr>
          <w:rFonts w:ascii="Times New Roman" w:hAnsi="Times New Roman" w:cs="Times New Roman"/>
          <w:sz w:val="28"/>
          <w:szCs w:val="28"/>
        </w:rPr>
        <w:t xml:space="preserve">. Для обеспечения работы этой системы должны быть выделены </w:t>
      </w:r>
      <w:r w:rsidRPr="00FD38C0">
        <w:rPr>
          <w:rFonts w:ascii="Times New Roman" w:hAnsi="Times New Roman" w:cs="Times New Roman"/>
          <w:iCs/>
          <w:sz w:val="28"/>
          <w:szCs w:val="28"/>
        </w:rPr>
        <w:t>достаточные человеческие, технологические и финансовые ресурсы</w:t>
      </w:r>
      <w:r w:rsidRPr="00FD38C0">
        <w:rPr>
          <w:rFonts w:ascii="Times New Roman" w:hAnsi="Times New Roman" w:cs="Times New Roman"/>
          <w:sz w:val="28"/>
          <w:szCs w:val="28"/>
        </w:rPr>
        <w:t xml:space="preserve">. Должен быть назначен </w:t>
      </w:r>
      <w:r w:rsidRPr="00FD38C0">
        <w:rPr>
          <w:rFonts w:ascii="Times New Roman" w:hAnsi="Times New Roman" w:cs="Times New Roman"/>
          <w:iCs/>
          <w:sz w:val="28"/>
          <w:szCs w:val="28"/>
        </w:rPr>
        <w:t>ответственный за работу системы экологического менеджмента на уровне организации</w:t>
      </w:r>
      <w:r w:rsidRPr="00FD38C0">
        <w:rPr>
          <w:rFonts w:ascii="Times New Roman" w:hAnsi="Times New Roman" w:cs="Times New Roman"/>
          <w:sz w:val="28"/>
          <w:szCs w:val="28"/>
        </w:rPr>
        <w:t>, в обязанности которого должно входить периодически докладывать руководству о проблемах экологии.</w:t>
      </w:r>
    </w:p>
    <w:p w:rsidR="00CA6D95" w:rsidRPr="00FD38C0" w:rsidRDefault="00CA6D95" w:rsidP="00794896">
      <w:pPr>
        <w:pStyle w:val="ad"/>
        <w:numPr>
          <w:ilvl w:val="0"/>
          <w:numId w:val="41"/>
        </w:numPr>
        <w:tabs>
          <w:tab w:val="clear" w:pos="720"/>
          <w:tab w:val="num" w:pos="0"/>
        </w:tabs>
        <w:spacing w:before="0" w:after="0"/>
        <w:ind w:left="0"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Должен выполняться ряд требований по </w:t>
      </w:r>
      <w:r w:rsidRPr="00FD38C0">
        <w:rPr>
          <w:rFonts w:ascii="Times New Roman" w:hAnsi="Times New Roman" w:cs="Times New Roman"/>
          <w:iCs/>
          <w:sz w:val="28"/>
          <w:szCs w:val="28"/>
        </w:rPr>
        <w:t>обучению персонала,</w:t>
      </w:r>
      <w:r w:rsidRPr="00FD38C0">
        <w:rPr>
          <w:rFonts w:ascii="Times New Roman" w:hAnsi="Times New Roman" w:cs="Times New Roman"/>
          <w:sz w:val="28"/>
          <w:szCs w:val="28"/>
        </w:rPr>
        <w:t xml:space="preserve"> а также по подготовке к нештатным ситуациям.</w:t>
      </w:r>
    </w:p>
    <w:p w:rsidR="00CA6D95" w:rsidRPr="00FD38C0" w:rsidRDefault="00CA6D95" w:rsidP="00CA6D95">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Предприятие должно осуществлять мониторинг или измерение основных параметров той деятельности, которая могут оказывать существенное воздействие на окружающую среду. Должны быть установлены процедуры для периодической проверки соответствия действующим законодательным и другим требованиям. </w:t>
      </w:r>
    </w:p>
    <w:p w:rsidR="00CA6D95" w:rsidRPr="00FD38C0" w:rsidRDefault="00CA6D95" w:rsidP="00CA6D95">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 xml:space="preserve">Стандартом подразумевается, что система экологического менеджмента интегрирована с общей системой управления предприятия. Стандарт не требует, чтобы лица, ответственные за работу экологического менеджмента, не имели других обязанностей, или чтобы документы, связанные с экологическим менеджментом были выделены в специальную систему документооборота. </w:t>
      </w:r>
    </w:p>
    <w:p w:rsidR="00CA6D95" w:rsidRPr="00FD38C0" w:rsidRDefault="00CA6D95" w:rsidP="00CA6D95">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D38C0">
        <w:rPr>
          <w:rFonts w:ascii="Times New Roman" w:hAnsi="Times New Roman" w:cs="Times New Roman"/>
          <w:sz w:val="28"/>
          <w:szCs w:val="28"/>
        </w:rPr>
        <w:t>Стандарты ISO 14000 являются «добровольными». Они не заменяют законодательных требований, а обеспечивают систему определения того, каким образом предприятие влияет на окружающую среду, и как выполняются требования законодательства. А свою очередь администрации поселка будет проще принимать решения и определять политику в области охраны окружающей среды в целом по муниципальному образованию.</w:t>
      </w:r>
    </w:p>
    <w:p w:rsidR="00CA6D95" w:rsidRPr="00CA6D95" w:rsidRDefault="00CA6D95" w:rsidP="00CA6D95">
      <w:pPr>
        <w:pStyle w:val="a3"/>
        <w:spacing w:after="0" w:line="240" w:lineRule="auto"/>
        <w:ind w:left="567"/>
        <w:rPr>
          <w:rFonts w:ascii="Times New Roman" w:hAnsi="Times New Roman" w:cs="Times New Roman"/>
          <w:b/>
          <w:sz w:val="28"/>
          <w:szCs w:val="28"/>
        </w:rPr>
      </w:pPr>
    </w:p>
    <w:p w:rsidR="006D2138" w:rsidRPr="006D2138" w:rsidRDefault="00CA6D95" w:rsidP="006D2138">
      <w:pPr>
        <w:pStyle w:val="a3"/>
        <w:numPr>
          <w:ilvl w:val="2"/>
          <w:numId w:val="2"/>
        </w:numPr>
        <w:spacing w:after="0" w:line="240" w:lineRule="auto"/>
        <w:ind w:left="567" w:firstLine="0"/>
        <w:jc w:val="center"/>
        <w:rPr>
          <w:rFonts w:ascii="Times New Roman" w:hAnsi="Times New Roman" w:cs="Times New Roman"/>
          <w:b/>
          <w:sz w:val="28"/>
          <w:szCs w:val="28"/>
        </w:rPr>
      </w:pPr>
      <w:r w:rsidRPr="00CA6D95">
        <w:rPr>
          <w:rFonts w:ascii="Times New Roman" w:hAnsi="Times New Roman" w:cs="Times New Roman"/>
          <w:b/>
          <w:iCs/>
          <w:sz w:val="28"/>
          <w:szCs w:val="28"/>
        </w:rPr>
        <w:t>Комплекс мероприятий по охране поверхностных и подземных вод, почвы и ландшафта</w:t>
      </w:r>
    </w:p>
    <w:p w:rsidR="006D2138" w:rsidRDefault="006D2138" w:rsidP="006D2138">
      <w:pPr>
        <w:pStyle w:val="a3"/>
        <w:spacing w:after="0" w:line="240" w:lineRule="auto"/>
        <w:ind w:left="567"/>
        <w:rPr>
          <w:rFonts w:ascii="Times New Roman" w:hAnsi="Times New Roman" w:cs="Times New Roman"/>
          <w:b/>
          <w:iCs/>
          <w:sz w:val="28"/>
          <w:szCs w:val="28"/>
        </w:rPr>
      </w:pPr>
    </w:p>
    <w:p w:rsidR="006D2138" w:rsidRPr="00CA6D95" w:rsidRDefault="006D2138" w:rsidP="006D2138">
      <w:pPr>
        <w:pStyle w:val="ae"/>
        <w:spacing w:after="0"/>
        <w:ind w:left="0" w:firstLine="709"/>
        <w:jc w:val="both"/>
        <w:rPr>
          <w:bCs/>
          <w:iCs/>
          <w:sz w:val="28"/>
          <w:szCs w:val="28"/>
        </w:rPr>
      </w:pPr>
      <w:r w:rsidRPr="00CA6D95">
        <w:rPr>
          <w:bCs/>
          <w:iCs/>
          <w:sz w:val="28"/>
          <w:szCs w:val="28"/>
        </w:rPr>
        <w:t>Комплекс мероприятий по охране поверхностных и подземных вод включает:</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 xml:space="preserve">создание усовершенствованной системы коммунально-бытового обеспечения и осуществление водно-рекреационного благоустройства территории путем внедрения современных методов очистки; </w:t>
      </w:r>
    </w:p>
    <w:p w:rsidR="006D2138" w:rsidRPr="00CA6D95" w:rsidRDefault="006D2138" w:rsidP="006D2138">
      <w:pPr>
        <w:pStyle w:val="31"/>
        <w:numPr>
          <w:ilvl w:val="0"/>
          <w:numId w:val="40"/>
        </w:numPr>
        <w:spacing w:after="0"/>
        <w:ind w:left="0" w:firstLine="709"/>
        <w:jc w:val="both"/>
        <w:rPr>
          <w:sz w:val="28"/>
          <w:szCs w:val="28"/>
        </w:rPr>
      </w:pPr>
      <w:r w:rsidRPr="00CA6D95">
        <w:rPr>
          <w:sz w:val="28"/>
          <w:szCs w:val="28"/>
        </w:rPr>
        <w:t xml:space="preserve">создание централизованной системы канализации населенных пунктов сельсовета, в которую будут поступать хозяйственно бытовые и загрязненные стоки производств; </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 xml:space="preserve">строительство и реконструкция системы водоснабжения населенных пунктов сельсовета; (обеспечение технологии водоподготовки для приведения качества воды на хоз-питьевые нужды сельсовета в соответствии с санитарно-гигиеническими требованиями </w:t>
      </w:r>
      <w:r w:rsidRPr="00CA6D95">
        <w:rPr>
          <w:i/>
          <w:sz w:val="28"/>
          <w:szCs w:val="28"/>
        </w:rPr>
        <w:t>СанПиН 2.1.4.1074-01 «Питьевая вода»;</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организация стока поверхностных (дождевых и талых) вод с вышележащей территории.</w:t>
      </w:r>
    </w:p>
    <w:p w:rsidR="006D2138" w:rsidRPr="00CA6D95" w:rsidRDefault="006D2138" w:rsidP="006D2138">
      <w:pPr>
        <w:pStyle w:val="31"/>
        <w:numPr>
          <w:ilvl w:val="0"/>
          <w:numId w:val="40"/>
        </w:numPr>
        <w:spacing w:after="0"/>
        <w:ind w:left="0" w:firstLine="709"/>
        <w:jc w:val="both"/>
        <w:rPr>
          <w:sz w:val="28"/>
          <w:szCs w:val="28"/>
        </w:rPr>
      </w:pPr>
      <w:r w:rsidRPr="00CA6D95">
        <w:rPr>
          <w:sz w:val="28"/>
          <w:szCs w:val="28"/>
        </w:rPr>
        <w:t>существующая индивидуальная застройка канализуется в водонепроницаемые выгреба с последующим вывозом стоков</w:t>
      </w:r>
      <w:r w:rsidRPr="00CA6D95">
        <w:rPr>
          <w:spacing w:val="9"/>
          <w:sz w:val="28"/>
          <w:szCs w:val="28"/>
        </w:rPr>
        <w:t xml:space="preserve"> на свалку</w:t>
      </w:r>
      <w:r w:rsidRPr="00CA6D95">
        <w:rPr>
          <w:spacing w:val="4"/>
          <w:sz w:val="28"/>
          <w:szCs w:val="28"/>
        </w:rPr>
        <w:t>;</w:t>
      </w:r>
      <w:r w:rsidRPr="00CA6D95">
        <w:rPr>
          <w:sz w:val="28"/>
          <w:szCs w:val="28"/>
        </w:rPr>
        <w:t xml:space="preserve"> </w:t>
      </w:r>
    </w:p>
    <w:p w:rsidR="006D2138" w:rsidRPr="00CA6D95" w:rsidRDefault="006D2138" w:rsidP="006D2138">
      <w:pPr>
        <w:pStyle w:val="31"/>
        <w:numPr>
          <w:ilvl w:val="0"/>
          <w:numId w:val="40"/>
        </w:numPr>
        <w:spacing w:after="0"/>
        <w:ind w:left="0" w:firstLine="709"/>
        <w:jc w:val="both"/>
        <w:rPr>
          <w:sz w:val="28"/>
          <w:szCs w:val="28"/>
        </w:rPr>
      </w:pPr>
      <w:r w:rsidRPr="00CA6D95">
        <w:rPr>
          <w:sz w:val="28"/>
          <w:szCs w:val="28"/>
        </w:rPr>
        <w:t>строительство водонепроницаемых выгребов для туалетов и бань в сельских населенных пунктах.</w:t>
      </w:r>
    </w:p>
    <w:p w:rsidR="006D2138" w:rsidRPr="00CA6D95" w:rsidRDefault="006D2138" w:rsidP="006D2138">
      <w:pPr>
        <w:widowControl w:val="0"/>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lastRenderedPageBreak/>
        <w:t>Санитарная охрана водоводов обеспечивается санитарно-защитной полосой. В пределах санитарно-защитной полосы, соответственно ее назначению, устанавливается специальный режим и определяется комплекс мероприятий, направленных на предупреждение ухудшения качества воды.</w:t>
      </w:r>
    </w:p>
    <w:p w:rsidR="006D2138" w:rsidRPr="00CA6D95" w:rsidRDefault="006D2138" w:rsidP="006D2138">
      <w:pPr>
        <w:widowControl w:val="0"/>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Ширину санитарно-защитной полосы следует принимать по обе стороны от крайних линий водопровода:</w:t>
      </w:r>
    </w:p>
    <w:p w:rsidR="006D2138" w:rsidRPr="00CA6D95" w:rsidRDefault="006D2138" w:rsidP="006D2138">
      <w:pPr>
        <w:widowControl w:val="0"/>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xml:space="preserve">а) при отсутствии грунтовых вод - не менее </w:t>
      </w:r>
      <w:smartTag w:uri="urn:schemas-microsoft-com:office:smarttags" w:element="metricconverter">
        <w:smartTagPr>
          <w:attr w:name="ProductID" w:val="10 м"/>
        </w:smartTagPr>
        <w:r w:rsidRPr="00CA6D95">
          <w:rPr>
            <w:rFonts w:ascii="Times New Roman" w:hAnsi="Times New Roman" w:cs="Times New Roman"/>
            <w:sz w:val="28"/>
            <w:szCs w:val="28"/>
          </w:rPr>
          <w:t>10 м</w:t>
        </w:r>
      </w:smartTag>
      <w:r w:rsidRPr="00CA6D95">
        <w:rPr>
          <w:rFonts w:ascii="Times New Roman" w:hAnsi="Times New Roman" w:cs="Times New Roman"/>
          <w:sz w:val="28"/>
          <w:szCs w:val="28"/>
        </w:rPr>
        <w:t xml:space="preserve"> при диаметре водоводов до </w:t>
      </w:r>
      <w:smartTag w:uri="urn:schemas-microsoft-com:office:smarttags" w:element="metricconverter">
        <w:smartTagPr>
          <w:attr w:name="ProductID" w:val="1000 мм"/>
        </w:smartTagPr>
        <w:r w:rsidRPr="00CA6D95">
          <w:rPr>
            <w:rFonts w:ascii="Times New Roman" w:hAnsi="Times New Roman" w:cs="Times New Roman"/>
            <w:sz w:val="28"/>
            <w:szCs w:val="28"/>
          </w:rPr>
          <w:t>1000 мм</w:t>
        </w:r>
      </w:smartTag>
      <w:r w:rsidRPr="00CA6D95">
        <w:rPr>
          <w:rFonts w:ascii="Times New Roman" w:hAnsi="Times New Roman" w:cs="Times New Roman"/>
          <w:sz w:val="28"/>
          <w:szCs w:val="28"/>
        </w:rPr>
        <w:t xml:space="preserve"> и не менее </w:t>
      </w:r>
      <w:smartTag w:uri="urn:schemas-microsoft-com:office:smarttags" w:element="metricconverter">
        <w:smartTagPr>
          <w:attr w:name="ProductID" w:val="20 м"/>
        </w:smartTagPr>
        <w:r w:rsidRPr="00CA6D95">
          <w:rPr>
            <w:rFonts w:ascii="Times New Roman" w:hAnsi="Times New Roman" w:cs="Times New Roman"/>
            <w:sz w:val="28"/>
            <w:szCs w:val="28"/>
          </w:rPr>
          <w:t>20 м</w:t>
        </w:r>
      </w:smartTag>
      <w:r w:rsidRPr="00CA6D95">
        <w:rPr>
          <w:rFonts w:ascii="Times New Roman" w:hAnsi="Times New Roman" w:cs="Times New Roman"/>
          <w:sz w:val="28"/>
          <w:szCs w:val="28"/>
        </w:rPr>
        <w:t xml:space="preserve"> при диаметре водоводов более </w:t>
      </w:r>
      <w:smartTag w:uri="urn:schemas-microsoft-com:office:smarttags" w:element="metricconverter">
        <w:smartTagPr>
          <w:attr w:name="ProductID" w:val="1000 мм"/>
        </w:smartTagPr>
        <w:r w:rsidRPr="00CA6D95">
          <w:rPr>
            <w:rFonts w:ascii="Times New Roman" w:hAnsi="Times New Roman" w:cs="Times New Roman"/>
            <w:sz w:val="28"/>
            <w:szCs w:val="28"/>
          </w:rPr>
          <w:t>1000 мм</w:t>
        </w:r>
      </w:smartTag>
      <w:r w:rsidRPr="00CA6D95">
        <w:rPr>
          <w:rFonts w:ascii="Times New Roman" w:hAnsi="Times New Roman" w:cs="Times New Roman"/>
          <w:sz w:val="28"/>
          <w:szCs w:val="28"/>
        </w:rPr>
        <w:t>;</w:t>
      </w:r>
    </w:p>
    <w:p w:rsidR="006D2138" w:rsidRPr="00CA6D95" w:rsidRDefault="006D2138" w:rsidP="006D2138">
      <w:pPr>
        <w:widowControl w:val="0"/>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xml:space="preserve">б) при наличии грунтовых вод - не менее </w:t>
      </w:r>
      <w:smartTag w:uri="urn:schemas-microsoft-com:office:smarttags" w:element="metricconverter">
        <w:smartTagPr>
          <w:attr w:name="ProductID" w:val="50 м"/>
        </w:smartTagPr>
        <w:r w:rsidRPr="00CA6D95">
          <w:rPr>
            <w:rFonts w:ascii="Times New Roman" w:hAnsi="Times New Roman" w:cs="Times New Roman"/>
            <w:sz w:val="28"/>
            <w:szCs w:val="28"/>
          </w:rPr>
          <w:t>50 м</w:t>
        </w:r>
      </w:smartTag>
      <w:r w:rsidRPr="00CA6D95">
        <w:rPr>
          <w:rFonts w:ascii="Times New Roman" w:hAnsi="Times New Roman" w:cs="Times New Roman"/>
          <w:sz w:val="28"/>
          <w:szCs w:val="28"/>
        </w:rPr>
        <w:t xml:space="preserve"> вне зависимости от диаметра водоводов.</w:t>
      </w:r>
    </w:p>
    <w:p w:rsidR="006D2138" w:rsidRPr="00CA6D95" w:rsidRDefault="006D2138" w:rsidP="006D2138">
      <w:pPr>
        <w:widowControl w:val="0"/>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осуществление мероприятий по отводу грунтовых вод.</w:t>
      </w:r>
    </w:p>
    <w:p w:rsidR="006D2138" w:rsidRPr="00CA6D95" w:rsidRDefault="006D2138" w:rsidP="006D2138">
      <w:pPr>
        <w:widowControl w:val="0"/>
        <w:numPr>
          <w:ilvl w:val="0"/>
          <w:numId w:val="40"/>
        </w:numPr>
        <w:tabs>
          <w:tab w:val="num" w:pos="0"/>
        </w:tabs>
        <w:autoSpaceDE w:val="0"/>
        <w:autoSpaceDN w:val="0"/>
        <w:adjustRightInd w:val="0"/>
        <w:spacing w:after="0" w:line="240" w:lineRule="auto"/>
        <w:ind w:left="0" w:firstLine="709"/>
        <w:jc w:val="both"/>
        <w:rPr>
          <w:rFonts w:ascii="Times New Roman" w:hAnsi="Times New Roman" w:cs="Times New Roman"/>
          <w:sz w:val="28"/>
          <w:szCs w:val="28"/>
        </w:rPr>
      </w:pPr>
      <w:r w:rsidRPr="00CA6D95">
        <w:rPr>
          <w:rFonts w:ascii="Times New Roman" w:hAnsi="Times New Roman" w:cs="Times New Roman"/>
          <w:sz w:val="28"/>
          <w:szCs w:val="28"/>
        </w:rPr>
        <w:t>выполнение мероприятий по санитарному благоустройству территории поселка: оборудование канализацией, устройство водонепроницаемых выгребов, организация отвода поверхностного стока.</w:t>
      </w:r>
    </w:p>
    <w:p w:rsidR="006D2138" w:rsidRPr="00CA6D95" w:rsidRDefault="006D2138" w:rsidP="006D2138">
      <w:pPr>
        <w:pStyle w:val="ae"/>
        <w:spacing w:after="0"/>
        <w:ind w:left="0" w:firstLine="709"/>
        <w:jc w:val="both"/>
        <w:rPr>
          <w:sz w:val="28"/>
          <w:szCs w:val="28"/>
        </w:rPr>
      </w:pPr>
      <w:r w:rsidRPr="00CA6D95">
        <w:rPr>
          <w:sz w:val="28"/>
          <w:szCs w:val="28"/>
        </w:rPr>
        <w:t>В пределах водоохранных зон запрещаются:</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проведение авиационно-химических работ;</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применение химических средств борьбы с вредителями, болезнями растений и сорняками;</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использование навозных стоков для удобрения почв;</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размещение складов ядохимикатов, минеральных удобрений и горюче-смазочных материалов, площадок для заправки аппаратуры ядохимикатами, животноводческих комплексов и ферм, мест складирования и захоронения промышленных, бытовых и сельскохозяйственных отходов, кладбищ и скотомогильников, накопителей сточных вод;</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складирование навоза и мусора;</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заправка топливом, мойка и ремонт автомобилей и других машин и механизмов;</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xml:space="preserve">- размещение дачных и садово-огородных участков при ширине водоохранных зон менее </w:t>
      </w:r>
      <w:smartTag w:uri="urn:schemas-microsoft-com:office:smarttags" w:element="metricconverter">
        <w:smartTagPr>
          <w:attr w:name="ProductID" w:val="100 метров"/>
        </w:smartTagPr>
        <w:r w:rsidRPr="00CA6D95">
          <w:rPr>
            <w:rFonts w:ascii="Times New Roman" w:hAnsi="Times New Roman" w:cs="Times New Roman"/>
            <w:sz w:val="28"/>
            <w:szCs w:val="28"/>
          </w:rPr>
          <w:t>100 метров</w:t>
        </w:r>
      </w:smartTag>
      <w:r w:rsidRPr="00CA6D95">
        <w:rPr>
          <w:rFonts w:ascii="Times New Roman" w:hAnsi="Times New Roman" w:cs="Times New Roman"/>
          <w:sz w:val="28"/>
          <w:szCs w:val="28"/>
        </w:rPr>
        <w:t xml:space="preserve"> и крутизне склонов прилегающих территорий более 3 градусов;</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размещение стоянок транспортных средств, в том числе на территориях дачных и садово-огородных участков;</w:t>
      </w:r>
    </w:p>
    <w:p w:rsidR="006D2138" w:rsidRPr="00CA6D95" w:rsidRDefault="006D2138" w:rsidP="006D2138">
      <w:pPr>
        <w:pStyle w:val="ae"/>
        <w:tabs>
          <w:tab w:val="num" w:pos="0"/>
        </w:tabs>
        <w:spacing w:after="0"/>
        <w:ind w:left="0" w:firstLine="709"/>
        <w:jc w:val="both"/>
        <w:rPr>
          <w:sz w:val="28"/>
          <w:szCs w:val="28"/>
        </w:rPr>
      </w:pPr>
      <w:r w:rsidRPr="00CA6D95">
        <w:rPr>
          <w:sz w:val="28"/>
          <w:szCs w:val="28"/>
        </w:rPr>
        <w:t>- проведение рубок спелых и перестойных насаждений с целью заготовки древесины;</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проведение без согласования с бассейновыми и другими территориальными органами управления использованием и охраной водного фонда Министерства природных ресурсов Российской Федерации строительства и реконструкции зданий, сооружений, коммуникаций и других объектов, а также работ по добыче полезных ископаемых, землеройных и других работ.</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xml:space="preserve">На расположенных в пределах водоохранных зон приусадебных, дачных, садово-огородных участках должны соблюдаться правила их использования, </w:t>
      </w:r>
      <w:r w:rsidRPr="00CA6D95">
        <w:rPr>
          <w:rFonts w:ascii="Times New Roman" w:hAnsi="Times New Roman" w:cs="Times New Roman"/>
          <w:sz w:val="28"/>
          <w:szCs w:val="28"/>
        </w:rPr>
        <w:lastRenderedPageBreak/>
        <w:t>исключающие загрязнение, засорение и истощение водных объектов. На территориях водоохранных зон разрешается проведение рубок ухода и других лесохозяйственных мероприятий, обеспечивающих охрану водных объектов.</w:t>
      </w:r>
    </w:p>
    <w:p w:rsidR="006D2138" w:rsidRPr="00CA6D95" w:rsidRDefault="006D2138" w:rsidP="006D2138">
      <w:pPr>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w:t>
      </w:r>
      <w:hyperlink w:anchor="sub_115" w:history="1">
        <w:r w:rsidRPr="00CA6D95">
          <w:rPr>
            <w:rFonts w:ascii="Times New Roman" w:hAnsi="Times New Roman" w:cs="Times New Roman"/>
            <w:sz w:val="28"/>
            <w:szCs w:val="28"/>
          </w:rPr>
          <w:t>истощения вод</w:t>
        </w:r>
      </w:hyperlink>
      <w:r w:rsidRPr="00CA6D95">
        <w:rPr>
          <w:rFonts w:ascii="Times New Roman" w:hAnsi="Times New Roman" w:cs="Times New Roman"/>
          <w:sz w:val="28"/>
          <w:szCs w:val="28"/>
        </w:rPr>
        <w:t xml:space="preserve"> в соответствии с водным законодательством и законодательством в области охраны окружающей среды.</w:t>
      </w:r>
    </w:p>
    <w:p w:rsidR="006D2138" w:rsidRPr="00CA6D95" w:rsidRDefault="006D2138" w:rsidP="006D2138">
      <w:pPr>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6D2138" w:rsidRPr="00CA6D95" w:rsidRDefault="006D2138" w:rsidP="006D2138">
      <w:pPr>
        <w:pStyle w:val="ae"/>
        <w:tabs>
          <w:tab w:val="num" w:pos="0"/>
        </w:tabs>
        <w:spacing w:after="0"/>
        <w:ind w:left="0" w:firstLine="709"/>
        <w:jc w:val="both"/>
        <w:rPr>
          <w:sz w:val="28"/>
          <w:szCs w:val="28"/>
        </w:rPr>
      </w:pPr>
      <w:r w:rsidRPr="00CA6D95">
        <w:rPr>
          <w:sz w:val="28"/>
          <w:szCs w:val="28"/>
        </w:rPr>
        <w:t xml:space="preserve"> В пределах прибрежных защитных полос дополнительно к этим ограничениям,  запрещаются:</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распашка земель;</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применение удобрений;</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складирование отвалов размываемых грунтов;</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выпас и организация летних лагерей скота (кроме использования традиционных мест водопоя), устройство купальных ванн;</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установка сезонных стационарных палаточных городков, размещение дачных и садово-огородных участков и выделение участков под индивидуальное строительство;</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 движение автомобилей и тракторов, кроме автомобилей специального значения.</w:t>
      </w:r>
    </w:p>
    <w:p w:rsidR="006D2138" w:rsidRPr="00CA6D95" w:rsidRDefault="006D2138" w:rsidP="006D2138">
      <w:pPr>
        <w:tabs>
          <w:tab w:val="num" w:pos="0"/>
        </w:tabs>
        <w:autoSpaceDE w:val="0"/>
        <w:autoSpaceDN w:val="0"/>
        <w:adjustRightInd w:val="0"/>
        <w:spacing w:after="0" w:line="240" w:lineRule="auto"/>
        <w:ind w:firstLine="709"/>
        <w:jc w:val="both"/>
        <w:rPr>
          <w:rFonts w:ascii="Times New Roman" w:hAnsi="Times New Roman" w:cs="Times New Roman"/>
          <w:sz w:val="28"/>
          <w:szCs w:val="28"/>
        </w:rPr>
      </w:pPr>
      <w:r w:rsidRPr="00CA6D95">
        <w:rPr>
          <w:rFonts w:ascii="Times New Roman" w:hAnsi="Times New Roman" w:cs="Times New Roman"/>
          <w:sz w:val="28"/>
          <w:szCs w:val="28"/>
        </w:rPr>
        <w:t>Участки земель в пределах прибрежных защитных полос предоставляются для размещения объектов водоснабжения, рекреации, рыбного и охотничьего хозяйства, водозаборных, портовых и гидротехнических сооружений при наличии лицензий на водопользование, в которых устанавливаются требования по соблюдению водоохранного режима.</w:t>
      </w:r>
    </w:p>
    <w:p w:rsidR="006D2138" w:rsidRPr="00CA6D95" w:rsidRDefault="006D2138" w:rsidP="006D2138">
      <w:pPr>
        <w:pStyle w:val="ae"/>
        <w:tabs>
          <w:tab w:val="num" w:pos="0"/>
        </w:tabs>
        <w:spacing w:after="0"/>
        <w:ind w:left="0" w:firstLine="709"/>
        <w:jc w:val="both"/>
        <w:rPr>
          <w:sz w:val="28"/>
          <w:szCs w:val="28"/>
        </w:rPr>
      </w:pPr>
      <w:r w:rsidRPr="00CA6D95">
        <w:rPr>
          <w:sz w:val="28"/>
          <w:szCs w:val="28"/>
        </w:rPr>
        <w:t>Прибрежные защитные полосы, как правило, должны быть заняты древесно-кустарниковой растительностью или залужены. Для предохранения от загрязнения поверхностных вод и почв и ландшафтов в целом, необходимо:</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не допускать сброса не очищенных сточных вод в водотоки в границах поселка;</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производить ревизию водопроводных труб, задвижек;</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производить замеры динамических и статистических уровней подземных вод;</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заключать договора на утилизацию отходов;</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своевременно производить ремонт и реконструкцию канализационных сетей;</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осуществлять производственный контроль по полигону утилизации ТБО;</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 xml:space="preserve">в целях охраны почвенного покрова и ландшафта рекомендуется не допускать нарушение почвенно-растительного покрова при строительных работах, вырубку древесно-кустарниковой растительности, уничтожение </w:t>
      </w:r>
      <w:r w:rsidRPr="00CA6D95">
        <w:rPr>
          <w:sz w:val="28"/>
          <w:szCs w:val="28"/>
        </w:rPr>
        <w:lastRenderedPageBreak/>
        <w:t>травяного покрова. Необходимо приведение в порядок полос отчуждения территорий, примыкающих к автодорогам, складских и коммунальных территорий и создание единой системы зеленых насаждений;</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рекультивацию нарушенных земель осуществлять по специально разработанным проектам;</w:t>
      </w:r>
    </w:p>
    <w:p w:rsidR="006D2138" w:rsidRPr="00CA6D95" w:rsidRDefault="006D2138" w:rsidP="006D2138">
      <w:pPr>
        <w:pStyle w:val="ae"/>
        <w:numPr>
          <w:ilvl w:val="0"/>
          <w:numId w:val="40"/>
        </w:numPr>
        <w:tabs>
          <w:tab w:val="num" w:pos="0"/>
        </w:tabs>
        <w:suppressAutoHyphens w:val="0"/>
        <w:spacing w:after="0"/>
        <w:ind w:left="0" w:firstLine="709"/>
        <w:jc w:val="both"/>
        <w:rPr>
          <w:sz w:val="28"/>
          <w:szCs w:val="28"/>
        </w:rPr>
      </w:pPr>
      <w:r w:rsidRPr="00CA6D95">
        <w:rPr>
          <w:sz w:val="28"/>
          <w:szCs w:val="28"/>
        </w:rPr>
        <w:t>осуществление мероприятий по экологическому образованию и воспитанию.</w:t>
      </w:r>
    </w:p>
    <w:p w:rsidR="006D2138" w:rsidRPr="00CA6D95" w:rsidRDefault="006D2138" w:rsidP="006D2138">
      <w:pPr>
        <w:pStyle w:val="ae"/>
        <w:tabs>
          <w:tab w:val="num" w:pos="0"/>
        </w:tabs>
        <w:spacing w:after="0"/>
        <w:ind w:left="0" w:firstLine="709"/>
        <w:jc w:val="both"/>
        <w:rPr>
          <w:sz w:val="28"/>
          <w:szCs w:val="28"/>
        </w:rPr>
      </w:pPr>
      <w:r w:rsidRPr="00CA6D95">
        <w:rPr>
          <w:sz w:val="28"/>
          <w:szCs w:val="28"/>
        </w:rPr>
        <w:t>В целях улучшения экологической обстановки на территории сельсовета и обеспечения благоприятных и безопасных условий проживания, проектом предлагается следующая приоритетность решения экологических проблем:</w:t>
      </w:r>
    </w:p>
    <w:p w:rsidR="006D2138" w:rsidRPr="00CA6D95" w:rsidRDefault="006D2138" w:rsidP="006D2138">
      <w:pPr>
        <w:pStyle w:val="ae"/>
        <w:numPr>
          <w:ilvl w:val="0"/>
          <w:numId w:val="42"/>
        </w:numPr>
        <w:tabs>
          <w:tab w:val="num" w:pos="0"/>
        </w:tabs>
        <w:suppressAutoHyphens w:val="0"/>
        <w:spacing w:after="0"/>
        <w:ind w:left="0" w:firstLine="709"/>
        <w:jc w:val="both"/>
        <w:rPr>
          <w:sz w:val="28"/>
          <w:szCs w:val="28"/>
        </w:rPr>
      </w:pPr>
      <w:r w:rsidRPr="00CA6D95">
        <w:rPr>
          <w:sz w:val="28"/>
          <w:szCs w:val="28"/>
        </w:rPr>
        <w:t>Осуществление комплекса мероприятий по улучшению водоснабжения населенных пунктов сельсовета.</w:t>
      </w:r>
    </w:p>
    <w:p w:rsidR="006D2138" w:rsidRPr="00CA6D95" w:rsidRDefault="006D2138" w:rsidP="006D2138">
      <w:pPr>
        <w:pStyle w:val="ae"/>
        <w:numPr>
          <w:ilvl w:val="0"/>
          <w:numId w:val="42"/>
        </w:numPr>
        <w:tabs>
          <w:tab w:val="num" w:pos="0"/>
        </w:tabs>
        <w:suppressAutoHyphens w:val="0"/>
        <w:spacing w:after="0"/>
        <w:ind w:left="0" w:firstLine="709"/>
        <w:jc w:val="both"/>
        <w:rPr>
          <w:sz w:val="28"/>
          <w:szCs w:val="28"/>
        </w:rPr>
      </w:pPr>
      <w:r w:rsidRPr="00CA6D95">
        <w:rPr>
          <w:sz w:val="28"/>
          <w:szCs w:val="28"/>
        </w:rPr>
        <w:t>Устройство системы ливневой канализации.</w:t>
      </w:r>
    </w:p>
    <w:p w:rsidR="006D2138" w:rsidRPr="00CA6D95" w:rsidRDefault="006D2138" w:rsidP="006D2138">
      <w:pPr>
        <w:pStyle w:val="ae"/>
        <w:numPr>
          <w:ilvl w:val="0"/>
          <w:numId w:val="42"/>
        </w:numPr>
        <w:tabs>
          <w:tab w:val="num" w:pos="0"/>
        </w:tabs>
        <w:suppressAutoHyphens w:val="0"/>
        <w:spacing w:after="0"/>
        <w:ind w:left="0" w:firstLine="709"/>
        <w:jc w:val="both"/>
        <w:rPr>
          <w:sz w:val="28"/>
          <w:szCs w:val="28"/>
        </w:rPr>
      </w:pPr>
      <w:r w:rsidRPr="00CA6D95">
        <w:rPr>
          <w:sz w:val="28"/>
          <w:szCs w:val="28"/>
        </w:rPr>
        <w:t xml:space="preserve">Реконструкция котельной. </w:t>
      </w:r>
    </w:p>
    <w:p w:rsidR="006D2138" w:rsidRPr="00CA6D95" w:rsidRDefault="006D2138" w:rsidP="006D2138">
      <w:pPr>
        <w:pStyle w:val="ae"/>
        <w:numPr>
          <w:ilvl w:val="0"/>
          <w:numId w:val="42"/>
        </w:numPr>
        <w:tabs>
          <w:tab w:val="num" w:pos="0"/>
        </w:tabs>
        <w:suppressAutoHyphens w:val="0"/>
        <w:spacing w:after="0"/>
        <w:ind w:left="0" w:firstLine="709"/>
        <w:jc w:val="both"/>
        <w:rPr>
          <w:sz w:val="28"/>
          <w:szCs w:val="28"/>
        </w:rPr>
      </w:pPr>
      <w:r w:rsidRPr="00CA6D95">
        <w:rPr>
          <w:sz w:val="28"/>
          <w:szCs w:val="28"/>
        </w:rPr>
        <w:t xml:space="preserve">Организация санитарно-защитных зон предприятий с их благоустройством, озеленением. </w:t>
      </w:r>
    </w:p>
    <w:p w:rsidR="006D2138" w:rsidRPr="00CA6D95" w:rsidRDefault="006D2138" w:rsidP="006D2138">
      <w:pPr>
        <w:pStyle w:val="ae"/>
        <w:numPr>
          <w:ilvl w:val="0"/>
          <w:numId w:val="42"/>
        </w:numPr>
        <w:tabs>
          <w:tab w:val="num" w:pos="0"/>
        </w:tabs>
        <w:suppressAutoHyphens w:val="0"/>
        <w:spacing w:after="0"/>
        <w:ind w:left="0" w:firstLine="709"/>
        <w:jc w:val="both"/>
        <w:rPr>
          <w:sz w:val="28"/>
          <w:szCs w:val="28"/>
        </w:rPr>
      </w:pPr>
      <w:r w:rsidRPr="00CA6D95">
        <w:rPr>
          <w:spacing w:val="-5"/>
          <w:sz w:val="28"/>
          <w:szCs w:val="28"/>
        </w:rPr>
        <w:t xml:space="preserve">Организация системы локального </w:t>
      </w:r>
      <w:r w:rsidRPr="00CA6D95">
        <w:rPr>
          <w:spacing w:val="-6"/>
          <w:sz w:val="28"/>
          <w:szCs w:val="28"/>
        </w:rPr>
        <w:t xml:space="preserve">экологического мониторинга, включающего в себя, комплексные наблюдения за </w:t>
      </w:r>
      <w:r w:rsidRPr="00CA6D95">
        <w:rPr>
          <w:spacing w:val="-4"/>
          <w:sz w:val="28"/>
          <w:szCs w:val="28"/>
        </w:rPr>
        <w:t xml:space="preserve">загрязнением атмосферного воздуха, почв и природных вод, позволяющих выявить </w:t>
      </w:r>
      <w:r w:rsidRPr="00CA6D95">
        <w:rPr>
          <w:spacing w:val="-6"/>
          <w:sz w:val="28"/>
          <w:szCs w:val="28"/>
        </w:rPr>
        <w:t xml:space="preserve">зоны интенсивного антропогенного влияния и оценить статус их экологического </w:t>
      </w:r>
      <w:r w:rsidRPr="00CA6D95">
        <w:rPr>
          <w:spacing w:val="-7"/>
          <w:sz w:val="28"/>
          <w:szCs w:val="28"/>
        </w:rPr>
        <w:t>неблагополучия.</w:t>
      </w:r>
      <w:r w:rsidRPr="00CA6D95">
        <w:rPr>
          <w:sz w:val="28"/>
          <w:szCs w:val="28"/>
        </w:rPr>
        <w:t xml:space="preserve"> </w:t>
      </w:r>
    </w:p>
    <w:p w:rsidR="006D2138" w:rsidRPr="00CA6D95" w:rsidRDefault="006D2138" w:rsidP="006D2138">
      <w:pPr>
        <w:pStyle w:val="ae"/>
        <w:numPr>
          <w:ilvl w:val="0"/>
          <w:numId w:val="42"/>
        </w:numPr>
        <w:tabs>
          <w:tab w:val="num" w:pos="0"/>
        </w:tabs>
        <w:suppressAutoHyphens w:val="0"/>
        <w:spacing w:after="0"/>
        <w:ind w:left="0" w:firstLine="709"/>
        <w:jc w:val="both"/>
        <w:rPr>
          <w:sz w:val="28"/>
          <w:szCs w:val="28"/>
        </w:rPr>
      </w:pPr>
      <w:r w:rsidRPr="00CA6D95">
        <w:rPr>
          <w:sz w:val="28"/>
          <w:szCs w:val="28"/>
        </w:rPr>
        <w:t>Внедрение и реконструкция пылегазоочистного оборудования на всех    производственных объектах и котельных, использование высококачественных видов топлива, соблюдение технологических режимов, исключающих аварийный выброс, контроль за выбросами загрязняющих веществ в атмосферу от стационарных и передвижных источников.</w:t>
      </w:r>
    </w:p>
    <w:p w:rsidR="006D2138" w:rsidRPr="00CA6D95" w:rsidRDefault="006D2138" w:rsidP="006D2138">
      <w:pPr>
        <w:pStyle w:val="ae"/>
        <w:numPr>
          <w:ilvl w:val="0"/>
          <w:numId w:val="42"/>
        </w:numPr>
        <w:tabs>
          <w:tab w:val="num" w:pos="0"/>
        </w:tabs>
        <w:suppressAutoHyphens w:val="0"/>
        <w:spacing w:after="0"/>
        <w:ind w:left="0" w:firstLine="709"/>
        <w:jc w:val="both"/>
        <w:rPr>
          <w:sz w:val="28"/>
          <w:szCs w:val="28"/>
        </w:rPr>
      </w:pPr>
      <w:r w:rsidRPr="00CA6D95">
        <w:rPr>
          <w:sz w:val="28"/>
          <w:szCs w:val="28"/>
        </w:rPr>
        <w:t xml:space="preserve">Обустройство полигона ТБО и осуществление мероприятий по контролю за его деятельностью. </w:t>
      </w:r>
    </w:p>
    <w:p w:rsidR="006D2138" w:rsidRPr="00CA6D95" w:rsidRDefault="006D2138" w:rsidP="006D2138">
      <w:pPr>
        <w:pStyle w:val="ae"/>
        <w:numPr>
          <w:ilvl w:val="0"/>
          <w:numId w:val="42"/>
        </w:numPr>
        <w:tabs>
          <w:tab w:val="num" w:pos="0"/>
        </w:tabs>
        <w:suppressAutoHyphens w:val="0"/>
        <w:spacing w:after="0"/>
        <w:ind w:left="0" w:firstLine="709"/>
        <w:jc w:val="both"/>
        <w:rPr>
          <w:sz w:val="28"/>
          <w:szCs w:val="28"/>
        </w:rPr>
      </w:pPr>
      <w:r w:rsidRPr="00CA6D95">
        <w:rPr>
          <w:sz w:val="28"/>
          <w:szCs w:val="28"/>
        </w:rPr>
        <w:t>Рекультивация нарушенных земель.</w:t>
      </w:r>
    </w:p>
    <w:p w:rsidR="006D2138" w:rsidRPr="00CA6D95" w:rsidRDefault="006D2138" w:rsidP="006D2138">
      <w:pPr>
        <w:pStyle w:val="ae"/>
        <w:numPr>
          <w:ilvl w:val="0"/>
          <w:numId w:val="42"/>
        </w:numPr>
        <w:tabs>
          <w:tab w:val="num" w:pos="0"/>
        </w:tabs>
        <w:suppressAutoHyphens w:val="0"/>
        <w:spacing w:after="0"/>
        <w:ind w:left="0" w:firstLine="709"/>
        <w:jc w:val="both"/>
        <w:rPr>
          <w:sz w:val="28"/>
          <w:szCs w:val="28"/>
        </w:rPr>
      </w:pPr>
      <w:r w:rsidRPr="00CA6D95">
        <w:rPr>
          <w:sz w:val="28"/>
          <w:szCs w:val="28"/>
        </w:rPr>
        <w:t>Мероприятия по отводу грунтовых вод.</w:t>
      </w:r>
    </w:p>
    <w:p w:rsidR="006D2138" w:rsidRPr="00CA6D95" w:rsidRDefault="006D2138" w:rsidP="006D2138">
      <w:pPr>
        <w:pStyle w:val="ae"/>
        <w:numPr>
          <w:ilvl w:val="0"/>
          <w:numId w:val="42"/>
        </w:numPr>
        <w:tabs>
          <w:tab w:val="num" w:pos="0"/>
        </w:tabs>
        <w:suppressAutoHyphens w:val="0"/>
        <w:spacing w:after="0"/>
        <w:ind w:left="0" w:firstLine="709"/>
        <w:jc w:val="both"/>
        <w:rPr>
          <w:sz w:val="28"/>
          <w:szCs w:val="28"/>
        </w:rPr>
      </w:pPr>
      <w:r w:rsidRPr="00CA6D95">
        <w:rPr>
          <w:sz w:val="28"/>
          <w:szCs w:val="28"/>
        </w:rPr>
        <w:t>Внедрение современных систем санитарной очистки населенных пунктов сельсовета.</w:t>
      </w:r>
    </w:p>
    <w:p w:rsidR="006D2138" w:rsidRPr="00CA6D95" w:rsidRDefault="006D2138" w:rsidP="006D2138">
      <w:pPr>
        <w:pStyle w:val="ae"/>
        <w:numPr>
          <w:ilvl w:val="0"/>
          <w:numId w:val="42"/>
        </w:numPr>
        <w:tabs>
          <w:tab w:val="num" w:pos="0"/>
        </w:tabs>
        <w:suppressAutoHyphens w:val="0"/>
        <w:spacing w:after="0"/>
        <w:ind w:left="0" w:firstLine="709"/>
        <w:jc w:val="both"/>
        <w:rPr>
          <w:sz w:val="28"/>
          <w:szCs w:val="28"/>
        </w:rPr>
      </w:pPr>
      <w:r w:rsidRPr="00CA6D95">
        <w:rPr>
          <w:sz w:val="28"/>
          <w:szCs w:val="28"/>
        </w:rPr>
        <w:t>Создание парковых зон и мест рекреации.</w:t>
      </w:r>
    </w:p>
    <w:p w:rsidR="006D2138" w:rsidRPr="00CA6D95" w:rsidRDefault="006D2138" w:rsidP="006D2138">
      <w:pPr>
        <w:pStyle w:val="ae"/>
        <w:numPr>
          <w:ilvl w:val="0"/>
          <w:numId w:val="42"/>
        </w:numPr>
        <w:tabs>
          <w:tab w:val="num" w:pos="0"/>
        </w:tabs>
        <w:suppressAutoHyphens w:val="0"/>
        <w:spacing w:after="0"/>
        <w:ind w:left="0" w:firstLine="709"/>
        <w:jc w:val="both"/>
        <w:rPr>
          <w:sz w:val="28"/>
          <w:szCs w:val="28"/>
        </w:rPr>
      </w:pPr>
      <w:r w:rsidRPr="00CA6D95">
        <w:rPr>
          <w:sz w:val="28"/>
          <w:szCs w:val="28"/>
        </w:rPr>
        <w:t>Совершенствование форм и методов экологического образования, воспитания и информационно-просветительской деятельности.</w:t>
      </w:r>
    </w:p>
    <w:p w:rsidR="006D2138" w:rsidRPr="006D2138" w:rsidRDefault="006D2138" w:rsidP="006D2138">
      <w:pPr>
        <w:pStyle w:val="a3"/>
        <w:spacing w:after="0" w:line="240" w:lineRule="auto"/>
        <w:ind w:left="567"/>
        <w:rPr>
          <w:rFonts w:ascii="Times New Roman" w:hAnsi="Times New Roman" w:cs="Times New Roman"/>
          <w:b/>
          <w:sz w:val="28"/>
          <w:szCs w:val="28"/>
        </w:rPr>
      </w:pPr>
    </w:p>
    <w:p w:rsidR="006D2138" w:rsidRDefault="006D2138" w:rsidP="006D2138">
      <w:pPr>
        <w:pStyle w:val="a3"/>
        <w:numPr>
          <w:ilvl w:val="2"/>
          <w:numId w:val="2"/>
        </w:numPr>
        <w:spacing w:after="0" w:line="240" w:lineRule="auto"/>
        <w:ind w:left="567" w:firstLine="0"/>
        <w:jc w:val="center"/>
        <w:rPr>
          <w:rFonts w:ascii="Times New Roman" w:hAnsi="Times New Roman" w:cs="Times New Roman"/>
          <w:b/>
          <w:sz w:val="28"/>
          <w:szCs w:val="28"/>
        </w:rPr>
      </w:pPr>
      <w:r>
        <w:rPr>
          <w:rFonts w:ascii="Times New Roman" w:hAnsi="Times New Roman" w:cs="Times New Roman"/>
          <w:b/>
          <w:sz w:val="28"/>
          <w:szCs w:val="28"/>
        </w:rPr>
        <w:t>Мероприятия по санитарной очистке территории</w:t>
      </w:r>
    </w:p>
    <w:p w:rsidR="0043683A" w:rsidRPr="0043683A" w:rsidRDefault="0043683A" w:rsidP="0043683A">
      <w:pPr>
        <w:pStyle w:val="a3"/>
        <w:spacing w:after="0" w:line="240" w:lineRule="auto"/>
        <w:ind w:left="567"/>
        <w:rPr>
          <w:rFonts w:ascii="Times New Roman" w:hAnsi="Times New Roman" w:cs="Times New Roman"/>
          <w:sz w:val="28"/>
          <w:szCs w:val="28"/>
        </w:rPr>
      </w:pPr>
    </w:p>
    <w:p w:rsidR="00CA6D95" w:rsidRPr="0043683A" w:rsidRDefault="00095A66" w:rsidP="00CA6D95">
      <w:pPr>
        <w:spacing w:after="0" w:line="240" w:lineRule="auto"/>
        <w:rPr>
          <w:rFonts w:ascii="Times New Roman" w:hAnsi="Times New Roman" w:cs="Times New Roman"/>
          <w:sz w:val="28"/>
          <w:szCs w:val="28"/>
        </w:rPr>
      </w:pPr>
      <w:r>
        <w:rPr>
          <w:rFonts w:ascii="Times New Roman" w:hAnsi="Times New Roman" w:cs="Times New Roman"/>
          <w:iCs/>
          <w:sz w:val="28"/>
          <w:szCs w:val="28"/>
        </w:rPr>
        <w:t>Проектом рекомен</w:t>
      </w:r>
      <w:r w:rsidR="0043683A" w:rsidRPr="0043683A">
        <w:rPr>
          <w:rFonts w:ascii="Times New Roman" w:hAnsi="Times New Roman" w:cs="Times New Roman"/>
          <w:iCs/>
          <w:sz w:val="28"/>
          <w:szCs w:val="28"/>
        </w:rPr>
        <w:t>дуется:</w:t>
      </w:r>
    </w:p>
    <w:p w:rsidR="0043683A" w:rsidRDefault="0043683A" w:rsidP="0043683A">
      <w:pPr>
        <w:pStyle w:val="ae"/>
        <w:numPr>
          <w:ilvl w:val="0"/>
          <w:numId w:val="40"/>
        </w:numPr>
        <w:tabs>
          <w:tab w:val="num" w:pos="0"/>
        </w:tabs>
        <w:suppressAutoHyphens w:val="0"/>
        <w:spacing w:after="0"/>
        <w:ind w:left="0" w:firstLine="709"/>
        <w:jc w:val="both"/>
        <w:rPr>
          <w:sz w:val="28"/>
          <w:szCs w:val="28"/>
        </w:rPr>
      </w:pPr>
      <w:r>
        <w:rPr>
          <w:sz w:val="28"/>
          <w:szCs w:val="28"/>
        </w:rPr>
        <w:t>Ликвидация свалки в селе Киик</w:t>
      </w:r>
      <w:r w:rsidR="00095A66">
        <w:rPr>
          <w:sz w:val="28"/>
          <w:szCs w:val="28"/>
        </w:rPr>
        <w:t>, проведение работ по рекультивации территории</w:t>
      </w:r>
      <w:r>
        <w:rPr>
          <w:sz w:val="28"/>
          <w:szCs w:val="28"/>
        </w:rPr>
        <w:t>;</w:t>
      </w:r>
    </w:p>
    <w:p w:rsidR="0043683A" w:rsidRDefault="0043683A" w:rsidP="0043683A">
      <w:pPr>
        <w:pStyle w:val="ae"/>
        <w:numPr>
          <w:ilvl w:val="0"/>
          <w:numId w:val="40"/>
        </w:numPr>
        <w:tabs>
          <w:tab w:val="num" w:pos="0"/>
        </w:tabs>
        <w:suppressAutoHyphens w:val="0"/>
        <w:spacing w:after="0"/>
        <w:ind w:left="0" w:firstLine="709"/>
        <w:jc w:val="both"/>
        <w:rPr>
          <w:sz w:val="28"/>
          <w:szCs w:val="28"/>
        </w:rPr>
      </w:pPr>
      <w:r>
        <w:rPr>
          <w:sz w:val="28"/>
          <w:szCs w:val="28"/>
        </w:rPr>
        <w:t xml:space="preserve">Организация полигона ТБО севернее с.Киик в соответствии с преобладающими направлениями ветров, </w:t>
      </w:r>
      <w:r w:rsidR="001B46CA">
        <w:rPr>
          <w:sz w:val="28"/>
          <w:szCs w:val="28"/>
        </w:rPr>
        <w:t>с современной организацией процессов сортировки, мусоропереработки и складирования. Санитарная зо</w:t>
      </w:r>
      <w:r w:rsidR="000A2C93">
        <w:rPr>
          <w:sz w:val="28"/>
          <w:szCs w:val="28"/>
        </w:rPr>
        <w:t>на составит 500м.</w:t>
      </w:r>
    </w:p>
    <w:p w:rsidR="000A2C93" w:rsidRDefault="000A2C93" w:rsidP="0043683A">
      <w:pPr>
        <w:pStyle w:val="ae"/>
        <w:numPr>
          <w:ilvl w:val="0"/>
          <w:numId w:val="40"/>
        </w:numPr>
        <w:tabs>
          <w:tab w:val="num" w:pos="0"/>
        </w:tabs>
        <w:suppressAutoHyphens w:val="0"/>
        <w:spacing w:after="0"/>
        <w:ind w:left="0" w:firstLine="709"/>
        <w:jc w:val="both"/>
        <w:rPr>
          <w:sz w:val="28"/>
          <w:szCs w:val="28"/>
        </w:rPr>
      </w:pPr>
      <w:r>
        <w:rPr>
          <w:sz w:val="28"/>
          <w:szCs w:val="28"/>
        </w:rPr>
        <w:lastRenderedPageBreak/>
        <w:t>На расчётный срок возможна организация ещё одного полигона ТБО вблизи п.Инского;</w:t>
      </w:r>
    </w:p>
    <w:p w:rsidR="00095A66" w:rsidRDefault="000A2C93" w:rsidP="00095A66">
      <w:pPr>
        <w:pStyle w:val="S"/>
        <w:numPr>
          <w:ilvl w:val="0"/>
          <w:numId w:val="40"/>
        </w:numPr>
        <w:tabs>
          <w:tab w:val="clear" w:pos="1260"/>
          <w:tab w:val="num" w:pos="0"/>
          <w:tab w:val="left" w:pos="992"/>
        </w:tabs>
        <w:suppressAutoHyphens w:val="0"/>
        <w:spacing w:line="240" w:lineRule="auto"/>
        <w:ind w:left="0" w:firstLine="709"/>
        <w:rPr>
          <w:sz w:val="28"/>
          <w:szCs w:val="28"/>
        </w:rPr>
      </w:pPr>
      <w:r w:rsidRPr="000A2C93">
        <w:rPr>
          <w:sz w:val="28"/>
          <w:szCs w:val="28"/>
        </w:rPr>
        <w:t xml:space="preserve">На территориях д.Кусково и д.Кусмень (на первую очередь и п.Инской) в связи с небольшой численность населения предлагается организовать сбор отходов с последующим вывозом специальным автотранспортом на полигон ТБО. </w:t>
      </w:r>
      <w:r>
        <w:rPr>
          <w:sz w:val="28"/>
          <w:szCs w:val="28"/>
        </w:rPr>
        <w:t xml:space="preserve">На первую очередь отходы из д.Кусково, д.Кусмень, п.Инского будут вывозится на полигон ТБО в с.Киик; на расчётный срок </w:t>
      </w:r>
      <w:r w:rsidR="001B46CA">
        <w:rPr>
          <w:sz w:val="28"/>
          <w:szCs w:val="28"/>
        </w:rPr>
        <w:t xml:space="preserve">после организации второго полигона отходы п.Инского и д.Кусково будут вывозится туда. (целесообразность строительства полигона </w:t>
      </w:r>
      <w:r w:rsidR="001B46CA" w:rsidRPr="001B46CA">
        <w:rPr>
          <w:sz w:val="28"/>
          <w:szCs w:val="28"/>
        </w:rPr>
        <w:t xml:space="preserve">ТБО в п.Инском </w:t>
      </w:r>
      <w:r w:rsidR="001B46CA">
        <w:rPr>
          <w:sz w:val="28"/>
          <w:szCs w:val="28"/>
        </w:rPr>
        <w:t>на расчётный срок будет необходимо уточнить в зависимости от пути развития населённого пункта и прилегающих территорий).</w:t>
      </w:r>
    </w:p>
    <w:p w:rsidR="001B46CA" w:rsidRDefault="00095A66" w:rsidP="00095A66">
      <w:pPr>
        <w:pStyle w:val="S"/>
        <w:numPr>
          <w:ilvl w:val="0"/>
          <w:numId w:val="40"/>
        </w:numPr>
        <w:tabs>
          <w:tab w:val="clear" w:pos="1260"/>
          <w:tab w:val="num" w:pos="0"/>
          <w:tab w:val="left" w:pos="992"/>
        </w:tabs>
        <w:suppressAutoHyphens w:val="0"/>
        <w:spacing w:line="240" w:lineRule="auto"/>
        <w:ind w:left="0" w:firstLine="709"/>
        <w:rPr>
          <w:sz w:val="28"/>
          <w:szCs w:val="28"/>
        </w:rPr>
      </w:pPr>
      <w:r>
        <w:rPr>
          <w:sz w:val="28"/>
          <w:szCs w:val="28"/>
        </w:rPr>
        <w:t>В</w:t>
      </w:r>
      <w:r w:rsidR="001B46CA" w:rsidRPr="00095A66">
        <w:rPr>
          <w:sz w:val="28"/>
          <w:szCs w:val="28"/>
        </w:rPr>
        <w:t xml:space="preserve"> населённых пунктах рекомендуется производить раздельный сбор бытовых отходов</w:t>
      </w:r>
      <w:r>
        <w:rPr>
          <w:sz w:val="28"/>
          <w:szCs w:val="28"/>
        </w:rPr>
        <w:t xml:space="preserve"> (т.е. собирать отдельно металл, бумагу и упаковку, пищевые отходы)</w:t>
      </w:r>
      <w:r w:rsidR="001B46CA" w:rsidRPr="00095A66">
        <w:rPr>
          <w:sz w:val="28"/>
          <w:szCs w:val="28"/>
        </w:rPr>
        <w:t>, в целях более полной утилизации, возможности повторного использования сырья.</w:t>
      </w:r>
      <w:r w:rsidRPr="00095A66">
        <w:rPr>
          <w:sz w:val="28"/>
          <w:szCs w:val="28"/>
        </w:rPr>
        <w:t xml:space="preserve"> </w:t>
      </w:r>
      <w:r w:rsidR="001B46CA" w:rsidRPr="00095A66">
        <w:rPr>
          <w:sz w:val="28"/>
          <w:szCs w:val="28"/>
        </w:rPr>
        <w:t xml:space="preserve"> </w:t>
      </w:r>
    </w:p>
    <w:p w:rsidR="00095A66" w:rsidRDefault="00095A66" w:rsidP="00095A66">
      <w:pPr>
        <w:pStyle w:val="S"/>
        <w:numPr>
          <w:ilvl w:val="0"/>
          <w:numId w:val="40"/>
        </w:numPr>
        <w:tabs>
          <w:tab w:val="clear" w:pos="1260"/>
          <w:tab w:val="num" w:pos="0"/>
          <w:tab w:val="left" w:pos="992"/>
        </w:tabs>
        <w:suppressAutoHyphens w:val="0"/>
        <w:spacing w:line="240" w:lineRule="auto"/>
        <w:ind w:left="0" w:firstLine="709"/>
        <w:rPr>
          <w:sz w:val="28"/>
          <w:szCs w:val="28"/>
        </w:rPr>
      </w:pPr>
      <w:r>
        <w:rPr>
          <w:sz w:val="28"/>
          <w:szCs w:val="28"/>
        </w:rPr>
        <w:t>Проектом предусматривается реконструкция действующего скотомогильника около села Киик с организацией скотомогильника с биологическими камерами, санитарно-защитная зона в этом случае уменьшится до 500м.</w:t>
      </w:r>
    </w:p>
    <w:p w:rsidR="00445E83" w:rsidRPr="00B8507B" w:rsidRDefault="00445E83" w:rsidP="00445E83">
      <w:pPr>
        <w:pStyle w:val="ae"/>
        <w:ind w:firstLine="720"/>
        <w:rPr>
          <w:b/>
          <w:iCs/>
          <w:sz w:val="26"/>
          <w:szCs w:val="26"/>
        </w:rPr>
      </w:pPr>
    </w:p>
    <w:p w:rsidR="005F25CF" w:rsidRDefault="005F25CF" w:rsidP="005F25CF">
      <w:pPr>
        <w:pStyle w:val="a3"/>
        <w:spacing w:after="0" w:line="240" w:lineRule="auto"/>
        <w:ind w:left="0"/>
        <w:rPr>
          <w:rFonts w:ascii="Times New Roman" w:hAnsi="Times New Roman" w:cs="Times New Roman"/>
          <w:b/>
          <w:color w:val="FF0000"/>
          <w:sz w:val="28"/>
          <w:szCs w:val="28"/>
        </w:rPr>
      </w:pPr>
    </w:p>
    <w:p w:rsidR="00FA53D0" w:rsidRDefault="00FA53D0" w:rsidP="005F25CF">
      <w:pPr>
        <w:pStyle w:val="a3"/>
        <w:spacing w:after="0" w:line="240" w:lineRule="auto"/>
        <w:ind w:left="0"/>
        <w:rPr>
          <w:rFonts w:ascii="Times New Roman" w:hAnsi="Times New Roman" w:cs="Times New Roman"/>
          <w:b/>
          <w:color w:val="FF0000"/>
          <w:sz w:val="28"/>
          <w:szCs w:val="28"/>
        </w:rPr>
        <w:sectPr w:rsidR="00FA53D0" w:rsidSect="00F5466D">
          <w:pgSz w:w="11906" w:h="16838"/>
          <w:pgMar w:top="851" w:right="567" w:bottom="1134" w:left="1418" w:header="709" w:footer="709" w:gutter="0"/>
          <w:cols w:space="708"/>
          <w:docGrid w:linePitch="360"/>
        </w:sectPr>
      </w:pPr>
    </w:p>
    <w:p w:rsidR="00C82F96" w:rsidRPr="00F05956" w:rsidRDefault="00C82F96" w:rsidP="006A0C22">
      <w:pPr>
        <w:pStyle w:val="a3"/>
        <w:numPr>
          <w:ilvl w:val="0"/>
          <w:numId w:val="2"/>
        </w:numPr>
        <w:spacing w:after="0" w:line="240" w:lineRule="auto"/>
        <w:ind w:left="0" w:firstLine="0"/>
        <w:jc w:val="center"/>
        <w:rPr>
          <w:rFonts w:ascii="Times New Roman" w:hAnsi="Times New Roman" w:cs="Times New Roman"/>
          <w:sz w:val="28"/>
          <w:szCs w:val="28"/>
        </w:rPr>
      </w:pPr>
      <w:r w:rsidRPr="00F05956">
        <w:rPr>
          <w:rFonts w:ascii="Times New Roman" w:hAnsi="Times New Roman" w:cs="Times New Roman"/>
          <w:sz w:val="28"/>
          <w:szCs w:val="28"/>
        </w:rPr>
        <w:lastRenderedPageBreak/>
        <w:t>ПЕРЕЧЕНЬ МЕРОПРИЯТИЙ ПО ТЕРРИТОРИАЛЬНОМУ ПЛАНИРОВАНИЮ</w:t>
      </w:r>
    </w:p>
    <w:p w:rsidR="009E5CAE" w:rsidRDefault="009E5CAE" w:rsidP="00140AED">
      <w:pPr>
        <w:pStyle w:val="a3"/>
        <w:spacing w:after="0" w:line="240" w:lineRule="auto"/>
        <w:ind w:left="0"/>
        <w:rPr>
          <w:rFonts w:ascii="Times New Roman" w:hAnsi="Times New Roman" w:cs="Times New Roman"/>
          <w:color w:val="FF0000"/>
          <w:sz w:val="28"/>
          <w:szCs w:val="28"/>
        </w:rPr>
      </w:pPr>
    </w:p>
    <w:p w:rsidR="00795093" w:rsidRDefault="00795093" w:rsidP="00795093">
      <w:pPr>
        <w:pStyle w:val="ae"/>
        <w:spacing w:after="0"/>
        <w:ind w:left="0" w:firstLine="720"/>
        <w:jc w:val="both"/>
        <w:rPr>
          <w:sz w:val="28"/>
          <w:szCs w:val="28"/>
        </w:rPr>
      </w:pPr>
      <w:r>
        <w:rPr>
          <w:sz w:val="28"/>
          <w:szCs w:val="28"/>
        </w:rPr>
        <w:t>Перечень мероприятий по территориальному планированию, включенных в Генеральный план Киикского сельсовета затрагивает комплекс нормативно-правовых, научных, проектных и планово-программных работ. На основе материалов генерального плана должен быть разработан перечень мероприятий, осуществление которых направлено на реализацию генерального плана в режиме постоянного мониторинга.</w:t>
      </w:r>
    </w:p>
    <w:p w:rsidR="00795093" w:rsidRDefault="00795093" w:rsidP="00795093">
      <w:pPr>
        <w:pStyle w:val="ae"/>
        <w:spacing w:after="0"/>
        <w:ind w:left="0" w:firstLine="709"/>
        <w:jc w:val="both"/>
        <w:rPr>
          <w:sz w:val="28"/>
          <w:szCs w:val="28"/>
        </w:rPr>
      </w:pPr>
      <w:r>
        <w:rPr>
          <w:sz w:val="28"/>
          <w:szCs w:val="28"/>
        </w:rPr>
        <w:t xml:space="preserve">При разработке Генерального плана Киикского сельсовета решаются важные для сельского поселения вопросы функционального зонирования территории, развития производств, развития дорожной сети, развития инженерной </w:t>
      </w:r>
      <w:r w:rsidRPr="000C004C">
        <w:rPr>
          <w:sz w:val="28"/>
          <w:szCs w:val="28"/>
        </w:rPr>
        <w:t>инфраструктуры</w:t>
      </w:r>
      <w:r>
        <w:rPr>
          <w:sz w:val="28"/>
          <w:szCs w:val="28"/>
        </w:rPr>
        <w:t xml:space="preserve"> </w:t>
      </w:r>
      <w:r w:rsidRPr="000C004C">
        <w:rPr>
          <w:sz w:val="28"/>
          <w:szCs w:val="28"/>
        </w:rPr>
        <w:t xml:space="preserve"> и др. </w:t>
      </w:r>
    </w:p>
    <w:p w:rsidR="00795093" w:rsidRDefault="00795093" w:rsidP="00795093">
      <w:pPr>
        <w:pStyle w:val="ae"/>
        <w:spacing w:after="0"/>
        <w:ind w:left="0" w:firstLine="709"/>
        <w:jc w:val="both"/>
        <w:rPr>
          <w:sz w:val="28"/>
          <w:szCs w:val="28"/>
        </w:rPr>
      </w:pPr>
    </w:p>
    <w:p w:rsidR="00795093" w:rsidRDefault="00795093" w:rsidP="00795093">
      <w:pPr>
        <w:pStyle w:val="ae"/>
        <w:spacing w:after="0"/>
        <w:ind w:left="0" w:firstLine="709"/>
        <w:jc w:val="both"/>
        <w:rPr>
          <w:sz w:val="28"/>
          <w:szCs w:val="28"/>
        </w:rPr>
      </w:pPr>
      <w:r>
        <w:rPr>
          <w:sz w:val="28"/>
          <w:szCs w:val="28"/>
        </w:rPr>
        <w:t xml:space="preserve">Основными компонентами проекта реализации являются: </w:t>
      </w:r>
    </w:p>
    <w:p w:rsidR="00795093" w:rsidRDefault="00795093" w:rsidP="009E5CAE">
      <w:pPr>
        <w:pStyle w:val="ae"/>
        <w:spacing w:after="0"/>
        <w:ind w:left="0" w:firstLine="709"/>
        <w:jc w:val="both"/>
        <w:rPr>
          <w:sz w:val="28"/>
          <w:szCs w:val="28"/>
        </w:rPr>
      </w:pPr>
    </w:p>
    <w:p w:rsidR="009E5CAE" w:rsidRPr="00BF3BED" w:rsidRDefault="009E5CAE" w:rsidP="009E5CAE">
      <w:pPr>
        <w:pStyle w:val="ae"/>
        <w:numPr>
          <w:ilvl w:val="0"/>
          <w:numId w:val="37"/>
        </w:numPr>
        <w:spacing w:after="0"/>
        <w:ind w:left="357" w:hanging="357"/>
        <w:jc w:val="both"/>
        <w:rPr>
          <w:i/>
          <w:sz w:val="28"/>
          <w:szCs w:val="28"/>
        </w:rPr>
      </w:pPr>
      <w:r w:rsidRPr="00BF3BED">
        <w:rPr>
          <w:i/>
          <w:sz w:val="28"/>
          <w:szCs w:val="28"/>
        </w:rPr>
        <w:t>Мероприятия по развитию основных функциональных зон для обеспечения размещения объектов капитального строительства:</w:t>
      </w:r>
    </w:p>
    <w:p w:rsidR="009E5CAE" w:rsidRDefault="009E5CAE" w:rsidP="009E5CAE">
      <w:pPr>
        <w:pStyle w:val="ae"/>
        <w:spacing w:after="0"/>
        <w:ind w:left="0" w:firstLine="709"/>
        <w:jc w:val="both"/>
        <w:rPr>
          <w:sz w:val="28"/>
          <w:szCs w:val="28"/>
        </w:rPr>
      </w:pPr>
      <w:r>
        <w:rPr>
          <w:sz w:val="28"/>
          <w:szCs w:val="28"/>
        </w:rPr>
        <w:t>- зон</w:t>
      </w:r>
      <w:r w:rsidR="00795093">
        <w:rPr>
          <w:sz w:val="28"/>
          <w:szCs w:val="28"/>
        </w:rPr>
        <w:t>ы</w:t>
      </w:r>
      <w:r>
        <w:rPr>
          <w:sz w:val="28"/>
          <w:szCs w:val="28"/>
        </w:rPr>
        <w:t xml:space="preserve"> градостроительного освоения</w:t>
      </w:r>
    </w:p>
    <w:p w:rsidR="009E5CAE" w:rsidRDefault="009E5CAE" w:rsidP="009E5CAE">
      <w:pPr>
        <w:pStyle w:val="S"/>
        <w:spacing w:line="240" w:lineRule="auto"/>
        <w:ind w:firstLine="709"/>
        <w:rPr>
          <w:sz w:val="28"/>
          <w:szCs w:val="28"/>
        </w:rPr>
      </w:pPr>
      <w:r>
        <w:rPr>
          <w:sz w:val="28"/>
          <w:szCs w:val="28"/>
        </w:rPr>
        <w:t>- рекреационн</w:t>
      </w:r>
      <w:r w:rsidR="008219B9">
        <w:rPr>
          <w:sz w:val="28"/>
          <w:szCs w:val="28"/>
        </w:rPr>
        <w:t>о</w:t>
      </w:r>
      <w:r>
        <w:rPr>
          <w:sz w:val="28"/>
          <w:szCs w:val="28"/>
        </w:rPr>
        <w:t xml:space="preserve"> </w:t>
      </w:r>
      <w:r w:rsidR="008219B9">
        <w:rPr>
          <w:sz w:val="28"/>
          <w:szCs w:val="28"/>
        </w:rPr>
        <w:t xml:space="preserve">- </w:t>
      </w:r>
      <w:r>
        <w:rPr>
          <w:sz w:val="28"/>
          <w:szCs w:val="28"/>
        </w:rPr>
        <w:t>ландшафтн</w:t>
      </w:r>
      <w:r w:rsidR="008219B9">
        <w:rPr>
          <w:sz w:val="28"/>
          <w:szCs w:val="28"/>
        </w:rPr>
        <w:t>ой</w:t>
      </w:r>
      <w:r>
        <w:rPr>
          <w:sz w:val="28"/>
          <w:szCs w:val="28"/>
        </w:rPr>
        <w:t xml:space="preserve"> зоны</w:t>
      </w:r>
    </w:p>
    <w:p w:rsidR="009E5CAE" w:rsidRDefault="009E5CAE" w:rsidP="009E5CAE">
      <w:pPr>
        <w:pStyle w:val="S"/>
        <w:spacing w:line="240" w:lineRule="auto"/>
        <w:ind w:firstLine="709"/>
        <w:rPr>
          <w:sz w:val="28"/>
          <w:szCs w:val="28"/>
        </w:rPr>
      </w:pPr>
      <w:r>
        <w:rPr>
          <w:sz w:val="28"/>
          <w:szCs w:val="28"/>
        </w:rPr>
        <w:t xml:space="preserve">- </w:t>
      </w:r>
      <w:r w:rsidR="00795093">
        <w:rPr>
          <w:sz w:val="28"/>
          <w:szCs w:val="28"/>
        </w:rPr>
        <w:t>промышленн</w:t>
      </w:r>
      <w:r w:rsidR="008219B9">
        <w:rPr>
          <w:sz w:val="28"/>
          <w:szCs w:val="28"/>
        </w:rPr>
        <w:t>ой</w:t>
      </w:r>
      <w:r w:rsidR="00795093">
        <w:rPr>
          <w:sz w:val="28"/>
          <w:szCs w:val="28"/>
        </w:rPr>
        <w:t xml:space="preserve"> зоны</w:t>
      </w:r>
      <w:r>
        <w:rPr>
          <w:sz w:val="28"/>
          <w:szCs w:val="28"/>
        </w:rPr>
        <w:t xml:space="preserve"> </w:t>
      </w:r>
    </w:p>
    <w:p w:rsidR="00795093" w:rsidRPr="00795093" w:rsidRDefault="00795093" w:rsidP="009E5CAE">
      <w:pPr>
        <w:pStyle w:val="S"/>
        <w:spacing w:line="240" w:lineRule="auto"/>
        <w:ind w:firstLine="709"/>
        <w:rPr>
          <w:sz w:val="28"/>
          <w:szCs w:val="28"/>
        </w:rPr>
      </w:pPr>
      <w:r>
        <w:rPr>
          <w:sz w:val="28"/>
          <w:szCs w:val="28"/>
        </w:rPr>
        <w:t>- зоны развития агропромышленного комплекса</w:t>
      </w:r>
    </w:p>
    <w:p w:rsidR="00795093" w:rsidRPr="00795093" w:rsidRDefault="00795093" w:rsidP="009E5CAE">
      <w:pPr>
        <w:pStyle w:val="S"/>
        <w:spacing w:line="240" w:lineRule="auto"/>
        <w:ind w:firstLine="709"/>
        <w:rPr>
          <w:sz w:val="28"/>
          <w:szCs w:val="28"/>
        </w:rPr>
      </w:pPr>
      <w:r w:rsidRPr="00795093">
        <w:rPr>
          <w:sz w:val="28"/>
          <w:szCs w:val="28"/>
        </w:rPr>
        <w:t xml:space="preserve">- </w:t>
      </w:r>
      <w:r>
        <w:rPr>
          <w:sz w:val="28"/>
          <w:szCs w:val="28"/>
        </w:rPr>
        <w:t>сельскохозяйственн</w:t>
      </w:r>
      <w:r w:rsidR="008219B9">
        <w:rPr>
          <w:sz w:val="28"/>
          <w:szCs w:val="28"/>
        </w:rPr>
        <w:t>ой</w:t>
      </w:r>
      <w:r>
        <w:rPr>
          <w:sz w:val="28"/>
          <w:szCs w:val="28"/>
        </w:rPr>
        <w:t xml:space="preserve"> зон</w:t>
      </w:r>
      <w:r w:rsidR="008219B9">
        <w:rPr>
          <w:sz w:val="28"/>
          <w:szCs w:val="28"/>
        </w:rPr>
        <w:t>ы</w:t>
      </w:r>
    </w:p>
    <w:p w:rsidR="009E5CAE" w:rsidRDefault="009E5CAE" w:rsidP="008219B9">
      <w:pPr>
        <w:pStyle w:val="S"/>
        <w:spacing w:line="240" w:lineRule="auto"/>
        <w:ind w:firstLine="709"/>
        <w:rPr>
          <w:sz w:val="28"/>
          <w:szCs w:val="28"/>
        </w:rPr>
      </w:pPr>
      <w:r>
        <w:rPr>
          <w:sz w:val="28"/>
          <w:szCs w:val="28"/>
        </w:rPr>
        <w:t>- зон</w:t>
      </w:r>
      <w:r w:rsidR="008219B9">
        <w:rPr>
          <w:sz w:val="28"/>
          <w:szCs w:val="28"/>
        </w:rPr>
        <w:t>ы инженерно-</w:t>
      </w:r>
      <w:r>
        <w:rPr>
          <w:sz w:val="28"/>
          <w:szCs w:val="28"/>
        </w:rPr>
        <w:t xml:space="preserve"> транспортной инфраструктуры</w:t>
      </w:r>
    </w:p>
    <w:p w:rsidR="009E5CAE" w:rsidRDefault="009E5CAE" w:rsidP="009E5CAE">
      <w:pPr>
        <w:pStyle w:val="S"/>
        <w:spacing w:line="240" w:lineRule="auto"/>
        <w:ind w:firstLine="709"/>
        <w:rPr>
          <w:sz w:val="28"/>
          <w:szCs w:val="28"/>
        </w:rPr>
      </w:pPr>
      <w:r>
        <w:rPr>
          <w:sz w:val="28"/>
          <w:szCs w:val="28"/>
        </w:rPr>
        <w:t>- зон</w:t>
      </w:r>
      <w:r w:rsidR="008219B9">
        <w:rPr>
          <w:sz w:val="28"/>
          <w:szCs w:val="28"/>
        </w:rPr>
        <w:t>ы</w:t>
      </w:r>
      <w:r>
        <w:rPr>
          <w:sz w:val="28"/>
          <w:szCs w:val="28"/>
        </w:rPr>
        <w:t xml:space="preserve"> акваторий</w:t>
      </w:r>
    </w:p>
    <w:p w:rsidR="00795093" w:rsidRDefault="00795093" w:rsidP="009E5CAE">
      <w:pPr>
        <w:pStyle w:val="S"/>
        <w:spacing w:line="240" w:lineRule="auto"/>
        <w:ind w:firstLine="709"/>
        <w:rPr>
          <w:sz w:val="28"/>
          <w:szCs w:val="28"/>
        </w:rPr>
      </w:pPr>
      <w:r>
        <w:rPr>
          <w:sz w:val="28"/>
          <w:szCs w:val="28"/>
        </w:rPr>
        <w:t>- водохозяйственн</w:t>
      </w:r>
      <w:r w:rsidR="008219B9">
        <w:rPr>
          <w:sz w:val="28"/>
          <w:szCs w:val="28"/>
        </w:rPr>
        <w:t>ой</w:t>
      </w:r>
      <w:r>
        <w:rPr>
          <w:sz w:val="28"/>
          <w:szCs w:val="28"/>
        </w:rPr>
        <w:t xml:space="preserve"> зоны</w:t>
      </w:r>
    </w:p>
    <w:p w:rsidR="008219B9" w:rsidRDefault="008219B9" w:rsidP="009E5CAE">
      <w:pPr>
        <w:pStyle w:val="S"/>
        <w:spacing w:line="240" w:lineRule="auto"/>
        <w:ind w:firstLine="709"/>
        <w:rPr>
          <w:sz w:val="28"/>
          <w:szCs w:val="28"/>
        </w:rPr>
      </w:pPr>
      <w:r>
        <w:rPr>
          <w:sz w:val="28"/>
          <w:szCs w:val="28"/>
        </w:rPr>
        <w:t>- зоны специального назначения</w:t>
      </w:r>
    </w:p>
    <w:p w:rsidR="008219B9" w:rsidRPr="00795093" w:rsidRDefault="008219B9" w:rsidP="009E5CAE">
      <w:pPr>
        <w:pStyle w:val="S"/>
        <w:spacing w:line="240" w:lineRule="auto"/>
        <w:ind w:firstLine="709"/>
        <w:rPr>
          <w:color w:val="FF0000"/>
          <w:sz w:val="28"/>
          <w:szCs w:val="28"/>
        </w:rPr>
      </w:pPr>
      <w:r>
        <w:rPr>
          <w:sz w:val="28"/>
          <w:szCs w:val="28"/>
        </w:rPr>
        <w:t>- зоны природных территорий</w:t>
      </w:r>
    </w:p>
    <w:p w:rsidR="009E5CAE" w:rsidRDefault="009E5CAE" w:rsidP="009E5CAE">
      <w:pPr>
        <w:pStyle w:val="S"/>
        <w:spacing w:line="240" w:lineRule="auto"/>
        <w:ind w:firstLine="709"/>
        <w:rPr>
          <w:sz w:val="28"/>
          <w:szCs w:val="28"/>
        </w:rPr>
      </w:pPr>
    </w:p>
    <w:p w:rsidR="009E5CAE" w:rsidRDefault="009E5CAE" w:rsidP="009E5CAE">
      <w:pPr>
        <w:pStyle w:val="ae"/>
        <w:numPr>
          <w:ilvl w:val="0"/>
          <w:numId w:val="37"/>
        </w:numPr>
        <w:spacing w:after="0"/>
        <w:ind w:left="357" w:hanging="357"/>
        <w:jc w:val="both"/>
        <w:rPr>
          <w:b/>
          <w:i/>
          <w:sz w:val="28"/>
          <w:szCs w:val="28"/>
        </w:rPr>
      </w:pPr>
      <w:r w:rsidRPr="00BF3BED">
        <w:rPr>
          <w:i/>
          <w:sz w:val="28"/>
          <w:szCs w:val="28"/>
        </w:rPr>
        <w:t>Мероприятия по развитию и размещению объектов капитального строительства</w:t>
      </w:r>
    </w:p>
    <w:p w:rsidR="009E5CAE" w:rsidRDefault="009E5CAE" w:rsidP="009E5CAE">
      <w:pPr>
        <w:pStyle w:val="S3"/>
        <w:ind w:firstLine="709"/>
        <w:rPr>
          <w:b w:val="0"/>
          <w:i w:val="0"/>
        </w:rPr>
      </w:pPr>
      <w:r>
        <w:rPr>
          <w:b w:val="0"/>
        </w:rPr>
        <w:t>-</w:t>
      </w:r>
      <w:r>
        <w:rPr>
          <w:b w:val="0"/>
          <w:i w:val="0"/>
        </w:rPr>
        <w:t>Развитие и размещение объектов жилищной сферы</w:t>
      </w:r>
    </w:p>
    <w:p w:rsidR="009E5CAE" w:rsidRDefault="009E5CAE" w:rsidP="009E5CAE">
      <w:pPr>
        <w:pStyle w:val="S3"/>
        <w:ind w:firstLine="709"/>
        <w:rPr>
          <w:b w:val="0"/>
          <w:i w:val="0"/>
        </w:rPr>
      </w:pPr>
      <w:r>
        <w:rPr>
          <w:b w:val="0"/>
          <w:i w:val="0"/>
        </w:rPr>
        <w:t>-Развитие и размещение объектов социальной сферы</w:t>
      </w:r>
    </w:p>
    <w:p w:rsidR="009E5CAE" w:rsidRDefault="009E5CAE" w:rsidP="009E5CAE">
      <w:pPr>
        <w:pStyle w:val="S3"/>
        <w:ind w:firstLine="709"/>
        <w:rPr>
          <w:b w:val="0"/>
          <w:i w:val="0"/>
        </w:rPr>
      </w:pPr>
      <w:r>
        <w:rPr>
          <w:b w:val="0"/>
          <w:i w:val="0"/>
        </w:rPr>
        <w:t>-Развитие и размещение объектов производственной сферы</w:t>
      </w:r>
    </w:p>
    <w:p w:rsidR="009E5CAE" w:rsidRDefault="009E5CAE" w:rsidP="009E5CAE">
      <w:pPr>
        <w:pStyle w:val="S3"/>
        <w:ind w:firstLine="709"/>
        <w:rPr>
          <w:b w:val="0"/>
          <w:i w:val="0"/>
        </w:rPr>
      </w:pPr>
      <w:r>
        <w:rPr>
          <w:b w:val="0"/>
          <w:i w:val="0"/>
        </w:rPr>
        <w:t>-Развитие и размещение объектов транспортной инфраструктуры</w:t>
      </w:r>
    </w:p>
    <w:p w:rsidR="009E5CAE" w:rsidRDefault="009E5CAE" w:rsidP="009E5CAE">
      <w:pPr>
        <w:pStyle w:val="S4"/>
        <w:ind w:firstLine="709"/>
        <w:rPr>
          <w:b w:val="0"/>
          <w:i w:val="0"/>
        </w:rPr>
      </w:pPr>
    </w:p>
    <w:p w:rsidR="009E5CAE" w:rsidRPr="00BF3BED" w:rsidRDefault="009E5CAE" w:rsidP="009E5CAE">
      <w:pPr>
        <w:pStyle w:val="S20"/>
        <w:numPr>
          <w:ilvl w:val="0"/>
          <w:numId w:val="37"/>
        </w:numPr>
        <w:ind w:left="357" w:hanging="357"/>
        <w:rPr>
          <w:b w:val="0"/>
        </w:rPr>
      </w:pPr>
      <w:r w:rsidRPr="00BF3BED">
        <w:rPr>
          <w:b w:val="0"/>
        </w:rPr>
        <w:t>Мероприятия по развитию и размещению объектов инженерной инфраструктуры</w:t>
      </w:r>
    </w:p>
    <w:p w:rsidR="009E5CAE" w:rsidRDefault="009E5CAE" w:rsidP="009E5CAE">
      <w:pPr>
        <w:pStyle w:val="S4"/>
        <w:ind w:firstLine="709"/>
        <w:rPr>
          <w:b w:val="0"/>
          <w:i w:val="0"/>
          <w:u w:val="none"/>
        </w:rPr>
      </w:pPr>
      <w:r>
        <w:rPr>
          <w:b w:val="0"/>
          <w:i w:val="0"/>
          <w:u w:val="none"/>
        </w:rPr>
        <w:t>-Водоснабжение</w:t>
      </w:r>
    </w:p>
    <w:p w:rsidR="009E5CAE" w:rsidRDefault="009E5CAE" w:rsidP="009E5CAE">
      <w:pPr>
        <w:pStyle w:val="S4"/>
        <w:ind w:firstLine="709"/>
        <w:rPr>
          <w:b w:val="0"/>
          <w:i w:val="0"/>
          <w:u w:val="none"/>
        </w:rPr>
      </w:pPr>
      <w:r>
        <w:rPr>
          <w:b w:val="0"/>
          <w:i w:val="0"/>
          <w:u w:val="none"/>
        </w:rPr>
        <w:t xml:space="preserve">-Водоотведение </w:t>
      </w:r>
    </w:p>
    <w:p w:rsidR="009E5CAE" w:rsidRDefault="009E5CAE" w:rsidP="009E5CAE">
      <w:pPr>
        <w:pStyle w:val="S4"/>
        <w:ind w:firstLine="709"/>
        <w:rPr>
          <w:b w:val="0"/>
          <w:i w:val="0"/>
          <w:u w:val="none"/>
        </w:rPr>
      </w:pPr>
      <w:r>
        <w:rPr>
          <w:b w:val="0"/>
          <w:i w:val="0"/>
          <w:u w:val="none"/>
        </w:rPr>
        <w:t>-Теплоснабжение</w:t>
      </w:r>
    </w:p>
    <w:p w:rsidR="009E5CAE" w:rsidRDefault="009E5CAE" w:rsidP="009E5CAE">
      <w:pPr>
        <w:pStyle w:val="S4"/>
        <w:ind w:firstLine="709"/>
        <w:rPr>
          <w:b w:val="0"/>
          <w:i w:val="0"/>
          <w:u w:val="none"/>
        </w:rPr>
      </w:pPr>
      <w:r>
        <w:rPr>
          <w:b w:val="0"/>
          <w:i w:val="0"/>
          <w:u w:val="none"/>
        </w:rPr>
        <w:t>-Систем связи</w:t>
      </w:r>
    </w:p>
    <w:p w:rsidR="009E5CAE" w:rsidRDefault="009E5CAE" w:rsidP="009E5CAE">
      <w:pPr>
        <w:pStyle w:val="S4"/>
        <w:ind w:firstLine="709"/>
        <w:rPr>
          <w:b w:val="0"/>
          <w:i w:val="0"/>
          <w:u w:val="none"/>
        </w:rPr>
      </w:pPr>
      <w:r>
        <w:rPr>
          <w:b w:val="0"/>
          <w:i w:val="0"/>
          <w:u w:val="none"/>
        </w:rPr>
        <w:t>-Электроснабжение</w:t>
      </w:r>
    </w:p>
    <w:p w:rsidR="009E5CAE" w:rsidRDefault="009E5CAE" w:rsidP="009E5CAE">
      <w:pPr>
        <w:pStyle w:val="S4"/>
        <w:ind w:firstLine="709"/>
        <w:rPr>
          <w:b w:val="0"/>
          <w:u w:val="none"/>
        </w:rPr>
      </w:pPr>
    </w:p>
    <w:p w:rsidR="009E5CAE" w:rsidRDefault="009E5CAE" w:rsidP="009E5CAE">
      <w:pPr>
        <w:pStyle w:val="S20"/>
        <w:numPr>
          <w:ilvl w:val="0"/>
          <w:numId w:val="37"/>
        </w:numPr>
        <w:ind w:left="357" w:hanging="357"/>
      </w:pPr>
      <w:r w:rsidRPr="00BF3BED">
        <w:rPr>
          <w:b w:val="0"/>
        </w:rPr>
        <w:lastRenderedPageBreak/>
        <w:t>Мероприятия по охране окружающей среды</w:t>
      </w:r>
    </w:p>
    <w:p w:rsidR="009E5CAE" w:rsidRDefault="009E5CAE" w:rsidP="00A16C20">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w:t>
      </w:r>
      <w:r w:rsidRPr="00706662">
        <w:rPr>
          <w:rFonts w:ascii="Times New Roman" w:hAnsi="Times New Roman" w:cs="Times New Roman"/>
          <w:sz w:val="28"/>
          <w:szCs w:val="28"/>
        </w:rPr>
        <w:t>Охрана воздушного бассейна</w:t>
      </w:r>
    </w:p>
    <w:p w:rsidR="00A16C20" w:rsidRDefault="009E5CAE" w:rsidP="00A16C20">
      <w:pPr>
        <w:spacing w:after="0" w:line="240" w:lineRule="auto"/>
        <w:ind w:firstLine="709"/>
        <w:rPr>
          <w:rFonts w:ascii="Times New Roman" w:hAnsi="Times New Roman" w:cs="Times New Roman"/>
          <w:sz w:val="28"/>
          <w:szCs w:val="28"/>
        </w:rPr>
      </w:pPr>
      <w:r>
        <w:t>-</w:t>
      </w:r>
      <w:r w:rsidRPr="009E5CAE">
        <w:rPr>
          <w:rFonts w:ascii="Times New Roman" w:hAnsi="Times New Roman" w:cs="Times New Roman"/>
          <w:sz w:val="28"/>
          <w:szCs w:val="28"/>
        </w:rPr>
        <w:t xml:space="preserve">Мероприятия по охране </w:t>
      </w:r>
      <w:r w:rsidR="00A16C20">
        <w:rPr>
          <w:rFonts w:ascii="Times New Roman" w:hAnsi="Times New Roman" w:cs="Times New Roman"/>
          <w:sz w:val="28"/>
          <w:szCs w:val="28"/>
        </w:rPr>
        <w:t>поверхностных и подземных вод, почвы, ландшафта;</w:t>
      </w:r>
    </w:p>
    <w:p w:rsidR="009E5CAE" w:rsidRPr="009E5CAE" w:rsidRDefault="00A16C20" w:rsidP="00A16C20">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w:t>
      </w:r>
      <w:r w:rsidRPr="00DF4884">
        <w:rPr>
          <w:rFonts w:ascii="Times New Roman" w:hAnsi="Times New Roman" w:cs="Times New Roman"/>
          <w:sz w:val="28"/>
          <w:szCs w:val="28"/>
        </w:rPr>
        <w:t>Мероприятия по санитарной очистке территории</w:t>
      </w:r>
    </w:p>
    <w:p w:rsidR="009E5CAE" w:rsidRDefault="009E5CAE" w:rsidP="009E5CAE">
      <w:pPr>
        <w:pStyle w:val="S20"/>
        <w:rPr>
          <w:shd w:val="clear" w:color="auto" w:fill="FF00FF"/>
        </w:rPr>
      </w:pPr>
    </w:p>
    <w:p w:rsidR="009E5CAE" w:rsidRPr="00BF3BED" w:rsidRDefault="009E5CAE" w:rsidP="009E5CAE">
      <w:pPr>
        <w:pStyle w:val="S20"/>
        <w:numPr>
          <w:ilvl w:val="0"/>
          <w:numId w:val="37"/>
        </w:numPr>
        <w:ind w:left="357" w:hanging="357"/>
        <w:rPr>
          <w:b w:val="0"/>
        </w:rPr>
      </w:pPr>
      <w:r w:rsidRPr="00BF3BED">
        <w:rPr>
          <w:b w:val="0"/>
        </w:rPr>
        <w:t>Мероприятия по предотвращению чрезвычайных ситуаций природного и техногенного характера</w:t>
      </w:r>
    </w:p>
    <w:p w:rsidR="009E5CAE" w:rsidRPr="00216222" w:rsidRDefault="009E5CAE" w:rsidP="009E5CAE">
      <w:pPr>
        <w:pStyle w:val="S3"/>
        <w:ind w:firstLine="709"/>
        <w:rPr>
          <w:b w:val="0"/>
          <w:i w:val="0"/>
        </w:rPr>
      </w:pPr>
    </w:p>
    <w:p w:rsidR="00A16C20" w:rsidRPr="00A16C20" w:rsidRDefault="009E5CAE" w:rsidP="00A16C20">
      <w:pPr>
        <w:pStyle w:val="ae"/>
        <w:numPr>
          <w:ilvl w:val="0"/>
          <w:numId w:val="37"/>
        </w:numPr>
        <w:spacing w:after="0"/>
        <w:ind w:left="357" w:hanging="357"/>
        <w:jc w:val="both"/>
        <w:rPr>
          <w:sz w:val="28"/>
          <w:szCs w:val="28"/>
        </w:rPr>
      </w:pPr>
      <w:r w:rsidRPr="007A4F36">
        <w:rPr>
          <w:i/>
          <w:sz w:val="28"/>
          <w:szCs w:val="28"/>
        </w:rPr>
        <w:t xml:space="preserve">Мероприятия правового обеспечения реализации генерального плана </w:t>
      </w:r>
    </w:p>
    <w:p w:rsidR="009E5CAE" w:rsidRDefault="009E5CAE" w:rsidP="009E5CAE">
      <w:pPr>
        <w:pStyle w:val="ae"/>
        <w:spacing w:after="0"/>
        <w:ind w:left="0" w:firstLine="709"/>
        <w:jc w:val="both"/>
        <w:rPr>
          <w:sz w:val="28"/>
          <w:szCs w:val="28"/>
        </w:rPr>
      </w:pPr>
      <w:r w:rsidRPr="007A4F36">
        <w:rPr>
          <w:sz w:val="28"/>
          <w:szCs w:val="28"/>
        </w:rPr>
        <w:t xml:space="preserve">- </w:t>
      </w:r>
      <w:r w:rsidR="00A16C20" w:rsidRPr="007A4F36">
        <w:rPr>
          <w:sz w:val="28"/>
          <w:szCs w:val="28"/>
        </w:rPr>
        <w:t xml:space="preserve">разработка и утверждение </w:t>
      </w:r>
      <w:r w:rsidR="00A16C20">
        <w:rPr>
          <w:sz w:val="28"/>
          <w:szCs w:val="28"/>
        </w:rPr>
        <w:t>генеральных планов населённых пункто</w:t>
      </w:r>
      <w:r w:rsidR="001A4542">
        <w:rPr>
          <w:sz w:val="28"/>
          <w:szCs w:val="28"/>
        </w:rPr>
        <w:t>в</w:t>
      </w:r>
      <w:r w:rsidR="00A16C20" w:rsidRPr="007A4F36">
        <w:rPr>
          <w:sz w:val="28"/>
          <w:szCs w:val="28"/>
        </w:rPr>
        <w:t>.</w:t>
      </w:r>
    </w:p>
    <w:p w:rsidR="00A16C20" w:rsidRPr="007A4F36" w:rsidRDefault="00A16C20" w:rsidP="00A16C20">
      <w:pPr>
        <w:pStyle w:val="ae"/>
        <w:spacing w:after="0"/>
        <w:ind w:left="0" w:firstLine="709"/>
        <w:jc w:val="both"/>
        <w:rPr>
          <w:sz w:val="28"/>
          <w:szCs w:val="28"/>
        </w:rPr>
      </w:pPr>
      <w:r w:rsidRPr="007A4F36">
        <w:rPr>
          <w:sz w:val="28"/>
          <w:szCs w:val="28"/>
        </w:rPr>
        <w:t>- разработка и утверждение Правил землепользования и застройки.</w:t>
      </w:r>
    </w:p>
    <w:p w:rsidR="009E5CAE" w:rsidRPr="007A4F36" w:rsidRDefault="009E5CAE" w:rsidP="009E5CAE">
      <w:pPr>
        <w:pStyle w:val="ae"/>
        <w:spacing w:after="0"/>
        <w:ind w:left="0" w:firstLine="709"/>
        <w:jc w:val="both"/>
        <w:rPr>
          <w:sz w:val="28"/>
          <w:szCs w:val="28"/>
        </w:rPr>
      </w:pPr>
      <w:r w:rsidRPr="007A4F36">
        <w:rPr>
          <w:sz w:val="28"/>
          <w:szCs w:val="28"/>
        </w:rPr>
        <w:t>- разработка местных градостроительных нормативов,</w:t>
      </w:r>
    </w:p>
    <w:p w:rsidR="009E5CAE" w:rsidRPr="007A4F36" w:rsidRDefault="009E5CAE" w:rsidP="009E5CAE">
      <w:pPr>
        <w:pStyle w:val="ae"/>
        <w:spacing w:after="0"/>
        <w:ind w:left="0" w:firstLine="709"/>
        <w:jc w:val="both"/>
        <w:rPr>
          <w:sz w:val="28"/>
          <w:szCs w:val="28"/>
        </w:rPr>
      </w:pPr>
      <w:r w:rsidRPr="007A4F36">
        <w:rPr>
          <w:sz w:val="28"/>
          <w:szCs w:val="28"/>
        </w:rPr>
        <w:t xml:space="preserve">-создание службы мониторинга реализации Генерального плана </w:t>
      </w:r>
      <w:r>
        <w:rPr>
          <w:sz w:val="28"/>
          <w:szCs w:val="28"/>
        </w:rPr>
        <w:t>сельского поселения</w:t>
      </w:r>
      <w:r w:rsidRPr="007A4F36">
        <w:rPr>
          <w:sz w:val="28"/>
          <w:szCs w:val="28"/>
        </w:rPr>
        <w:t>, связанной с Градостроительным кадастром и ряда других нормативно правовых документов.</w:t>
      </w:r>
    </w:p>
    <w:p w:rsidR="009E5CAE" w:rsidRDefault="009E5CAE" w:rsidP="00140AED">
      <w:pPr>
        <w:pStyle w:val="a3"/>
        <w:spacing w:after="0" w:line="240" w:lineRule="auto"/>
        <w:ind w:left="0"/>
        <w:rPr>
          <w:rFonts w:ascii="Times New Roman" w:hAnsi="Times New Roman" w:cs="Times New Roman"/>
          <w:color w:val="FF0000"/>
          <w:sz w:val="28"/>
          <w:szCs w:val="28"/>
        </w:rPr>
        <w:sectPr w:rsidR="009E5CAE" w:rsidSect="00F5466D">
          <w:pgSz w:w="11906" w:h="16838"/>
          <w:pgMar w:top="851" w:right="567" w:bottom="1134" w:left="1418" w:header="709" w:footer="709" w:gutter="0"/>
          <w:cols w:space="708"/>
          <w:docGrid w:linePitch="360"/>
        </w:sectPr>
      </w:pPr>
    </w:p>
    <w:p w:rsidR="00C82F96" w:rsidRPr="006B6086" w:rsidRDefault="00C82F96" w:rsidP="006A0C22">
      <w:pPr>
        <w:pStyle w:val="a3"/>
        <w:numPr>
          <w:ilvl w:val="0"/>
          <w:numId w:val="2"/>
        </w:numPr>
        <w:spacing w:after="0" w:line="240" w:lineRule="auto"/>
        <w:ind w:left="0" w:firstLine="0"/>
        <w:jc w:val="center"/>
        <w:rPr>
          <w:rFonts w:ascii="Times New Roman" w:hAnsi="Times New Roman" w:cs="Times New Roman"/>
          <w:sz w:val="28"/>
          <w:szCs w:val="28"/>
        </w:rPr>
      </w:pPr>
      <w:r w:rsidRPr="006B6086">
        <w:rPr>
          <w:rFonts w:ascii="Times New Roman" w:hAnsi="Times New Roman" w:cs="Times New Roman"/>
          <w:sz w:val="28"/>
          <w:szCs w:val="28"/>
        </w:rPr>
        <w:lastRenderedPageBreak/>
        <w:t>ОБОСНОВАНИЕ ПРЕДЛОЖЕНИЙ ПО ТЕРРИТОРИАЛЬНОМУ ПЛАНИРОВАНИЮ И ЭТАПЫ ИХ РЕАЛИЗАЦИИ</w:t>
      </w:r>
    </w:p>
    <w:p w:rsidR="002222A5" w:rsidRPr="00B7358F" w:rsidRDefault="002222A5" w:rsidP="002222A5">
      <w:pPr>
        <w:pStyle w:val="a3"/>
        <w:spacing w:after="0" w:line="240" w:lineRule="auto"/>
        <w:ind w:left="0"/>
        <w:rPr>
          <w:rFonts w:ascii="Times New Roman" w:hAnsi="Times New Roman" w:cs="Times New Roman"/>
          <w:color w:val="FF0000"/>
          <w:sz w:val="28"/>
          <w:szCs w:val="28"/>
        </w:rPr>
      </w:pPr>
    </w:p>
    <w:p w:rsidR="002222A5" w:rsidRDefault="005F25CF" w:rsidP="00B7358F">
      <w:pPr>
        <w:pStyle w:val="a3"/>
        <w:numPr>
          <w:ilvl w:val="1"/>
          <w:numId w:val="2"/>
        </w:numPr>
        <w:spacing w:after="0" w:line="240" w:lineRule="auto"/>
        <w:ind w:left="0" w:firstLine="0"/>
        <w:jc w:val="center"/>
        <w:rPr>
          <w:rFonts w:ascii="Times New Roman" w:hAnsi="Times New Roman" w:cs="Times New Roman"/>
          <w:b/>
          <w:sz w:val="28"/>
          <w:szCs w:val="28"/>
        </w:rPr>
      </w:pPr>
      <w:r w:rsidRPr="005F25CF">
        <w:rPr>
          <w:rFonts w:ascii="Times New Roman" w:hAnsi="Times New Roman" w:cs="Times New Roman"/>
          <w:b/>
          <w:sz w:val="28"/>
          <w:szCs w:val="28"/>
        </w:rPr>
        <w:t>Первая очередь строительства</w:t>
      </w:r>
    </w:p>
    <w:p w:rsidR="005F25CF" w:rsidRPr="005F25CF" w:rsidRDefault="005F25CF" w:rsidP="005F25CF">
      <w:pPr>
        <w:pStyle w:val="a3"/>
        <w:spacing w:after="0" w:line="240" w:lineRule="auto"/>
        <w:ind w:left="0" w:firstLine="709"/>
        <w:rPr>
          <w:rFonts w:ascii="Times New Roman" w:hAnsi="Times New Roman" w:cs="Times New Roman"/>
          <w:b/>
          <w:sz w:val="28"/>
          <w:szCs w:val="28"/>
        </w:rPr>
      </w:pP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В рамках проекта установлены следующие сроки реализации основных мероприятий по территориальному планированию Киикского сельсовета:</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2020г. – первая очередь;</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2035г. – расчетный срок.</w:t>
      </w:r>
    </w:p>
    <w:p w:rsidR="005F25CF" w:rsidRPr="005F25CF" w:rsidRDefault="005F25CF" w:rsidP="005F25CF">
      <w:pPr>
        <w:spacing w:after="0" w:line="240" w:lineRule="auto"/>
        <w:ind w:firstLine="709"/>
        <w:jc w:val="both"/>
        <w:rPr>
          <w:rFonts w:ascii="Times New Roman" w:hAnsi="Times New Roman" w:cs="Times New Roman"/>
          <w:sz w:val="28"/>
          <w:szCs w:val="28"/>
        </w:rPr>
      </w:pP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 xml:space="preserve">Расчетная численность населения к 2020г. составит около 1750 человек. </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Для достижения обеспеченности населения общей жилой площадью 25м</w:t>
      </w:r>
      <w:r w:rsidRPr="005F25CF">
        <w:rPr>
          <w:rFonts w:ascii="Times New Roman" w:hAnsi="Times New Roman" w:cs="Times New Roman"/>
          <w:sz w:val="28"/>
          <w:szCs w:val="28"/>
          <w:vertAlign w:val="superscript"/>
        </w:rPr>
        <w:t>2</w:t>
      </w:r>
      <w:r w:rsidRPr="005F25CF">
        <w:rPr>
          <w:rFonts w:ascii="Times New Roman" w:hAnsi="Times New Roman" w:cs="Times New Roman"/>
          <w:sz w:val="28"/>
          <w:szCs w:val="28"/>
        </w:rPr>
        <w:t xml:space="preserve"> на человека необходимо осуществить объем нового строительства, равный 17,3 тыс.м</w:t>
      </w:r>
      <w:r w:rsidRPr="005F25CF">
        <w:rPr>
          <w:rFonts w:ascii="Times New Roman" w:hAnsi="Times New Roman" w:cs="Times New Roman"/>
          <w:sz w:val="28"/>
          <w:szCs w:val="28"/>
          <w:vertAlign w:val="superscript"/>
        </w:rPr>
        <w:t>2</w:t>
      </w:r>
      <w:r w:rsidRPr="005F25CF">
        <w:rPr>
          <w:rFonts w:ascii="Times New Roman" w:hAnsi="Times New Roman" w:cs="Times New Roman"/>
          <w:sz w:val="28"/>
          <w:szCs w:val="28"/>
        </w:rPr>
        <w:t>.</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Территории первоочередного жилищного строительства выбраны с учетом следующих требований:</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1. Размещение района реконструкции на территории с наиболее ветхим жилым фондом.</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2. Наличие коммуникаций вблизи от площадки.</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3. Освоение территории, не требующей дорогостоящей инженерной подготовки.</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4. Благоприятные санитарно-гигиенические условия проживания.</w:t>
      </w:r>
    </w:p>
    <w:p w:rsidR="005F25CF" w:rsidRPr="005F25CF" w:rsidRDefault="005F25CF" w:rsidP="005F25CF">
      <w:pPr>
        <w:spacing w:after="0" w:line="240" w:lineRule="auto"/>
        <w:ind w:firstLine="709"/>
        <w:jc w:val="both"/>
        <w:rPr>
          <w:rFonts w:ascii="Times New Roman" w:hAnsi="Times New Roman" w:cs="Times New Roman"/>
          <w:sz w:val="28"/>
          <w:szCs w:val="28"/>
        </w:rPr>
      </w:pP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К 2020г. настоящим проектом рекомендуется осуществление следующих мероприятий по развитию сети учреждений социального, культурного и бытового обслуживания населения:</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 обеспечение полной мощности детского дошкольного учреждения в с. Киик;</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 реконструкция дома культуры в с. Киик с увеличением проектной мощности до 400 мест;</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 строительство пожарного депо на 2 машины;</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 строительство учреждений торговли в населенных пунктах Киикского сельсовета, в том числе в с. Киик необходимо произвести увеличение торговых площадей на 100м</w:t>
      </w:r>
      <w:r w:rsidRPr="005F25CF">
        <w:rPr>
          <w:rFonts w:ascii="Times New Roman" w:hAnsi="Times New Roman" w:cs="Times New Roman"/>
          <w:sz w:val="28"/>
          <w:szCs w:val="28"/>
          <w:vertAlign w:val="superscript"/>
        </w:rPr>
        <w:t>2</w:t>
      </w:r>
      <w:r w:rsidRPr="005F25CF">
        <w:rPr>
          <w:rFonts w:ascii="Times New Roman" w:hAnsi="Times New Roman" w:cs="Times New Roman"/>
          <w:sz w:val="28"/>
          <w:szCs w:val="28"/>
        </w:rPr>
        <w:t>.</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 строительство учреждений общественного питания общей проектной мощностью 60 мест;</w:t>
      </w:r>
    </w:p>
    <w:p w:rsidR="005F25CF" w:rsidRP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 строительство учреждений бытового обслуживания населения общей мощностью 12 рабочих мест, в том числе 9 рабочих мест в с.Киик;</w:t>
      </w:r>
    </w:p>
    <w:p w:rsidR="005F25CF" w:rsidRDefault="005F25CF" w:rsidP="005F25CF">
      <w:pPr>
        <w:spacing w:after="0" w:line="240" w:lineRule="auto"/>
        <w:ind w:firstLine="709"/>
        <w:jc w:val="both"/>
        <w:rPr>
          <w:rFonts w:ascii="Times New Roman" w:hAnsi="Times New Roman" w:cs="Times New Roman"/>
          <w:sz w:val="28"/>
          <w:szCs w:val="28"/>
        </w:rPr>
      </w:pPr>
      <w:r w:rsidRPr="005F25CF">
        <w:rPr>
          <w:rFonts w:ascii="Times New Roman" w:hAnsi="Times New Roman" w:cs="Times New Roman"/>
          <w:sz w:val="28"/>
          <w:szCs w:val="28"/>
        </w:rPr>
        <w:t>- строительство здания администрации сельского совета.</w:t>
      </w:r>
    </w:p>
    <w:p w:rsidR="005F25CF" w:rsidRDefault="005F25CF" w:rsidP="005F25CF">
      <w:pPr>
        <w:spacing w:after="0" w:line="240" w:lineRule="auto"/>
        <w:ind w:firstLine="709"/>
        <w:jc w:val="both"/>
        <w:rPr>
          <w:rFonts w:ascii="Times New Roman" w:hAnsi="Times New Roman" w:cs="Times New Roman"/>
          <w:sz w:val="28"/>
          <w:szCs w:val="28"/>
        </w:rPr>
      </w:pPr>
    </w:p>
    <w:p w:rsidR="005F25CF" w:rsidRPr="007B7AD7" w:rsidRDefault="001E175A" w:rsidP="005F25CF">
      <w:pPr>
        <w:spacing w:after="0" w:line="240" w:lineRule="auto"/>
        <w:ind w:firstLine="709"/>
        <w:jc w:val="both"/>
        <w:rPr>
          <w:rFonts w:ascii="Times New Roman" w:hAnsi="Times New Roman" w:cs="Times New Roman"/>
          <w:sz w:val="28"/>
          <w:szCs w:val="28"/>
        </w:rPr>
      </w:pPr>
      <w:r w:rsidRPr="007B7AD7">
        <w:rPr>
          <w:rFonts w:ascii="Times New Roman" w:hAnsi="Times New Roman" w:cs="Times New Roman"/>
          <w:sz w:val="28"/>
          <w:szCs w:val="28"/>
        </w:rPr>
        <w:t>В сфере транспортного обслуживания:</w:t>
      </w:r>
    </w:p>
    <w:p w:rsidR="005F25CF" w:rsidRPr="007B7AD7" w:rsidRDefault="001E175A" w:rsidP="001E175A">
      <w:pPr>
        <w:spacing w:after="0" w:line="240" w:lineRule="auto"/>
        <w:ind w:firstLine="709"/>
        <w:jc w:val="both"/>
        <w:rPr>
          <w:rFonts w:ascii="Times New Roman" w:hAnsi="Times New Roman" w:cs="Times New Roman"/>
          <w:sz w:val="28"/>
          <w:szCs w:val="28"/>
        </w:rPr>
      </w:pPr>
      <w:r w:rsidRPr="007B7AD7">
        <w:rPr>
          <w:rFonts w:ascii="Times New Roman" w:hAnsi="Times New Roman" w:cs="Times New Roman"/>
          <w:sz w:val="28"/>
          <w:szCs w:val="28"/>
        </w:rPr>
        <w:t>- Реконструкция автодорог «Тогучин-Киик-Кусмень» (Н-2611) и «13 км а/д Н-2611-Кусково» (Н-2624);</w:t>
      </w:r>
    </w:p>
    <w:p w:rsidR="001E175A" w:rsidRPr="007B7AD7" w:rsidRDefault="001E175A" w:rsidP="001E175A">
      <w:pPr>
        <w:spacing w:after="0" w:line="240" w:lineRule="auto"/>
        <w:ind w:firstLine="709"/>
        <w:jc w:val="both"/>
        <w:rPr>
          <w:rFonts w:ascii="Times New Roman" w:hAnsi="Times New Roman" w:cs="Times New Roman"/>
          <w:sz w:val="28"/>
          <w:szCs w:val="28"/>
        </w:rPr>
      </w:pPr>
      <w:r w:rsidRPr="007B7AD7">
        <w:rPr>
          <w:rFonts w:ascii="Times New Roman" w:hAnsi="Times New Roman" w:cs="Times New Roman"/>
          <w:sz w:val="28"/>
          <w:szCs w:val="28"/>
        </w:rPr>
        <w:t>- Строительство автодороги «Киик - Промплощадка цементного завода»;</w:t>
      </w:r>
    </w:p>
    <w:p w:rsidR="001E175A" w:rsidRPr="007B7AD7" w:rsidRDefault="001E175A" w:rsidP="001E175A">
      <w:pPr>
        <w:spacing w:after="0" w:line="240" w:lineRule="auto"/>
        <w:ind w:firstLine="709"/>
        <w:jc w:val="both"/>
        <w:rPr>
          <w:rFonts w:ascii="Times New Roman" w:hAnsi="Times New Roman" w:cs="Times New Roman"/>
          <w:sz w:val="28"/>
          <w:szCs w:val="28"/>
        </w:rPr>
      </w:pPr>
    </w:p>
    <w:p w:rsidR="007B7AD7" w:rsidRPr="007B7AD7" w:rsidRDefault="001E175A" w:rsidP="007B7AD7">
      <w:pPr>
        <w:spacing w:after="0" w:line="240" w:lineRule="auto"/>
        <w:ind w:firstLine="709"/>
        <w:jc w:val="both"/>
        <w:rPr>
          <w:rFonts w:ascii="Times New Roman" w:hAnsi="Times New Roman" w:cs="Times New Roman"/>
          <w:sz w:val="28"/>
          <w:szCs w:val="28"/>
        </w:rPr>
      </w:pPr>
      <w:r w:rsidRPr="007B7AD7">
        <w:rPr>
          <w:rFonts w:ascii="Times New Roman" w:hAnsi="Times New Roman" w:cs="Times New Roman"/>
          <w:sz w:val="28"/>
          <w:szCs w:val="28"/>
        </w:rPr>
        <w:lastRenderedPageBreak/>
        <w:t xml:space="preserve">- Строительство автодороги «Промплощадка цементного завода </w:t>
      </w:r>
      <w:r w:rsidR="007B7AD7" w:rsidRPr="007B7AD7">
        <w:rPr>
          <w:rFonts w:ascii="Times New Roman" w:hAnsi="Times New Roman" w:cs="Times New Roman"/>
          <w:sz w:val="28"/>
          <w:szCs w:val="28"/>
        </w:rPr>
        <w:t>–</w:t>
      </w:r>
      <w:r w:rsidRPr="007B7AD7">
        <w:rPr>
          <w:rFonts w:ascii="Times New Roman" w:hAnsi="Times New Roman" w:cs="Times New Roman"/>
          <w:sz w:val="28"/>
          <w:szCs w:val="28"/>
        </w:rPr>
        <w:t xml:space="preserve"> </w:t>
      </w:r>
      <w:r w:rsidR="007B7AD7" w:rsidRPr="007B7AD7">
        <w:rPr>
          <w:rFonts w:ascii="Times New Roman" w:hAnsi="Times New Roman" w:cs="Times New Roman"/>
          <w:sz w:val="28"/>
          <w:szCs w:val="28"/>
        </w:rPr>
        <w:t>Н-2628»;</w:t>
      </w:r>
    </w:p>
    <w:p w:rsidR="007B7AD7" w:rsidRDefault="007B7AD7" w:rsidP="007B7AD7">
      <w:pPr>
        <w:spacing w:after="0" w:line="240" w:lineRule="auto"/>
        <w:ind w:firstLine="709"/>
        <w:jc w:val="both"/>
        <w:rPr>
          <w:rFonts w:ascii="Times New Roman" w:hAnsi="Times New Roman" w:cs="Times New Roman"/>
          <w:sz w:val="28"/>
          <w:szCs w:val="28"/>
        </w:rPr>
      </w:pPr>
      <w:r w:rsidRPr="007B7AD7">
        <w:rPr>
          <w:rFonts w:ascii="Times New Roman" w:hAnsi="Times New Roman" w:cs="Times New Roman"/>
          <w:sz w:val="28"/>
          <w:szCs w:val="28"/>
        </w:rPr>
        <w:t>- Первый этап реконструкции объездной дороги с.Киик;</w:t>
      </w:r>
    </w:p>
    <w:p w:rsidR="007B7AD7" w:rsidRDefault="007B7AD7" w:rsidP="007B7AD7">
      <w:pPr>
        <w:spacing w:after="0" w:line="240" w:lineRule="auto"/>
        <w:ind w:firstLine="709"/>
        <w:jc w:val="both"/>
        <w:rPr>
          <w:rFonts w:ascii="Times New Roman" w:hAnsi="Times New Roman" w:cs="Times New Roman"/>
          <w:sz w:val="28"/>
          <w:szCs w:val="28"/>
        </w:rPr>
      </w:pPr>
    </w:p>
    <w:p w:rsidR="007B7AD7" w:rsidRDefault="007B7AD7" w:rsidP="007B7AD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Инженерное обеспечение:</w:t>
      </w:r>
    </w:p>
    <w:p w:rsidR="007B7AD7" w:rsidRDefault="007B7AD7" w:rsidP="007B7AD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-Разведка и бурение новых скважин питьевого водоснабжения в с.Киик, п.Инском, д.Кусмень (всего 5 скважин);</w:t>
      </w:r>
    </w:p>
    <w:p w:rsidR="007B7AD7" w:rsidRDefault="007B7AD7" w:rsidP="007B7AD7">
      <w:pPr>
        <w:spacing w:after="0" w:line="240" w:lineRule="auto"/>
        <w:jc w:val="both"/>
        <w:rPr>
          <w:rFonts w:ascii="Times New Roman" w:hAnsi="Times New Roman" w:cs="Times New Roman"/>
          <w:sz w:val="28"/>
          <w:szCs w:val="28"/>
        </w:rPr>
      </w:pPr>
    </w:p>
    <w:p w:rsidR="007B7AD7" w:rsidRDefault="007B7AD7" w:rsidP="007B7AD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Развитие промы</w:t>
      </w:r>
      <w:r w:rsidR="00270372">
        <w:rPr>
          <w:rFonts w:ascii="Times New Roman" w:hAnsi="Times New Roman" w:cs="Times New Roman"/>
          <w:sz w:val="28"/>
          <w:szCs w:val="28"/>
        </w:rPr>
        <w:t>ш</w:t>
      </w:r>
      <w:r>
        <w:rPr>
          <w:rFonts w:ascii="Times New Roman" w:hAnsi="Times New Roman" w:cs="Times New Roman"/>
          <w:sz w:val="28"/>
          <w:szCs w:val="28"/>
        </w:rPr>
        <w:t>ленности:</w:t>
      </w:r>
    </w:p>
    <w:p w:rsidR="007B7AD7" w:rsidRDefault="007B7AD7" w:rsidP="007B7AD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Реализация проекта по строительству Тогучинского цементного завода;</w:t>
      </w:r>
    </w:p>
    <w:p w:rsidR="007B7AD7" w:rsidRDefault="007B7AD7" w:rsidP="007B7AD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Восстановление Киикской ГЭС мощностью 1МВт</w:t>
      </w:r>
    </w:p>
    <w:p w:rsidR="007B7AD7" w:rsidRPr="007B7AD7" w:rsidRDefault="007B7AD7" w:rsidP="007B7AD7">
      <w:pPr>
        <w:spacing w:after="0" w:line="240" w:lineRule="auto"/>
        <w:ind w:firstLine="709"/>
        <w:jc w:val="both"/>
        <w:rPr>
          <w:rFonts w:ascii="Times New Roman" w:hAnsi="Times New Roman" w:cs="Times New Roman"/>
          <w:sz w:val="28"/>
          <w:szCs w:val="28"/>
        </w:rPr>
        <w:sectPr w:rsidR="007B7AD7" w:rsidRPr="007B7AD7" w:rsidSect="00F5466D">
          <w:pgSz w:w="11906" w:h="16838"/>
          <w:pgMar w:top="851" w:right="567" w:bottom="1134" w:left="1418" w:header="709" w:footer="709" w:gutter="0"/>
          <w:cols w:space="708"/>
          <w:docGrid w:linePitch="360"/>
        </w:sectPr>
      </w:pPr>
    </w:p>
    <w:p w:rsidR="005F25CF" w:rsidRDefault="005F25CF" w:rsidP="007B7AD7">
      <w:pPr>
        <w:spacing w:after="0" w:line="240" w:lineRule="auto"/>
        <w:jc w:val="both"/>
        <w:rPr>
          <w:rFonts w:ascii="Times New Roman" w:hAnsi="Times New Roman" w:cs="Times New Roman"/>
          <w:color w:val="FF0000"/>
          <w:sz w:val="28"/>
          <w:szCs w:val="28"/>
        </w:rPr>
        <w:sectPr w:rsidR="005F25CF" w:rsidSect="005F25CF">
          <w:type w:val="continuous"/>
          <w:pgSz w:w="11906" w:h="16838"/>
          <w:pgMar w:top="851" w:right="567" w:bottom="1134" w:left="1418" w:header="709" w:footer="709" w:gutter="0"/>
          <w:cols w:space="708"/>
          <w:docGrid w:linePitch="360"/>
        </w:sectPr>
      </w:pPr>
    </w:p>
    <w:p w:rsidR="007B7AD7" w:rsidRDefault="007B7AD7" w:rsidP="005F25CF">
      <w:pPr>
        <w:pStyle w:val="a3"/>
        <w:spacing w:after="0" w:line="240" w:lineRule="auto"/>
        <w:ind w:left="0"/>
        <w:rPr>
          <w:rFonts w:ascii="Times New Roman" w:hAnsi="Times New Roman" w:cs="Times New Roman"/>
          <w:b/>
          <w:sz w:val="28"/>
          <w:szCs w:val="28"/>
        </w:rPr>
        <w:sectPr w:rsidR="007B7AD7" w:rsidSect="005F25CF">
          <w:type w:val="continuous"/>
          <w:pgSz w:w="11906" w:h="16838"/>
          <w:pgMar w:top="851" w:right="567" w:bottom="1134" w:left="1418" w:header="709" w:footer="709" w:gutter="0"/>
          <w:cols w:space="708"/>
          <w:docGrid w:linePitch="360"/>
        </w:sectPr>
      </w:pPr>
    </w:p>
    <w:p w:rsidR="005F25CF" w:rsidRPr="00A26DBA" w:rsidRDefault="005F25CF" w:rsidP="005F25CF">
      <w:pPr>
        <w:pStyle w:val="a3"/>
        <w:numPr>
          <w:ilvl w:val="1"/>
          <w:numId w:val="2"/>
        </w:numPr>
        <w:spacing w:after="0" w:line="240" w:lineRule="auto"/>
        <w:ind w:left="0" w:firstLine="0"/>
        <w:jc w:val="center"/>
        <w:rPr>
          <w:rFonts w:ascii="Times New Roman" w:hAnsi="Times New Roman" w:cs="Times New Roman"/>
          <w:b/>
          <w:sz w:val="28"/>
          <w:szCs w:val="28"/>
        </w:rPr>
      </w:pPr>
      <w:r w:rsidRPr="00A26DBA">
        <w:rPr>
          <w:rFonts w:ascii="Times New Roman" w:hAnsi="Times New Roman" w:cs="Times New Roman"/>
          <w:b/>
          <w:sz w:val="28"/>
          <w:szCs w:val="28"/>
        </w:rPr>
        <w:lastRenderedPageBreak/>
        <w:t>Технико-экономические показатели проекта</w:t>
      </w:r>
    </w:p>
    <w:p w:rsidR="00B7358F" w:rsidRDefault="00B7358F" w:rsidP="00B7358F">
      <w:pPr>
        <w:pStyle w:val="a3"/>
        <w:spacing w:after="0" w:line="240" w:lineRule="auto"/>
        <w:ind w:left="0"/>
        <w:rPr>
          <w:rFonts w:ascii="Times New Roman" w:hAnsi="Times New Roman" w:cs="Times New Roman"/>
          <w:b/>
          <w:sz w:val="28"/>
          <w:szCs w:val="28"/>
        </w:rPr>
      </w:pPr>
    </w:p>
    <w:p w:rsidR="00B7358F" w:rsidRDefault="00B7358F" w:rsidP="00B7358F">
      <w:pPr>
        <w:pStyle w:val="a3"/>
        <w:spacing w:after="0" w:line="240" w:lineRule="auto"/>
        <w:ind w:left="360"/>
        <w:jc w:val="right"/>
        <w:rPr>
          <w:rFonts w:ascii="Times New Roman" w:hAnsi="Times New Roman" w:cs="Times New Roman"/>
          <w:i/>
          <w:sz w:val="28"/>
          <w:szCs w:val="28"/>
        </w:rPr>
      </w:pPr>
      <w:r w:rsidRPr="00140AED">
        <w:rPr>
          <w:rFonts w:ascii="Times New Roman" w:hAnsi="Times New Roman" w:cs="Times New Roman"/>
          <w:i/>
          <w:sz w:val="28"/>
          <w:szCs w:val="28"/>
        </w:rPr>
        <w:t>Таблица 5.</w:t>
      </w:r>
      <w:r w:rsidR="005F25CF">
        <w:rPr>
          <w:rFonts w:ascii="Times New Roman" w:hAnsi="Times New Roman" w:cs="Times New Roman"/>
          <w:i/>
          <w:sz w:val="28"/>
          <w:szCs w:val="28"/>
        </w:rPr>
        <w:t>2</w:t>
      </w:r>
      <w:r w:rsidRPr="00140AED">
        <w:rPr>
          <w:rFonts w:ascii="Times New Roman" w:hAnsi="Times New Roman" w:cs="Times New Roman"/>
          <w:i/>
          <w:sz w:val="28"/>
          <w:szCs w:val="28"/>
        </w:rPr>
        <w:t>-1</w:t>
      </w:r>
    </w:p>
    <w:p w:rsidR="00706896" w:rsidRPr="00140AED" w:rsidRDefault="00706896" w:rsidP="00B7358F">
      <w:pPr>
        <w:pStyle w:val="a3"/>
        <w:spacing w:after="0" w:line="240" w:lineRule="auto"/>
        <w:ind w:left="360"/>
        <w:jc w:val="right"/>
        <w:rPr>
          <w:rFonts w:ascii="Times New Roman" w:hAnsi="Times New Roman" w:cs="Times New Roman"/>
          <w:i/>
          <w:sz w:val="28"/>
          <w:szCs w:val="28"/>
        </w:rPr>
      </w:pPr>
    </w:p>
    <w:p w:rsidR="00706896" w:rsidRDefault="00B7358F" w:rsidP="00B7358F">
      <w:pPr>
        <w:pStyle w:val="a3"/>
        <w:spacing w:after="0" w:line="240" w:lineRule="auto"/>
        <w:ind w:left="360"/>
        <w:jc w:val="center"/>
        <w:rPr>
          <w:rFonts w:ascii="Times New Roman" w:hAnsi="Times New Roman" w:cs="Times New Roman"/>
          <w:i/>
          <w:sz w:val="28"/>
          <w:szCs w:val="28"/>
        </w:rPr>
      </w:pPr>
      <w:r w:rsidRPr="00140AED">
        <w:rPr>
          <w:rFonts w:ascii="Times New Roman" w:hAnsi="Times New Roman" w:cs="Times New Roman"/>
          <w:i/>
          <w:sz w:val="28"/>
          <w:szCs w:val="28"/>
        </w:rPr>
        <w:t xml:space="preserve">Основные технико-экономические показатели </w:t>
      </w:r>
      <w:r w:rsidR="00706896">
        <w:rPr>
          <w:rFonts w:ascii="Times New Roman" w:hAnsi="Times New Roman" w:cs="Times New Roman"/>
          <w:i/>
          <w:sz w:val="28"/>
          <w:szCs w:val="28"/>
        </w:rPr>
        <w:t>генерального плана</w:t>
      </w:r>
    </w:p>
    <w:p w:rsidR="00B7358F" w:rsidRPr="00140AED" w:rsidRDefault="00706896" w:rsidP="00B7358F">
      <w:pPr>
        <w:pStyle w:val="a3"/>
        <w:spacing w:after="0" w:line="240" w:lineRule="auto"/>
        <w:ind w:left="360"/>
        <w:jc w:val="center"/>
        <w:rPr>
          <w:rFonts w:ascii="Times New Roman" w:hAnsi="Times New Roman" w:cs="Times New Roman"/>
          <w:i/>
          <w:sz w:val="28"/>
          <w:szCs w:val="28"/>
        </w:rPr>
      </w:pPr>
      <w:r>
        <w:rPr>
          <w:rFonts w:ascii="Times New Roman" w:hAnsi="Times New Roman" w:cs="Times New Roman"/>
          <w:i/>
          <w:sz w:val="28"/>
          <w:szCs w:val="28"/>
        </w:rPr>
        <w:t xml:space="preserve"> территории Киикского сельсовета</w:t>
      </w:r>
    </w:p>
    <w:p w:rsidR="00B7358F" w:rsidRDefault="00B7358F" w:rsidP="00B7358F">
      <w:pPr>
        <w:pStyle w:val="a3"/>
        <w:spacing w:after="0" w:line="240" w:lineRule="auto"/>
        <w:ind w:left="360"/>
        <w:rPr>
          <w:rFonts w:ascii="Times New Roman" w:hAnsi="Times New Roman"/>
          <w:i/>
          <w:color w:val="FF0000"/>
          <w:sz w:val="28"/>
          <w:szCs w:val="28"/>
        </w:rPr>
      </w:pPr>
    </w:p>
    <w:tbl>
      <w:tblPr>
        <w:tblW w:w="5212"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0" w:type="dxa"/>
          <w:right w:w="0" w:type="dxa"/>
        </w:tblCellMar>
        <w:tblLook w:val="04A0"/>
      </w:tblPr>
      <w:tblGrid>
        <w:gridCol w:w="552"/>
        <w:gridCol w:w="5022"/>
        <w:gridCol w:w="1119"/>
        <w:gridCol w:w="1276"/>
        <w:gridCol w:w="1274"/>
        <w:gridCol w:w="1133"/>
      </w:tblGrid>
      <w:tr w:rsidR="00706896" w:rsidRPr="00C52A2B" w:rsidTr="00C52A2B">
        <w:trPr>
          <w:tblHeader/>
          <w:jc w:val="center"/>
        </w:trPr>
        <w:tc>
          <w:tcPr>
            <w:tcW w:w="266" w:type="pct"/>
            <w:tcMar>
              <w:top w:w="0" w:type="dxa"/>
              <w:left w:w="28" w:type="dxa"/>
              <w:bottom w:w="0" w:type="dxa"/>
              <w:right w:w="28" w:type="dxa"/>
            </w:tcMar>
            <w:vAlign w:val="center"/>
            <w:hideMark/>
          </w:tcPr>
          <w:p w:rsidR="00706896" w:rsidRPr="00C52A2B" w:rsidRDefault="00706896"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п.п.</w:t>
            </w:r>
          </w:p>
        </w:tc>
        <w:tc>
          <w:tcPr>
            <w:tcW w:w="2420" w:type="pct"/>
            <w:tcMar>
              <w:top w:w="0" w:type="dxa"/>
              <w:left w:w="28" w:type="dxa"/>
              <w:bottom w:w="0" w:type="dxa"/>
              <w:right w:w="28" w:type="dxa"/>
            </w:tcMar>
            <w:vAlign w:val="center"/>
            <w:hideMark/>
          </w:tcPr>
          <w:p w:rsidR="00706896" w:rsidRPr="00C52A2B" w:rsidRDefault="00706896"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Показатели</w:t>
            </w:r>
          </w:p>
        </w:tc>
        <w:tc>
          <w:tcPr>
            <w:tcW w:w="539" w:type="pct"/>
            <w:tcMar>
              <w:top w:w="0" w:type="dxa"/>
              <w:left w:w="28" w:type="dxa"/>
              <w:bottom w:w="0" w:type="dxa"/>
              <w:right w:w="28" w:type="dxa"/>
            </w:tcMar>
            <w:vAlign w:val="center"/>
            <w:hideMark/>
          </w:tcPr>
          <w:p w:rsidR="00706896" w:rsidRPr="00C52A2B" w:rsidRDefault="0070689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Ед</w:t>
            </w:r>
            <w:r w:rsidR="000E20A4" w:rsidRPr="00C52A2B">
              <w:rPr>
                <w:rFonts w:ascii="Times New Roman" w:hAnsi="Times New Roman" w:cs="Times New Roman"/>
                <w:sz w:val="24"/>
                <w:szCs w:val="24"/>
              </w:rPr>
              <w:t>.</w:t>
            </w:r>
            <w:r w:rsidRPr="00C52A2B">
              <w:rPr>
                <w:rFonts w:ascii="Times New Roman" w:hAnsi="Times New Roman" w:cs="Times New Roman"/>
                <w:sz w:val="24"/>
                <w:szCs w:val="24"/>
              </w:rPr>
              <w:t xml:space="preserve"> измер</w:t>
            </w:r>
            <w:r w:rsidR="001413B9"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706896" w:rsidRPr="00C52A2B" w:rsidRDefault="0070689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Современное состояние на 2010 г.</w:t>
            </w:r>
          </w:p>
        </w:tc>
        <w:tc>
          <w:tcPr>
            <w:tcW w:w="614" w:type="pct"/>
            <w:tcMar>
              <w:top w:w="0" w:type="dxa"/>
              <w:left w:w="28" w:type="dxa"/>
              <w:bottom w:w="0" w:type="dxa"/>
              <w:right w:w="28" w:type="dxa"/>
            </w:tcMar>
            <w:vAlign w:val="center"/>
            <w:hideMark/>
          </w:tcPr>
          <w:p w:rsidR="00706896" w:rsidRPr="00C52A2B" w:rsidRDefault="0070689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Расчетный срок</w:t>
            </w:r>
          </w:p>
          <w:p w:rsidR="00706896" w:rsidRPr="00C52A2B" w:rsidRDefault="0070689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2035г.</w:t>
            </w:r>
          </w:p>
        </w:tc>
        <w:tc>
          <w:tcPr>
            <w:tcW w:w="546" w:type="pct"/>
            <w:vAlign w:val="center"/>
          </w:tcPr>
          <w:p w:rsidR="00706896" w:rsidRPr="00C52A2B" w:rsidRDefault="0070689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В т.ч 1 очередь</w:t>
            </w:r>
          </w:p>
          <w:p w:rsidR="00706896" w:rsidRPr="00C52A2B" w:rsidRDefault="0070689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2020 г.</w:t>
            </w:r>
          </w:p>
        </w:tc>
      </w:tr>
      <w:tr w:rsidR="00706896" w:rsidRPr="00C52A2B" w:rsidTr="00C52A2B">
        <w:trPr>
          <w:jc w:val="center"/>
        </w:trPr>
        <w:tc>
          <w:tcPr>
            <w:tcW w:w="266" w:type="pct"/>
            <w:tcMar>
              <w:top w:w="0" w:type="dxa"/>
              <w:left w:w="28" w:type="dxa"/>
              <w:bottom w:w="0" w:type="dxa"/>
              <w:right w:w="28" w:type="dxa"/>
            </w:tcMar>
            <w:vAlign w:val="center"/>
            <w:hideMark/>
          </w:tcPr>
          <w:p w:rsidR="00706896" w:rsidRPr="00C52A2B" w:rsidRDefault="00706896"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1</w:t>
            </w:r>
          </w:p>
        </w:tc>
        <w:tc>
          <w:tcPr>
            <w:tcW w:w="2420" w:type="pct"/>
            <w:tcMar>
              <w:top w:w="0" w:type="dxa"/>
              <w:left w:w="28" w:type="dxa"/>
              <w:bottom w:w="0" w:type="dxa"/>
              <w:right w:w="28" w:type="dxa"/>
            </w:tcMar>
            <w:vAlign w:val="center"/>
            <w:hideMark/>
          </w:tcPr>
          <w:p w:rsidR="00706896" w:rsidRPr="00C52A2B" w:rsidRDefault="00706896"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Территория</w:t>
            </w:r>
          </w:p>
        </w:tc>
        <w:tc>
          <w:tcPr>
            <w:tcW w:w="539" w:type="pct"/>
            <w:tcMar>
              <w:top w:w="0" w:type="dxa"/>
              <w:left w:w="28" w:type="dxa"/>
              <w:bottom w:w="0" w:type="dxa"/>
              <w:right w:w="28" w:type="dxa"/>
            </w:tcMar>
            <w:vAlign w:val="center"/>
            <w:hideMark/>
          </w:tcPr>
          <w:p w:rsidR="00706896" w:rsidRPr="00C52A2B" w:rsidRDefault="00706896"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706896" w:rsidRPr="00C52A2B" w:rsidRDefault="00706896"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706896" w:rsidRPr="00C52A2B" w:rsidRDefault="00706896"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706896" w:rsidRPr="00C52A2B" w:rsidRDefault="00706896"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restar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1.1</w:t>
            </w:r>
          </w:p>
        </w:tc>
        <w:tc>
          <w:tcPr>
            <w:tcW w:w="2420" w:type="pct"/>
            <w:tcMar>
              <w:top w:w="0" w:type="dxa"/>
              <w:left w:w="28" w:type="dxa"/>
              <w:bottom w:w="0" w:type="dxa"/>
              <w:right w:w="28" w:type="dxa"/>
            </w:tcMar>
            <w:vAlign w:val="center"/>
            <w:hideMark/>
          </w:tcPr>
          <w:p w:rsidR="004E0D48" w:rsidRPr="00C52A2B" w:rsidRDefault="004E0D48" w:rsidP="00C0302E">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Общая площадь земель сельского поселения в установленных границах</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га</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25318,10</w:t>
            </w:r>
          </w:p>
        </w:tc>
        <w:tc>
          <w:tcPr>
            <w:tcW w:w="614" w:type="pct"/>
            <w:tcMar>
              <w:top w:w="0" w:type="dxa"/>
              <w:left w:w="28" w:type="dxa"/>
              <w:bottom w:w="0" w:type="dxa"/>
              <w:right w:w="28" w:type="dxa"/>
            </w:tcMar>
            <w:vAlign w:val="center"/>
            <w:hideMark/>
          </w:tcPr>
          <w:p w:rsidR="004E0D48" w:rsidRPr="00C52A2B" w:rsidRDefault="00C0302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25318,10</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b/>
                <w:sz w:val="24"/>
                <w:szCs w:val="24"/>
              </w:rPr>
            </w:pPr>
            <w:r w:rsidRPr="00C52A2B">
              <w:rPr>
                <w:rFonts w:ascii="Times New Roman" w:hAnsi="Times New Roman" w:cs="Times New Roman"/>
                <w:b/>
                <w:sz w:val="24"/>
                <w:szCs w:val="24"/>
              </w:rPr>
              <w:t>по категориям земель:</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земли населённых пунктов</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га/%</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365,79/1,6</w:t>
            </w:r>
          </w:p>
        </w:tc>
        <w:tc>
          <w:tcPr>
            <w:tcW w:w="614" w:type="pct"/>
            <w:tcMar>
              <w:top w:w="0" w:type="dxa"/>
              <w:left w:w="28" w:type="dxa"/>
              <w:bottom w:w="0" w:type="dxa"/>
              <w:right w:w="28" w:type="dxa"/>
            </w:tcMar>
            <w:vAlign w:val="center"/>
            <w:hideMark/>
          </w:tcPr>
          <w:p w:rsidR="004E0D48" w:rsidRPr="00C52A2B" w:rsidRDefault="00C0302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500,00/1,98</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FA117B">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земли сельскохозяйственного назначения</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C0302E" w:rsidRPr="00C52A2B" w:rsidRDefault="00C0302E" w:rsidP="00C0302E">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16614,87/</w:t>
            </w:r>
          </w:p>
          <w:p w:rsidR="004E0D48" w:rsidRPr="00C52A2B" w:rsidRDefault="00C0302E" w:rsidP="00C0302E">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65,62</w:t>
            </w:r>
          </w:p>
        </w:tc>
        <w:tc>
          <w:tcPr>
            <w:tcW w:w="614" w:type="pct"/>
            <w:tcMar>
              <w:top w:w="0" w:type="dxa"/>
              <w:left w:w="28" w:type="dxa"/>
              <w:bottom w:w="0" w:type="dxa"/>
              <w:right w:w="28" w:type="dxa"/>
            </w:tcMar>
            <w:vAlign w:val="center"/>
            <w:hideMark/>
          </w:tcPr>
          <w:p w:rsidR="004E0D48" w:rsidRPr="00C52A2B" w:rsidRDefault="00C0302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16336,02/</w:t>
            </w:r>
          </w:p>
          <w:p w:rsidR="00C0302E" w:rsidRPr="00C52A2B" w:rsidRDefault="00C0302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64,52</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FA117B">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земли промышленности</w:t>
            </w:r>
            <w:r w:rsidR="00C0302E" w:rsidRPr="00C52A2B">
              <w:rPr>
                <w:rFonts w:ascii="Times New Roman" w:hAnsi="Times New Roman" w:cs="Times New Roman"/>
                <w:sz w:val="24"/>
                <w:szCs w:val="24"/>
              </w:rPr>
              <w:t>, транспорта, связи</w:t>
            </w:r>
            <w:r w:rsidRPr="00C52A2B">
              <w:rPr>
                <w:rFonts w:ascii="Times New Roman" w:hAnsi="Times New Roman" w:cs="Times New Roman"/>
                <w:sz w:val="24"/>
                <w:szCs w:val="24"/>
              </w:rPr>
              <w:t xml:space="preserve"> </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C0302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35,53/0,15</w:t>
            </w:r>
          </w:p>
        </w:tc>
        <w:tc>
          <w:tcPr>
            <w:tcW w:w="614" w:type="pct"/>
            <w:tcMar>
              <w:top w:w="0" w:type="dxa"/>
              <w:left w:w="28" w:type="dxa"/>
              <w:bottom w:w="0" w:type="dxa"/>
              <w:right w:w="28" w:type="dxa"/>
            </w:tcMar>
            <w:vAlign w:val="center"/>
            <w:hideMark/>
          </w:tcPr>
          <w:p w:rsidR="004E0D48" w:rsidRPr="00C52A2B" w:rsidRDefault="00C0302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324,81/1,28</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FA117B">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земли водного фонда</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265,32/1,2</w:t>
            </w:r>
            <w:r w:rsidR="00886C09" w:rsidRPr="00C52A2B">
              <w:rPr>
                <w:rFonts w:ascii="Times New Roman" w:hAnsi="Times New Roman" w:cs="Times New Roman"/>
                <w:sz w:val="24"/>
                <w:szCs w:val="24"/>
              </w:rPr>
              <w:t>2</w:t>
            </w:r>
          </w:p>
        </w:tc>
        <w:tc>
          <w:tcPr>
            <w:tcW w:w="614" w:type="pct"/>
            <w:tcMar>
              <w:top w:w="0" w:type="dxa"/>
              <w:left w:w="28" w:type="dxa"/>
              <w:bottom w:w="0" w:type="dxa"/>
              <w:right w:w="28" w:type="dxa"/>
            </w:tcMar>
            <w:vAlign w:val="center"/>
            <w:hideMark/>
          </w:tcPr>
          <w:p w:rsidR="004E0D48" w:rsidRPr="00C52A2B" w:rsidRDefault="00886C09"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557,48/2,20</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FA117B">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земли лесного фонда</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886C09"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7603,00/</w:t>
            </w:r>
          </w:p>
          <w:p w:rsidR="00886C09" w:rsidRPr="00C52A2B" w:rsidRDefault="00886C09"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29,57</w:t>
            </w:r>
          </w:p>
        </w:tc>
        <w:tc>
          <w:tcPr>
            <w:tcW w:w="614" w:type="pct"/>
            <w:tcMar>
              <w:top w:w="0" w:type="dxa"/>
              <w:left w:w="28" w:type="dxa"/>
              <w:bottom w:w="0" w:type="dxa"/>
              <w:right w:w="28" w:type="dxa"/>
            </w:tcMar>
            <w:vAlign w:val="center"/>
            <w:hideMark/>
          </w:tcPr>
          <w:p w:rsidR="004E0D48" w:rsidRPr="00C52A2B" w:rsidRDefault="00886C09"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7458,36/</w:t>
            </w:r>
          </w:p>
          <w:p w:rsidR="00886C09" w:rsidRPr="00C52A2B" w:rsidRDefault="00886C09"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29,46</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FA117B">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земли запаса</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433,6/1,8</w:t>
            </w:r>
            <w:r w:rsidR="00886C09" w:rsidRPr="00C52A2B">
              <w:rPr>
                <w:rFonts w:ascii="Times New Roman" w:hAnsi="Times New Roman" w:cs="Times New Roman"/>
                <w:sz w:val="24"/>
                <w:szCs w:val="24"/>
              </w:rPr>
              <w:t>2</w:t>
            </w:r>
          </w:p>
        </w:tc>
        <w:tc>
          <w:tcPr>
            <w:tcW w:w="614" w:type="pct"/>
            <w:tcMar>
              <w:top w:w="0" w:type="dxa"/>
              <w:left w:w="28" w:type="dxa"/>
              <w:bottom w:w="0" w:type="dxa"/>
              <w:right w:w="28" w:type="dxa"/>
            </w:tcMar>
            <w:vAlign w:val="center"/>
            <w:hideMark/>
          </w:tcPr>
          <w:p w:rsidR="004E0D48" w:rsidRPr="00C52A2B" w:rsidRDefault="00886C09"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141,43/0,56</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FA117B">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земли особо охраняемых территорий</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нет</w:t>
            </w:r>
          </w:p>
        </w:tc>
        <w:tc>
          <w:tcPr>
            <w:tcW w:w="614" w:type="pct"/>
            <w:tcMar>
              <w:top w:w="0" w:type="dxa"/>
              <w:left w:w="28" w:type="dxa"/>
              <w:bottom w:w="0" w:type="dxa"/>
              <w:right w:w="28" w:type="dxa"/>
            </w:tcMar>
            <w:vAlign w:val="center"/>
            <w:hideMark/>
          </w:tcPr>
          <w:p w:rsidR="004E0D48" w:rsidRPr="00C52A2B" w:rsidRDefault="00886C09"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нет</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b/>
                <w:sz w:val="24"/>
                <w:szCs w:val="24"/>
              </w:rPr>
            </w:pPr>
            <w:r w:rsidRPr="00C52A2B">
              <w:rPr>
                <w:rFonts w:ascii="Times New Roman" w:hAnsi="Times New Roman" w:cs="Times New Roman"/>
                <w:b/>
                <w:sz w:val="24"/>
                <w:szCs w:val="24"/>
              </w:rPr>
              <w:t>по функциональному назначению</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зон градостроительного освоения</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8D0FD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499,7/1,97</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промышленная зона</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8D0FD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241,67/0,95</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4E0D48">
            <w:pPr>
              <w:autoSpaceDE w:val="0"/>
              <w:autoSpaceDN w:val="0"/>
              <w:spacing w:after="0" w:line="240" w:lineRule="auto"/>
              <w:rPr>
                <w:rFonts w:ascii="Times New Roman" w:hAnsi="Times New Roman" w:cs="Times New Roman"/>
                <w:sz w:val="24"/>
                <w:szCs w:val="24"/>
              </w:rPr>
            </w:pPr>
            <w:r w:rsidRPr="00C52A2B">
              <w:rPr>
                <w:rFonts w:ascii="Times New Roman" w:hAnsi="Times New Roman" w:cs="Times New Roman"/>
                <w:sz w:val="24"/>
                <w:szCs w:val="24"/>
              </w:rPr>
              <w:t>зона размещения предприятий агропромышленного комплекса</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8D0FD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86,11/0,34</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зона сельскохозяйственного использования</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8D0FD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17400,38/</w:t>
            </w:r>
          </w:p>
          <w:p w:rsidR="008D0FDB" w:rsidRPr="00C52A2B" w:rsidRDefault="008D0FD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68,73</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зона специального назначения</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8D0FD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5,80/0,02</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зона распространения памятников археологии</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8D0FD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186,27/0,74</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ландшафтно-рекреационная зона</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8D0FDB" w:rsidRPr="00C52A2B" w:rsidRDefault="008D0FD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1739,15/</w:t>
            </w:r>
          </w:p>
          <w:p w:rsidR="004E0D48" w:rsidRPr="00C52A2B" w:rsidRDefault="008D0FD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6,87</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лесохозяйственная зона</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8D0FD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2433,84/9,6</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4E0D48">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зона акваторий</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8D0FD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213,50/0,84</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4E0D48">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водохозяйственная зона</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8D0FD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363,87/1,44</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trHeight w:val="291"/>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4E0D48">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зона природных территорий</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8D0FD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1377,73/</w:t>
            </w:r>
          </w:p>
          <w:p w:rsidR="008D0FDB" w:rsidRPr="00C52A2B" w:rsidRDefault="008D0FD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5,44</w:t>
            </w: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restar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1.2</w:t>
            </w:r>
          </w:p>
        </w:tc>
        <w:tc>
          <w:tcPr>
            <w:tcW w:w="2420" w:type="pct"/>
            <w:tcMar>
              <w:top w:w="0" w:type="dxa"/>
              <w:left w:w="28" w:type="dxa"/>
              <w:bottom w:w="0" w:type="dxa"/>
              <w:right w:w="28" w:type="dxa"/>
            </w:tcMar>
            <w:vAlign w:val="center"/>
            <w:hideMark/>
          </w:tcPr>
          <w:p w:rsidR="004E0D48" w:rsidRPr="00C52A2B" w:rsidRDefault="004E0D48" w:rsidP="004E0D48">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Из общей площади земель сельского поселения территории общего пользования</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из них:</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4E0D48" w:rsidRPr="00C52A2B" w:rsidRDefault="002037F5"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41,3</w:t>
            </w:r>
          </w:p>
        </w:tc>
        <w:tc>
          <w:tcPr>
            <w:tcW w:w="614" w:type="pct"/>
            <w:tcMar>
              <w:top w:w="0" w:type="dxa"/>
              <w:left w:w="28" w:type="dxa"/>
              <w:bottom w:w="0" w:type="dxa"/>
              <w:right w:w="28" w:type="dxa"/>
            </w:tcMar>
            <w:vAlign w:val="center"/>
            <w:hideMark/>
          </w:tcPr>
          <w:p w:rsidR="004E0D48" w:rsidRPr="00C52A2B" w:rsidRDefault="00244F5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118,15</w:t>
            </w:r>
          </w:p>
        </w:tc>
        <w:tc>
          <w:tcPr>
            <w:tcW w:w="546" w:type="pct"/>
            <w:vAlign w:val="center"/>
          </w:tcPr>
          <w:p w:rsidR="004E0D48" w:rsidRPr="00C52A2B" w:rsidRDefault="00244F5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98,95</w:t>
            </w: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отводы автомобильных дорог</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2037F5"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41,3</w:t>
            </w:r>
          </w:p>
        </w:tc>
        <w:tc>
          <w:tcPr>
            <w:tcW w:w="614" w:type="pct"/>
            <w:tcMar>
              <w:top w:w="0" w:type="dxa"/>
              <w:left w:w="28" w:type="dxa"/>
              <w:bottom w:w="0" w:type="dxa"/>
              <w:right w:w="28" w:type="dxa"/>
            </w:tcMar>
            <w:vAlign w:val="center"/>
            <w:hideMark/>
          </w:tcPr>
          <w:p w:rsidR="004E0D48" w:rsidRPr="00C52A2B" w:rsidRDefault="00244F5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68,15</w:t>
            </w:r>
          </w:p>
        </w:tc>
        <w:tc>
          <w:tcPr>
            <w:tcW w:w="546" w:type="pct"/>
            <w:vAlign w:val="center"/>
          </w:tcPr>
          <w:p w:rsidR="004E0D48" w:rsidRPr="00C52A2B" w:rsidRDefault="00244F5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48,95</w:t>
            </w: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2037F5"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отводы железных дорог</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2037F5"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нет</w:t>
            </w:r>
          </w:p>
        </w:tc>
        <w:tc>
          <w:tcPr>
            <w:tcW w:w="614" w:type="pct"/>
            <w:tcMar>
              <w:top w:w="0" w:type="dxa"/>
              <w:left w:w="28" w:type="dxa"/>
              <w:bottom w:w="0" w:type="dxa"/>
              <w:right w:w="28" w:type="dxa"/>
            </w:tcMar>
            <w:vAlign w:val="center"/>
            <w:hideMark/>
          </w:tcPr>
          <w:p w:rsidR="004E0D48"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50,00</w:t>
            </w:r>
          </w:p>
        </w:tc>
        <w:tc>
          <w:tcPr>
            <w:tcW w:w="546" w:type="pct"/>
            <w:vAlign w:val="center"/>
          </w:tcPr>
          <w:p w:rsidR="004E0D48" w:rsidRPr="00C52A2B" w:rsidRDefault="0081472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50,00</w:t>
            </w: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прочие территории общего пользования</w:t>
            </w:r>
          </w:p>
        </w:tc>
        <w:tc>
          <w:tcPr>
            <w:tcW w:w="539" w:type="pct"/>
            <w:tcMar>
              <w:top w:w="0" w:type="dxa"/>
              <w:left w:w="28" w:type="dxa"/>
              <w:bottom w:w="0" w:type="dxa"/>
              <w:right w:w="28" w:type="dxa"/>
            </w:tcMar>
            <w:vAlign w:val="center"/>
            <w:hideMark/>
          </w:tcPr>
          <w:p w:rsidR="004E0D48" w:rsidRPr="00C52A2B" w:rsidRDefault="004E0D48"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4" w:type="pct"/>
            <w:tcMar>
              <w:top w:w="0" w:type="dxa"/>
              <w:left w:w="28" w:type="dxa"/>
              <w:bottom w:w="0" w:type="dxa"/>
              <w:right w:w="28" w:type="dxa"/>
            </w:tcMar>
            <w:vAlign w:val="center"/>
            <w:hideMark/>
          </w:tcPr>
          <w:p w:rsidR="004E0D48"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w:t>
            </w:r>
          </w:p>
        </w:tc>
        <w:tc>
          <w:tcPr>
            <w:tcW w:w="546" w:type="pct"/>
            <w:vAlign w:val="center"/>
          </w:tcPr>
          <w:p w:rsidR="004E0D48" w:rsidRPr="00C52A2B" w:rsidRDefault="0081472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w:t>
            </w:r>
          </w:p>
        </w:tc>
      </w:tr>
      <w:tr w:rsidR="004E0D48" w:rsidRPr="00C52A2B" w:rsidTr="00C52A2B">
        <w:trPr>
          <w:jc w:val="center"/>
        </w:trPr>
        <w:tc>
          <w:tcPr>
            <w:tcW w:w="266"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2</w:t>
            </w: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Население</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2.1</w:t>
            </w:r>
          </w:p>
        </w:tc>
        <w:tc>
          <w:tcPr>
            <w:tcW w:w="2420" w:type="pct"/>
            <w:tcMar>
              <w:top w:w="0" w:type="dxa"/>
              <w:left w:w="28" w:type="dxa"/>
              <w:bottom w:w="0" w:type="dxa"/>
              <w:right w:w="28" w:type="dxa"/>
            </w:tcMar>
            <w:vAlign w:val="center"/>
            <w:hideMark/>
          </w:tcPr>
          <w:p w:rsidR="004E0D48" w:rsidRPr="00C52A2B" w:rsidRDefault="004E0D48" w:rsidP="002037F5">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 xml:space="preserve">Численность населения </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чел.</w:t>
            </w:r>
          </w:p>
        </w:tc>
        <w:tc>
          <w:tcPr>
            <w:tcW w:w="615" w:type="pct"/>
            <w:tcMar>
              <w:top w:w="0" w:type="dxa"/>
              <w:left w:w="28" w:type="dxa"/>
              <w:bottom w:w="0" w:type="dxa"/>
              <w:right w:w="28" w:type="dxa"/>
            </w:tcMar>
            <w:vAlign w:val="center"/>
            <w:hideMark/>
          </w:tcPr>
          <w:p w:rsidR="004E0D48" w:rsidRPr="00C52A2B" w:rsidRDefault="002037F5"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1422</w:t>
            </w:r>
          </w:p>
        </w:tc>
        <w:tc>
          <w:tcPr>
            <w:tcW w:w="614" w:type="pct"/>
            <w:tcMar>
              <w:top w:w="0" w:type="dxa"/>
              <w:left w:w="28" w:type="dxa"/>
              <w:bottom w:w="0" w:type="dxa"/>
              <w:right w:w="28" w:type="dxa"/>
            </w:tcMar>
            <w:vAlign w:val="center"/>
            <w:hideMark/>
          </w:tcPr>
          <w:p w:rsidR="004E0D48" w:rsidRPr="00C52A2B" w:rsidRDefault="002037F5"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2000</w:t>
            </w:r>
          </w:p>
        </w:tc>
        <w:tc>
          <w:tcPr>
            <w:tcW w:w="546" w:type="pct"/>
            <w:vAlign w:val="center"/>
          </w:tcPr>
          <w:p w:rsidR="004E0D48"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1750</w:t>
            </w:r>
          </w:p>
        </w:tc>
      </w:tr>
      <w:tr w:rsidR="004E0D48" w:rsidRPr="00C52A2B" w:rsidTr="00C52A2B">
        <w:trPr>
          <w:jc w:val="center"/>
        </w:trPr>
        <w:tc>
          <w:tcPr>
            <w:tcW w:w="266" w:type="pct"/>
            <w:vMerge w:val="restart"/>
            <w:tcMar>
              <w:top w:w="0" w:type="dxa"/>
              <w:left w:w="28" w:type="dxa"/>
              <w:bottom w:w="0" w:type="dxa"/>
              <w:right w:w="28" w:type="dxa"/>
            </w:tcMar>
            <w:vAlign w:val="center"/>
            <w:hideMark/>
          </w:tcPr>
          <w:p w:rsidR="004E0D48" w:rsidRPr="00C52A2B" w:rsidRDefault="004E0D48"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w:t>
            </w:r>
            <w:r w:rsidR="00146682" w:rsidRPr="00C52A2B">
              <w:rPr>
                <w:rFonts w:ascii="Times New Roman" w:hAnsi="Times New Roman" w:cs="Times New Roman"/>
                <w:sz w:val="24"/>
                <w:szCs w:val="24"/>
              </w:rPr>
              <w:t>2</w:t>
            </w: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Возрастная структура населения:</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тыс. чел./%</w:t>
            </w:r>
          </w:p>
        </w:tc>
        <w:tc>
          <w:tcPr>
            <w:tcW w:w="615"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4E0D48" w:rsidRPr="00C52A2B" w:rsidRDefault="004E0D48" w:rsidP="001413B9">
            <w:pPr>
              <w:autoSpaceDE w:val="0"/>
              <w:autoSpaceDN w:val="0"/>
              <w:spacing w:after="0" w:line="240" w:lineRule="auto"/>
              <w:jc w:val="center"/>
              <w:rPr>
                <w:rFonts w:ascii="Times New Roman" w:hAnsi="Times New Roman" w:cs="Times New Roman"/>
                <w:sz w:val="24"/>
                <w:szCs w:val="24"/>
              </w:rPr>
            </w:pPr>
          </w:p>
        </w:tc>
      </w:tr>
      <w:tr w:rsidR="004E0D48" w:rsidRPr="00C52A2B" w:rsidTr="00C52A2B">
        <w:trPr>
          <w:jc w:val="center"/>
        </w:trPr>
        <w:tc>
          <w:tcPr>
            <w:tcW w:w="266" w:type="pct"/>
            <w:vMerge/>
            <w:vAlign w:val="center"/>
            <w:hideMark/>
          </w:tcPr>
          <w:p w:rsidR="004E0D48" w:rsidRPr="00C52A2B" w:rsidRDefault="004E0D48"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4E0D48" w:rsidRPr="00C52A2B" w:rsidRDefault="004E0D48"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дети до 15 лет</w:t>
            </w:r>
          </w:p>
        </w:tc>
        <w:tc>
          <w:tcPr>
            <w:tcW w:w="539" w:type="pct"/>
            <w:tcMar>
              <w:top w:w="0" w:type="dxa"/>
              <w:left w:w="28" w:type="dxa"/>
              <w:bottom w:w="0" w:type="dxa"/>
              <w:right w:w="28" w:type="dxa"/>
            </w:tcMar>
            <w:vAlign w:val="center"/>
            <w:hideMark/>
          </w:tcPr>
          <w:p w:rsidR="004E0D48" w:rsidRPr="00C52A2B" w:rsidRDefault="004E0D48"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4E0D48" w:rsidRPr="00C52A2B" w:rsidRDefault="002037F5"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235/16,3</w:t>
            </w:r>
          </w:p>
        </w:tc>
        <w:tc>
          <w:tcPr>
            <w:tcW w:w="614" w:type="pct"/>
            <w:tcMar>
              <w:top w:w="0" w:type="dxa"/>
              <w:left w:w="28" w:type="dxa"/>
              <w:bottom w:w="0" w:type="dxa"/>
              <w:right w:w="28" w:type="dxa"/>
            </w:tcMar>
            <w:vAlign w:val="center"/>
            <w:hideMark/>
          </w:tcPr>
          <w:p w:rsidR="004E0D48" w:rsidRPr="00C52A2B" w:rsidRDefault="0078677F"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Calibri" w:hAnsi="Times New Roman" w:cs="Times New Roman"/>
                <w:sz w:val="24"/>
                <w:szCs w:val="24"/>
              </w:rPr>
              <w:t>0,46/23,0</w:t>
            </w:r>
          </w:p>
        </w:tc>
        <w:tc>
          <w:tcPr>
            <w:tcW w:w="546" w:type="pct"/>
            <w:vAlign w:val="center"/>
          </w:tcPr>
          <w:p w:rsidR="004E0D48"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0,33/19,0</w:t>
            </w:r>
          </w:p>
        </w:tc>
      </w:tr>
      <w:tr w:rsidR="008D7C9E" w:rsidRPr="00C52A2B" w:rsidTr="00C52A2B">
        <w:trPr>
          <w:jc w:val="center"/>
        </w:trPr>
        <w:tc>
          <w:tcPr>
            <w:tcW w:w="266" w:type="pct"/>
            <w:vMerge/>
            <w:vAlign w:val="center"/>
            <w:hideMark/>
          </w:tcPr>
          <w:p w:rsidR="008D7C9E" w:rsidRPr="00C52A2B" w:rsidRDefault="008D7C9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8D7C9E" w:rsidRPr="00C52A2B" w:rsidRDefault="008D7C9E" w:rsidP="008D7C9E">
            <w:pPr>
              <w:autoSpaceDE w:val="0"/>
              <w:autoSpaceDN w:val="0"/>
              <w:spacing w:after="0" w:line="240" w:lineRule="auto"/>
              <w:rPr>
                <w:rFonts w:ascii="Times New Roman" w:eastAsiaTheme="minorEastAsia" w:hAnsi="Times New Roman" w:cs="Times New Roman"/>
                <w:sz w:val="24"/>
                <w:szCs w:val="24"/>
              </w:rPr>
            </w:pPr>
            <w:r w:rsidRPr="00C52A2B">
              <w:rPr>
                <w:rFonts w:ascii="Times New Roman" w:hAnsi="Times New Roman" w:cs="Times New Roman"/>
                <w:sz w:val="24"/>
                <w:szCs w:val="24"/>
              </w:rPr>
              <w:t>население в трудоспособном возрасте (мужчины 16 - 59 лет, женщины 16 - 54 лет)</w:t>
            </w:r>
          </w:p>
        </w:tc>
        <w:tc>
          <w:tcPr>
            <w:tcW w:w="539"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997/69,4</w:t>
            </w:r>
          </w:p>
        </w:tc>
        <w:tc>
          <w:tcPr>
            <w:tcW w:w="614"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eastAsia="Calibri" w:hAnsi="Times New Roman" w:cs="Times New Roman"/>
                <w:sz w:val="24"/>
                <w:szCs w:val="24"/>
              </w:rPr>
              <w:t>1,04/52,0</w:t>
            </w:r>
          </w:p>
        </w:tc>
        <w:tc>
          <w:tcPr>
            <w:tcW w:w="546" w:type="pct"/>
            <w:vAlign w:val="center"/>
          </w:tcPr>
          <w:p w:rsidR="008D7C9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1,00/57,3</w:t>
            </w:r>
          </w:p>
        </w:tc>
      </w:tr>
      <w:tr w:rsidR="008D7C9E" w:rsidRPr="00C52A2B" w:rsidTr="00C52A2B">
        <w:trPr>
          <w:jc w:val="center"/>
        </w:trPr>
        <w:tc>
          <w:tcPr>
            <w:tcW w:w="266" w:type="pct"/>
            <w:vMerge/>
            <w:vAlign w:val="center"/>
            <w:hideMark/>
          </w:tcPr>
          <w:p w:rsidR="008D7C9E" w:rsidRPr="00C52A2B" w:rsidRDefault="008D7C9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население старше трудоспособного возраста</w:t>
            </w:r>
          </w:p>
        </w:tc>
        <w:tc>
          <w:tcPr>
            <w:tcW w:w="539"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205/14,3</w:t>
            </w:r>
          </w:p>
        </w:tc>
        <w:tc>
          <w:tcPr>
            <w:tcW w:w="614"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eastAsia="Calibri" w:hAnsi="Times New Roman" w:cs="Times New Roman"/>
                <w:sz w:val="24"/>
                <w:szCs w:val="24"/>
              </w:rPr>
              <w:t>0,5/25,0</w:t>
            </w:r>
          </w:p>
        </w:tc>
        <w:tc>
          <w:tcPr>
            <w:tcW w:w="546" w:type="pct"/>
            <w:vAlign w:val="center"/>
          </w:tcPr>
          <w:p w:rsidR="008D7C9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0,42/23,7</w:t>
            </w:r>
          </w:p>
        </w:tc>
      </w:tr>
      <w:tr w:rsidR="008D7C9E" w:rsidRPr="00C52A2B" w:rsidTr="00C52A2B">
        <w:trPr>
          <w:jc w:val="center"/>
        </w:trPr>
        <w:tc>
          <w:tcPr>
            <w:tcW w:w="266" w:type="pct"/>
            <w:vMerge w:val="restart"/>
            <w:tcMar>
              <w:top w:w="0" w:type="dxa"/>
              <w:left w:w="28" w:type="dxa"/>
              <w:bottom w:w="0" w:type="dxa"/>
              <w:right w:w="28" w:type="dxa"/>
            </w:tcMar>
            <w:vAlign w:val="center"/>
            <w:hideMark/>
          </w:tcPr>
          <w:p w:rsidR="008D7C9E" w:rsidRPr="00C52A2B" w:rsidRDefault="008D7C9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w:t>
            </w:r>
            <w:r w:rsidR="00146682" w:rsidRPr="00C52A2B">
              <w:rPr>
                <w:rFonts w:ascii="Times New Roman" w:hAnsi="Times New Roman" w:cs="Times New Roman"/>
                <w:sz w:val="24"/>
                <w:szCs w:val="24"/>
              </w:rPr>
              <w:t>3</w:t>
            </w: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Численность занятого населения - всего</w:t>
            </w:r>
          </w:p>
        </w:tc>
        <w:tc>
          <w:tcPr>
            <w:tcW w:w="539"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чел.</w:t>
            </w:r>
          </w:p>
        </w:tc>
        <w:tc>
          <w:tcPr>
            <w:tcW w:w="615"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271</w:t>
            </w:r>
          </w:p>
        </w:tc>
        <w:tc>
          <w:tcPr>
            <w:tcW w:w="614" w:type="pct"/>
            <w:tcMar>
              <w:top w:w="0" w:type="dxa"/>
              <w:left w:w="28" w:type="dxa"/>
              <w:bottom w:w="0" w:type="dxa"/>
              <w:right w:w="28" w:type="dxa"/>
            </w:tcMar>
            <w:vAlign w:val="center"/>
            <w:hideMark/>
          </w:tcPr>
          <w:p w:rsidR="008D7C9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1100</w:t>
            </w:r>
          </w:p>
        </w:tc>
        <w:tc>
          <w:tcPr>
            <w:tcW w:w="546" w:type="pct"/>
            <w:vAlign w:val="center"/>
          </w:tcPr>
          <w:p w:rsidR="008D7C9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1000</w:t>
            </w:r>
          </w:p>
        </w:tc>
      </w:tr>
      <w:tr w:rsidR="008D7C9E" w:rsidRPr="00C52A2B" w:rsidTr="00C52A2B">
        <w:trPr>
          <w:jc w:val="center"/>
        </w:trPr>
        <w:tc>
          <w:tcPr>
            <w:tcW w:w="266" w:type="pct"/>
            <w:vMerge/>
            <w:vAlign w:val="center"/>
            <w:hideMark/>
          </w:tcPr>
          <w:p w:rsidR="008D7C9E" w:rsidRPr="00C52A2B" w:rsidRDefault="008D7C9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contextualSpacing/>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Из них в материальной сфере</w:t>
            </w:r>
          </w:p>
        </w:tc>
        <w:tc>
          <w:tcPr>
            <w:tcW w:w="539"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contextualSpacing/>
              <w:jc w:val="center"/>
              <w:rPr>
                <w:rFonts w:ascii="Times New Roman" w:eastAsiaTheme="minorEastAsia" w:hAnsi="Times New Roman" w:cs="Times New Roman"/>
                <w:sz w:val="20"/>
                <w:szCs w:val="20"/>
              </w:rPr>
            </w:pPr>
            <w:r w:rsidRPr="00C52A2B">
              <w:rPr>
                <w:rFonts w:ascii="Times New Roman" w:hAnsi="Times New Roman" w:cs="Times New Roman"/>
                <w:sz w:val="20"/>
                <w:szCs w:val="20"/>
              </w:rPr>
              <w:t>чел./% числен. зан</w:t>
            </w:r>
            <w:r w:rsidR="001413B9" w:rsidRPr="00C52A2B">
              <w:rPr>
                <w:rFonts w:ascii="Times New Roman" w:hAnsi="Times New Roman" w:cs="Times New Roman"/>
                <w:sz w:val="20"/>
                <w:szCs w:val="20"/>
              </w:rPr>
              <w:t>ят.</w:t>
            </w:r>
            <w:r w:rsidRPr="00C52A2B">
              <w:rPr>
                <w:rFonts w:ascii="Times New Roman" w:hAnsi="Times New Roman" w:cs="Times New Roman"/>
                <w:sz w:val="20"/>
                <w:szCs w:val="20"/>
              </w:rPr>
              <w:t xml:space="preserve"> нас.</w:t>
            </w:r>
          </w:p>
        </w:tc>
        <w:tc>
          <w:tcPr>
            <w:tcW w:w="615"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contextualSpacing/>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137/50,6</w:t>
            </w:r>
          </w:p>
        </w:tc>
        <w:tc>
          <w:tcPr>
            <w:tcW w:w="614" w:type="pct"/>
            <w:tcMar>
              <w:top w:w="0" w:type="dxa"/>
              <w:left w:w="28" w:type="dxa"/>
              <w:bottom w:w="0" w:type="dxa"/>
              <w:right w:w="28" w:type="dxa"/>
            </w:tcMar>
            <w:vAlign w:val="center"/>
            <w:hideMark/>
          </w:tcPr>
          <w:p w:rsidR="008D7C9E" w:rsidRPr="00C52A2B" w:rsidRDefault="001E5E3E" w:rsidP="001413B9">
            <w:pPr>
              <w:autoSpaceDE w:val="0"/>
              <w:autoSpaceDN w:val="0"/>
              <w:spacing w:after="0" w:line="240" w:lineRule="auto"/>
              <w:contextualSpacing/>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700</w:t>
            </w:r>
            <w:r w:rsidRPr="00C52A2B">
              <w:rPr>
                <w:rFonts w:ascii="Times New Roman" w:eastAsia="Calibri" w:hAnsi="Times New Roman" w:cs="Times New Roman"/>
                <w:sz w:val="24"/>
                <w:szCs w:val="24"/>
              </w:rPr>
              <w:t>/63,6</w:t>
            </w:r>
          </w:p>
        </w:tc>
        <w:tc>
          <w:tcPr>
            <w:tcW w:w="546" w:type="pct"/>
            <w:vAlign w:val="center"/>
          </w:tcPr>
          <w:p w:rsidR="008D7C9E" w:rsidRPr="00C52A2B" w:rsidRDefault="00C52A2B" w:rsidP="001413B9">
            <w:pPr>
              <w:autoSpaceDE w:val="0"/>
              <w:autoSpaceDN w:val="0"/>
              <w:spacing w:after="0" w:line="240" w:lineRule="auto"/>
              <w:contextualSpacing/>
              <w:jc w:val="center"/>
              <w:rPr>
                <w:rFonts w:ascii="Times New Roman" w:hAnsi="Times New Roman" w:cs="Times New Roman"/>
                <w:sz w:val="28"/>
                <w:szCs w:val="28"/>
              </w:rPr>
            </w:pPr>
            <w:r w:rsidRPr="00C52A2B">
              <w:rPr>
                <w:rFonts w:ascii="Times New Roman" w:hAnsi="Times New Roman" w:cs="Times New Roman"/>
                <w:sz w:val="28"/>
                <w:szCs w:val="28"/>
              </w:rPr>
              <w:t>700/70,0</w:t>
            </w:r>
          </w:p>
        </w:tc>
      </w:tr>
      <w:tr w:rsidR="008D7C9E" w:rsidRPr="00C52A2B" w:rsidTr="00C52A2B">
        <w:trPr>
          <w:jc w:val="center"/>
        </w:trPr>
        <w:tc>
          <w:tcPr>
            <w:tcW w:w="266" w:type="pct"/>
            <w:vMerge/>
            <w:vAlign w:val="center"/>
            <w:hideMark/>
          </w:tcPr>
          <w:p w:rsidR="008D7C9E" w:rsidRPr="00C52A2B" w:rsidRDefault="008D7C9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 том числе:</w:t>
            </w:r>
          </w:p>
        </w:tc>
        <w:tc>
          <w:tcPr>
            <w:tcW w:w="539"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8D7C9E" w:rsidRPr="00C52A2B" w:rsidRDefault="008D7C9E" w:rsidP="001413B9">
            <w:pPr>
              <w:autoSpaceDE w:val="0"/>
              <w:autoSpaceDN w:val="0"/>
              <w:spacing w:after="0" w:line="240" w:lineRule="auto"/>
              <w:jc w:val="center"/>
              <w:rPr>
                <w:rFonts w:ascii="Times New Roman" w:hAnsi="Times New Roman" w:cs="Times New Roman"/>
                <w:sz w:val="24"/>
                <w:szCs w:val="24"/>
              </w:rPr>
            </w:pPr>
          </w:p>
        </w:tc>
      </w:tr>
      <w:tr w:rsidR="001E5E3E" w:rsidRPr="00C52A2B" w:rsidTr="00C52A2B">
        <w:trPr>
          <w:jc w:val="center"/>
        </w:trPr>
        <w:tc>
          <w:tcPr>
            <w:tcW w:w="266" w:type="pct"/>
            <w:vMerge/>
            <w:vAlign w:val="center"/>
            <w:hideMark/>
          </w:tcPr>
          <w:p w:rsidR="001E5E3E" w:rsidRPr="00C52A2B" w:rsidRDefault="001E5E3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1E5E3E" w:rsidRPr="00C52A2B" w:rsidRDefault="001E5E3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промышленность</w:t>
            </w:r>
          </w:p>
        </w:tc>
        <w:tc>
          <w:tcPr>
            <w:tcW w:w="539"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eastAsia="Calibri" w:hAnsi="Times New Roman" w:cs="Times New Roman"/>
                <w:sz w:val="24"/>
                <w:szCs w:val="24"/>
              </w:rPr>
              <w:t>-/-</w:t>
            </w:r>
          </w:p>
        </w:tc>
        <w:tc>
          <w:tcPr>
            <w:tcW w:w="614"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hAnsi="Times New Roman" w:cs="Times New Roman"/>
                <w:sz w:val="24"/>
                <w:szCs w:val="24"/>
              </w:rPr>
              <w:t>430</w:t>
            </w:r>
            <w:r w:rsidRPr="00C52A2B">
              <w:rPr>
                <w:rFonts w:ascii="Times New Roman" w:eastAsia="Calibri" w:hAnsi="Times New Roman" w:cs="Times New Roman"/>
                <w:sz w:val="24"/>
                <w:szCs w:val="24"/>
              </w:rPr>
              <w:t>/39,1</w:t>
            </w:r>
          </w:p>
        </w:tc>
        <w:tc>
          <w:tcPr>
            <w:tcW w:w="546" w:type="pct"/>
            <w:vAlign w:val="center"/>
          </w:tcPr>
          <w:p w:rsidR="001E5E3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430/43,0</w:t>
            </w:r>
          </w:p>
        </w:tc>
      </w:tr>
      <w:tr w:rsidR="001E5E3E" w:rsidRPr="00C52A2B" w:rsidTr="00C52A2B">
        <w:trPr>
          <w:jc w:val="center"/>
        </w:trPr>
        <w:tc>
          <w:tcPr>
            <w:tcW w:w="266" w:type="pct"/>
            <w:vMerge/>
            <w:vAlign w:val="center"/>
            <w:hideMark/>
          </w:tcPr>
          <w:p w:rsidR="001E5E3E" w:rsidRPr="00C52A2B" w:rsidRDefault="001E5E3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1E5E3E" w:rsidRPr="00C52A2B" w:rsidRDefault="001E5E3E" w:rsidP="000E20A4">
            <w:pPr>
              <w:autoSpaceDE w:val="0"/>
              <w:autoSpaceDN w:val="0"/>
              <w:spacing w:after="0" w:line="240" w:lineRule="auto"/>
              <w:jc w:val="both"/>
              <w:rPr>
                <w:rFonts w:ascii="Times New Roman" w:hAnsi="Times New Roman" w:cs="Times New Roman"/>
                <w:sz w:val="24"/>
                <w:szCs w:val="24"/>
              </w:rPr>
            </w:pPr>
            <w:r w:rsidRPr="00C52A2B">
              <w:rPr>
                <w:rFonts w:ascii="Times New Roman" w:hAnsi="Times New Roman" w:cs="Times New Roman"/>
                <w:sz w:val="24"/>
                <w:szCs w:val="24"/>
              </w:rPr>
              <w:t>строительство</w:t>
            </w:r>
          </w:p>
        </w:tc>
        <w:tc>
          <w:tcPr>
            <w:tcW w:w="539"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eastAsia="Calibri" w:hAnsi="Times New Roman" w:cs="Times New Roman"/>
                <w:sz w:val="24"/>
                <w:szCs w:val="24"/>
              </w:rPr>
              <w:t>-/-</w:t>
            </w:r>
          </w:p>
        </w:tc>
        <w:tc>
          <w:tcPr>
            <w:tcW w:w="614"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hAnsi="Times New Roman" w:cs="Times New Roman"/>
                <w:sz w:val="24"/>
                <w:szCs w:val="24"/>
              </w:rPr>
              <w:t>50</w:t>
            </w:r>
            <w:r w:rsidRPr="00C52A2B">
              <w:rPr>
                <w:rFonts w:ascii="Times New Roman" w:eastAsia="Calibri" w:hAnsi="Times New Roman" w:cs="Times New Roman"/>
                <w:sz w:val="24"/>
                <w:szCs w:val="24"/>
              </w:rPr>
              <w:t>/4,5</w:t>
            </w:r>
          </w:p>
        </w:tc>
        <w:tc>
          <w:tcPr>
            <w:tcW w:w="546" w:type="pct"/>
            <w:vAlign w:val="center"/>
          </w:tcPr>
          <w:p w:rsidR="001E5E3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50/5,0</w:t>
            </w:r>
          </w:p>
        </w:tc>
      </w:tr>
      <w:tr w:rsidR="001E5E3E" w:rsidRPr="00C52A2B" w:rsidTr="00C52A2B">
        <w:trPr>
          <w:jc w:val="center"/>
        </w:trPr>
        <w:tc>
          <w:tcPr>
            <w:tcW w:w="266" w:type="pct"/>
            <w:vMerge/>
            <w:vAlign w:val="center"/>
            <w:hideMark/>
          </w:tcPr>
          <w:p w:rsidR="001E5E3E" w:rsidRPr="00C52A2B" w:rsidRDefault="001E5E3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1E5E3E" w:rsidRPr="00C52A2B" w:rsidRDefault="001E5E3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сельское хозяйство</w:t>
            </w:r>
          </w:p>
        </w:tc>
        <w:tc>
          <w:tcPr>
            <w:tcW w:w="539"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hAnsi="Times New Roman" w:cs="Times New Roman"/>
                <w:sz w:val="24"/>
                <w:szCs w:val="24"/>
              </w:rPr>
              <w:t>86</w:t>
            </w:r>
            <w:r w:rsidRPr="00C52A2B">
              <w:rPr>
                <w:rFonts w:ascii="Times New Roman" w:eastAsia="Calibri" w:hAnsi="Times New Roman" w:cs="Times New Roman"/>
                <w:sz w:val="24"/>
                <w:szCs w:val="24"/>
              </w:rPr>
              <w:t>/31,7</w:t>
            </w:r>
          </w:p>
        </w:tc>
        <w:tc>
          <w:tcPr>
            <w:tcW w:w="614"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hAnsi="Times New Roman" w:cs="Times New Roman"/>
                <w:sz w:val="24"/>
                <w:szCs w:val="24"/>
              </w:rPr>
              <w:t>150</w:t>
            </w:r>
            <w:r w:rsidRPr="00C52A2B">
              <w:rPr>
                <w:rFonts w:ascii="Times New Roman" w:eastAsia="Calibri" w:hAnsi="Times New Roman" w:cs="Times New Roman"/>
                <w:sz w:val="24"/>
                <w:szCs w:val="24"/>
              </w:rPr>
              <w:t>/13,6</w:t>
            </w:r>
          </w:p>
        </w:tc>
        <w:tc>
          <w:tcPr>
            <w:tcW w:w="546" w:type="pct"/>
            <w:vAlign w:val="center"/>
          </w:tcPr>
          <w:p w:rsidR="001E5E3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160/16,0</w:t>
            </w:r>
          </w:p>
        </w:tc>
      </w:tr>
      <w:tr w:rsidR="001E5E3E" w:rsidRPr="00C52A2B" w:rsidTr="00C52A2B">
        <w:trPr>
          <w:jc w:val="center"/>
        </w:trPr>
        <w:tc>
          <w:tcPr>
            <w:tcW w:w="266" w:type="pct"/>
            <w:vMerge/>
            <w:vAlign w:val="center"/>
            <w:hideMark/>
          </w:tcPr>
          <w:p w:rsidR="001E5E3E" w:rsidRPr="00C52A2B" w:rsidRDefault="001E5E3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1E5E3E" w:rsidRPr="00C52A2B" w:rsidRDefault="001E5E3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наука</w:t>
            </w:r>
          </w:p>
        </w:tc>
        <w:tc>
          <w:tcPr>
            <w:tcW w:w="539"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eastAsia="Calibri" w:hAnsi="Times New Roman" w:cs="Times New Roman"/>
                <w:sz w:val="24"/>
                <w:szCs w:val="24"/>
              </w:rPr>
              <w:t>-/-</w:t>
            </w:r>
          </w:p>
        </w:tc>
        <w:tc>
          <w:tcPr>
            <w:tcW w:w="614"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eastAsia="Calibri" w:hAnsi="Times New Roman" w:cs="Times New Roman"/>
                <w:sz w:val="24"/>
                <w:szCs w:val="24"/>
              </w:rPr>
              <w:t>-/-</w:t>
            </w:r>
          </w:p>
        </w:tc>
        <w:tc>
          <w:tcPr>
            <w:tcW w:w="546" w:type="pct"/>
            <w:vAlign w:val="center"/>
          </w:tcPr>
          <w:p w:rsidR="001E5E3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eastAsia="Calibri" w:hAnsi="Times New Roman" w:cs="Times New Roman"/>
                <w:sz w:val="24"/>
                <w:szCs w:val="24"/>
              </w:rPr>
              <w:t>-/-</w:t>
            </w:r>
          </w:p>
        </w:tc>
      </w:tr>
      <w:tr w:rsidR="001E5E3E" w:rsidRPr="00C52A2B" w:rsidTr="00C52A2B">
        <w:trPr>
          <w:jc w:val="center"/>
        </w:trPr>
        <w:tc>
          <w:tcPr>
            <w:tcW w:w="266" w:type="pct"/>
            <w:vMerge/>
            <w:vAlign w:val="center"/>
            <w:hideMark/>
          </w:tcPr>
          <w:p w:rsidR="001E5E3E" w:rsidRPr="00C52A2B" w:rsidRDefault="001E5E3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1E5E3E" w:rsidRPr="00C52A2B" w:rsidRDefault="001E5E3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прочие</w:t>
            </w:r>
          </w:p>
        </w:tc>
        <w:tc>
          <w:tcPr>
            <w:tcW w:w="539"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hAnsi="Times New Roman" w:cs="Times New Roman"/>
                <w:sz w:val="24"/>
                <w:szCs w:val="24"/>
              </w:rPr>
              <w:t>51</w:t>
            </w:r>
            <w:r w:rsidRPr="00C52A2B">
              <w:rPr>
                <w:rFonts w:ascii="Times New Roman" w:eastAsia="Calibri" w:hAnsi="Times New Roman" w:cs="Times New Roman"/>
                <w:sz w:val="24"/>
                <w:szCs w:val="24"/>
              </w:rPr>
              <w:t>/18,8</w:t>
            </w:r>
          </w:p>
        </w:tc>
        <w:tc>
          <w:tcPr>
            <w:tcW w:w="614"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hAnsi="Times New Roman" w:cs="Times New Roman"/>
                <w:sz w:val="24"/>
                <w:szCs w:val="24"/>
              </w:rPr>
              <w:t>70</w:t>
            </w:r>
            <w:r w:rsidRPr="00C52A2B">
              <w:rPr>
                <w:rFonts w:ascii="Times New Roman" w:eastAsia="Calibri" w:hAnsi="Times New Roman" w:cs="Times New Roman"/>
                <w:sz w:val="24"/>
                <w:szCs w:val="24"/>
              </w:rPr>
              <w:t>/6,4</w:t>
            </w:r>
          </w:p>
        </w:tc>
        <w:tc>
          <w:tcPr>
            <w:tcW w:w="546" w:type="pct"/>
            <w:vAlign w:val="center"/>
          </w:tcPr>
          <w:p w:rsidR="001E5E3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60/6,0</w:t>
            </w:r>
          </w:p>
        </w:tc>
      </w:tr>
      <w:tr w:rsidR="001E5E3E" w:rsidRPr="00C52A2B" w:rsidTr="00C52A2B">
        <w:trPr>
          <w:jc w:val="center"/>
        </w:trPr>
        <w:tc>
          <w:tcPr>
            <w:tcW w:w="266" w:type="pct"/>
            <w:vMerge/>
            <w:vAlign w:val="center"/>
            <w:hideMark/>
          </w:tcPr>
          <w:p w:rsidR="001E5E3E" w:rsidRPr="00C52A2B" w:rsidRDefault="001E5E3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1E5E3E" w:rsidRPr="00C52A2B" w:rsidRDefault="001E5E3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 обслуживающей сфере</w:t>
            </w:r>
          </w:p>
        </w:tc>
        <w:tc>
          <w:tcPr>
            <w:tcW w:w="539"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hAnsi="Times New Roman" w:cs="Times New Roman"/>
                <w:sz w:val="24"/>
                <w:szCs w:val="24"/>
              </w:rPr>
              <w:t>13</w:t>
            </w:r>
            <w:r w:rsidRPr="00C52A2B">
              <w:rPr>
                <w:rFonts w:ascii="Times New Roman" w:eastAsia="Calibri" w:hAnsi="Times New Roman" w:cs="Times New Roman"/>
                <w:sz w:val="24"/>
                <w:szCs w:val="24"/>
              </w:rPr>
              <w:t>/49,4</w:t>
            </w:r>
          </w:p>
        </w:tc>
        <w:tc>
          <w:tcPr>
            <w:tcW w:w="614"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sz w:val="24"/>
                <w:szCs w:val="24"/>
              </w:rPr>
            </w:pPr>
            <w:r w:rsidRPr="00C52A2B">
              <w:rPr>
                <w:rFonts w:ascii="Times New Roman" w:hAnsi="Times New Roman" w:cs="Times New Roman"/>
                <w:sz w:val="24"/>
                <w:szCs w:val="24"/>
              </w:rPr>
              <w:t>400</w:t>
            </w:r>
            <w:r w:rsidRPr="00C52A2B">
              <w:rPr>
                <w:rFonts w:ascii="Times New Roman" w:eastAsia="Calibri" w:hAnsi="Times New Roman" w:cs="Times New Roman"/>
                <w:sz w:val="24"/>
                <w:szCs w:val="24"/>
              </w:rPr>
              <w:t>/20,0</w:t>
            </w:r>
          </w:p>
        </w:tc>
        <w:tc>
          <w:tcPr>
            <w:tcW w:w="546" w:type="pct"/>
            <w:vAlign w:val="center"/>
          </w:tcPr>
          <w:p w:rsidR="001E5E3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300/30,0</w:t>
            </w:r>
          </w:p>
        </w:tc>
      </w:tr>
      <w:tr w:rsidR="008D7C9E" w:rsidRPr="00C52A2B" w:rsidTr="00C52A2B">
        <w:trPr>
          <w:jc w:val="center"/>
        </w:trPr>
        <w:tc>
          <w:tcPr>
            <w:tcW w:w="266"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3</w:t>
            </w: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Жилищный фонд</w:t>
            </w:r>
          </w:p>
        </w:tc>
        <w:tc>
          <w:tcPr>
            <w:tcW w:w="539"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8D7C9E" w:rsidRPr="00C52A2B" w:rsidRDefault="008D7C9E" w:rsidP="001413B9">
            <w:pPr>
              <w:autoSpaceDE w:val="0"/>
              <w:autoSpaceDN w:val="0"/>
              <w:spacing w:after="0" w:line="240" w:lineRule="auto"/>
              <w:jc w:val="center"/>
              <w:rPr>
                <w:rFonts w:ascii="Times New Roman" w:hAnsi="Times New Roman" w:cs="Times New Roman"/>
                <w:sz w:val="24"/>
                <w:szCs w:val="24"/>
              </w:rPr>
            </w:pPr>
          </w:p>
        </w:tc>
      </w:tr>
      <w:tr w:rsidR="001E5E3E" w:rsidRPr="00C52A2B" w:rsidTr="00C52A2B">
        <w:trPr>
          <w:jc w:val="center"/>
        </w:trPr>
        <w:tc>
          <w:tcPr>
            <w:tcW w:w="266" w:type="pct"/>
            <w:vMerge w:val="restart"/>
            <w:tcMar>
              <w:top w:w="0" w:type="dxa"/>
              <w:left w:w="28" w:type="dxa"/>
              <w:bottom w:w="0" w:type="dxa"/>
              <w:right w:w="28" w:type="dxa"/>
            </w:tcMar>
            <w:vAlign w:val="center"/>
            <w:hideMark/>
          </w:tcPr>
          <w:p w:rsidR="001E5E3E" w:rsidRPr="00C52A2B" w:rsidRDefault="001E5E3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3.1</w:t>
            </w:r>
          </w:p>
        </w:tc>
        <w:tc>
          <w:tcPr>
            <w:tcW w:w="2420" w:type="pct"/>
            <w:tcMar>
              <w:top w:w="0" w:type="dxa"/>
              <w:left w:w="28" w:type="dxa"/>
              <w:bottom w:w="0" w:type="dxa"/>
              <w:right w:w="28" w:type="dxa"/>
            </w:tcMar>
            <w:vAlign w:val="center"/>
            <w:hideMark/>
          </w:tcPr>
          <w:p w:rsidR="001E5E3E" w:rsidRPr="00C52A2B" w:rsidRDefault="001E5E3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Жилищный фонд - всего</w:t>
            </w:r>
          </w:p>
        </w:tc>
        <w:tc>
          <w:tcPr>
            <w:tcW w:w="539"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Theme="minorEastAsia" w:hAnsi="Times New Roman" w:cs="Times New Roman"/>
                <w:sz w:val="20"/>
                <w:szCs w:val="20"/>
              </w:rPr>
            </w:pPr>
            <w:r w:rsidRPr="00C52A2B">
              <w:rPr>
                <w:rFonts w:ascii="Times New Roman" w:hAnsi="Times New Roman" w:cs="Times New Roman"/>
                <w:sz w:val="20"/>
                <w:szCs w:val="20"/>
              </w:rPr>
              <w:t>тыс. м</w:t>
            </w:r>
            <w:r w:rsidRPr="00C52A2B">
              <w:rPr>
                <w:rFonts w:ascii="Times New Roman" w:hAnsi="Times New Roman" w:cs="Times New Roman"/>
                <w:sz w:val="20"/>
                <w:szCs w:val="20"/>
                <w:vertAlign w:val="superscript"/>
              </w:rPr>
              <w:t>2</w:t>
            </w:r>
            <w:r w:rsidRPr="00C52A2B">
              <w:rPr>
                <w:rFonts w:ascii="Times New Roman" w:hAnsi="Times New Roman" w:cs="Times New Roman"/>
                <w:sz w:val="20"/>
                <w:szCs w:val="20"/>
              </w:rPr>
              <w:t xml:space="preserve"> общей площади квартир</w:t>
            </w:r>
          </w:p>
        </w:tc>
        <w:tc>
          <w:tcPr>
            <w:tcW w:w="615"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rPr>
            </w:pPr>
            <w:r w:rsidRPr="00C52A2B">
              <w:rPr>
                <w:rFonts w:ascii="Times New Roman" w:eastAsia="Calibri" w:hAnsi="Times New Roman" w:cs="Times New Roman"/>
              </w:rPr>
              <w:t>26,4</w:t>
            </w:r>
          </w:p>
        </w:tc>
        <w:tc>
          <w:tcPr>
            <w:tcW w:w="614"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rPr>
            </w:pPr>
            <w:r w:rsidRPr="00C52A2B">
              <w:rPr>
                <w:rFonts w:ascii="Times New Roman" w:eastAsia="Calibri" w:hAnsi="Times New Roman" w:cs="Times New Roman"/>
              </w:rPr>
              <w:t>70,0</w:t>
            </w:r>
          </w:p>
        </w:tc>
        <w:tc>
          <w:tcPr>
            <w:tcW w:w="546" w:type="pct"/>
            <w:vAlign w:val="center"/>
          </w:tcPr>
          <w:p w:rsidR="001E5E3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43,75</w:t>
            </w:r>
          </w:p>
        </w:tc>
      </w:tr>
      <w:tr w:rsidR="008D7C9E" w:rsidRPr="00C52A2B" w:rsidTr="00C52A2B">
        <w:trPr>
          <w:jc w:val="center"/>
        </w:trPr>
        <w:tc>
          <w:tcPr>
            <w:tcW w:w="266" w:type="pct"/>
            <w:vMerge/>
            <w:vAlign w:val="center"/>
            <w:hideMark/>
          </w:tcPr>
          <w:p w:rsidR="008D7C9E" w:rsidRPr="00C52A2B" w:rsidRDefault="008D7C9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 том числе:</w:t>
            </w:r>
          </w:p>
        </w:tc>
        <w:tc>
          <w:tcPr>
            <w:tcW w:w="539"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8D7C9E" w:rsidRPr="00C52A2B" w:rsidRDefault="008D7C9E" w:rsidP="001413B9">
            <w:pPr>
              <w:autoSpaceDE w:val="0"/>
              <w:autoSpaceDN w:val="0"/>
              <w:spacing w:after="0" w:line="240" w:lineRule="auto"/>
              <w:jc w:val="center"/>
              <w:rPr>
                <w:rFonts w:ascii="Times New Roman" w:hAnsi="Times New Roman" w:cs="Times New Roman"/>
                <w:sz w:val="24"/>
                <w:szCs w:val="24"/>
              </w:rPr>
            </w:pPr>
          </w:p>
        </w:tc>
      </w:tr>
      <w:tr w:rsidR="008D7C9E" w:rsidRPr="00C52A2B" w:rsidTr="00C52A2B">
        <w:trPr>
          <w:jc w:val="center"/>
        </w:trPr>
        <w:tc>
          <w:tcPr>
            <w:tcW w:w="266" w:type="pct"/>
            <w:vMerge/>
            <w:vAlign w:val="center"/>
            <w:hideMark/>
          </w:tcPr>
          <w:p w:rsidR="008D7C9E" w:rsidRPr="00C52A2B" w:rsidRDefault="008D7C9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8D7C9E" w:rsidRPr="00C52A2B" w:rsidRDefault="008D7C9E" w:rsidP="0078677F">
            <w:pPr>
              <w:autoSpaceDE w:val="0"/>
              <w:autoSpaceDN w:val="0"/>
              <w:spacing w:after="0" w:line="240" w:lineRule="auto"/>
              <w:rPr>
                <w:rFonts w:ascii="Times New Roman" w:eastAsiaTheme="minorEastAsia" w:hAnsi="Times New Roman" w:cs="Times New Roman"/>
                <w:sz w:val="24"/>
                <w:szCs w:val="24"/>
              </w:rPr>
            </w:pPr>
            <w:r w:rsidRPr="00C52A2B">
              <w:rPr>
                <w:rFonts w:ascii="Times New Roman" w:hAnsi="Times New Roman" w:cs="Times New Roman"/>
                <w:sz w:val="24"/>
                <w:szCs w:val="24"/>
              </w:rPr>
              <w:t>государственной и муниципальной собственности</w:t>
            </w:r>
          </w:p>
        </w:tc>
        <w:tc>
          <w:tcPr>
            <w:tcW w:w="539"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0"/>
                <w:szCs w:val="20"/>
              </w:rPr>
            </w:pPr>
            <w:r w:rsidRPr="00C52A2B">
              <w:rPr>
                <w:rFonts w:ascii="Times New Roman" w:hAnsi="Times New Roman" w:cs="Times New Roman"/>
                <w:sz w:val="20"/>
                <w:szCs w:val="20"/>
              </w:rPr>
              <w:t>тыс. м</w:t>
            </w:r>
            <w:r w:rsidRPr="00C52A2B">
              <w:rPr>
                <w:rFonts w:ascii="Times New Roman" w:hAnsi="Times New Roman" w:cs="Times New Roman"/>
                <w:sz w:val="20"/>
                <w:szCs w:val="20"/>
                <w:vertAlign w:val="superscript"/>
              </w:rPr>
              <w:t>2</w:t>
            </w:r>
            <w:r w:rsidRPr="00C52A2B">
              <w:rPr>
                <w:rFonts w:ascii="Times New Roman" w:hAnsi="Times New Roman" w:cs="Times New Roman"/>
                <w:sz w:val="20"/>
                <w:szCs w:val="20"/>
              </w:rPr>
              <w:t xml:space="preserve"> общ. пл.квартир/% к общ. объему жил. фонда</w:t>
            </w:r>
          </w:p>
        </w:tc>
        <w:tc>
          <w:tcPr>
            <w:tcW w:w="615"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7,294/27,6</w:t>
            </w:r>
          </w:p>
        </w:tc>
        <w:tc>
          <w:tcPr>
            <w:tcW w:w="614" w:type="pct"/>
            <w:tcMar>
              <w:top w:w="0" w:type="dxa"/>
              <w:left w:w="28" w:type="dxa"/>
              <w:bottom w:w="0" w:type="dxa"/>
              <w:right w:w="28" w:type="dxa"/>
            </w:tcMar>
            <w:vAlign w:val="center"/>
            <w:hideMark/>
          </w:tcPr>
          <w:p w:rsidR="008D7C9E" w:rsidRPr="00C52A2B" w:rsidRDefault="00C52A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7,294/10,4</w:t>
            </w:r>
          </w:p>
        </w:tc>
        <w:tc>
          <w:tcPr>
            <w:tcW w:w="546" w:type="pct"/>
            <w:vAlign w:val="center"/>
          </w:tcPr>
          <w:p w:rsidR="008D7C9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7,294/16,7</w:t>
            </w:r>
          </w:p>
        </w:tc>
      </w:tr>
      <w:tr w:rsidR="008D7C9E" w:rsidRPr="00C52A2B" w:rsidTr="00C52A2B">
        <w:trPr>
          <w:jc w:val="center"/>
        </w:trPr>
        <w:tc>
          <w:tcPr>
            <w:tcW w:w="266" w:type="pct"/>
            <w:vMerge/>
            <w:vAlign w:val="center"/>
            <w:hideMark/>
          </w:tcPr>
          <w:p w:rsidR="008D7C9E" w:rsidRPr="00C52A2B" w:rsidRDefault="008D7C9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частной собственности</w:t>
            </w:r>
          </w:p>
        </w:tc>
        <w:tc>
          <w:tcPr>
            <w:tcW w:w="539"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19,134/72,4</w:t>
            </w:r>
          </w:p>
        </w:tc>
        <w:tc>
          <w:tcPr>
            <w:tcW w:w="614" w:type="pct"/>
            <w:tcMar>
              <w:top w:w="0" w:type="dxa"/>
              <w:left w:w="28" w:type="dxa"/>
              <w:bottom w:w="0" w:type="dxa"/>
              <w:right w:w="28" w:type="dxa"/>
            </w:tcMar>
            <w:vAlign w:val="center"/>
            <w:hideMark/>
          </w:tcPr>
          <w:p w:rsidR="008D7C9E" w:rsidRPr="00C52A2B" w:rsidRDefault="00C52A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62,7/89,6</w:t>
            </w:r>
          </w:p>
        </w:tc>
        <w:tc>
          <w:tcPr>
            <w:tcW w:w="546" w:type="pct"/>
            <w:vAlign w:val="center"/>
          </w:tcPr>
          <w:p w:rsidR="008D7C9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36,5/83,3</w:t>
            </w:r>
          </w:p>
        </w:tc>
      </w:tr>
      <w:tr w:rsidR="008D7C9E" w:rsidRPr="00C52A2B" w:rsidTr="00C52A2B">
        <w:trPr>
          <w:jc w:val="center"/>
        </w:trPr>
        <w:tc>
          <w:tcPr>
            <w:tcW w:w="266" w:type="pct"/>
            <w:tcMar>
              <w:top w:w="0" w:type="dxa"/>
              <w:left w:w="28" w:type="dxa"/>
              <w:bottom w:w="0" w:type="dxa"/>
              <w:right w:w="28" w:type="dxa"/>
            </w:tcMar>
            <w:vAlign w:val="center"/>
            <w:hideMark/>
          </w:tcPr>
          <w:p w:rsidR="008D7C9E" w:rsidRPr="00C52A2B" w:rsidRDefault="008D7C9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3.</w:t>
            </w:r>
            <w:r w:rsidR="00146682" w:rsidRPr="00C52A2B">
              <w:rPr>
                <w:rFonts w:ascii="Times New Roman" w:hAnsi="Times New Roman" w:cs="Times New Roman"/>
                <w:sz w:val="24"/>
                <w:szCs w:val="24"/>
              </w:rPr>
              <w:t>2</w:t>
            </w: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Существующий сохраняемый жилищный фонд</w:t>
            </w:r>
          </w:p>
        </w:tc>
        <w:tc>
          <w:tcPr>
            <w:tcW w:w="539" w:type="pct"/>
            <w:tcMar>
              <w:top w:w="0" w:type="dxa"/>
              <w:left w:w="28" w:type="dxa"/>
              <w:bottom w:w="0" w:type="dxa"/>
              <w:right w:w="28" w:type="dxa"/>
            </w:tcMar>
            <w:vAlign w:val="center"/>
            <w:hideMark/>
          </w:tcPr>
          <w:p w:rsidR="008D7C9E" w:rsidRPr="00C52A2B" w:rsidRDefault="008D7C9E" w:rsidP="001413B9">
            <w:pPr>
              <w:spacing w:after="0" w:line="240" w:lineRule="auto"/>
              <w:jc w:val="center"/>
              <w:rPr>
                <w:rFonts w:ascii="Times New Roman" w:eastAsiaTheme="minorEastAsia" w:hAnsi="Times New Roman" w:cs="Times New Roman"/>
                <w:sz w:val="20"/>
                <w:szCs w:val="20"/>
              </w:rPr>
            </w:pPr>
            <w:r w:rsidRPr="00C52A2B">
              <w:rPr>
                <w:rFonts w:ascii="Times New Roman" w:hAnsi="Times New Roman" w:cs="Times New Roman"/>
                <w:sz w:val="20"/>
                <w:szCs w:val="20"/>
              </w:rPr>
              <w:t>тыс. м</w:t>
            </w:r>
            <w:r w:rsidRPr="00C52A2B">
              <w:rPr>
                <w:rFonts w:ascii="Times New Roman" w:hAnsi="Times New Roman" w:cs="Times New Roman"/>
                <w:sz w:val="20"/>
                <w:szCs w:val="20"/>
                <w:vertAlign w:val="superscript"/>
              </w:rPr>
              <w:t>2</w:t>
            </w:r>
            <w:r w:rsidRPr="00C52A2B">
              <w:rPr>
                <w:rFonts w:ascii="Times New Roman" w:hAnsi="Times New Roman" w:cs="Times New Roman"/>
                <w:sz w:val="20"/>
                <w:szCs w:val="20"/>
              </w:rPr>
              <w:t xml:space="preserve"> общей площади квартир</w:t>
            </w:r>
          </w:p>
        </w:tc>
        <w:tc>
          <w:tcPr>
            <w:tcW w:w="615" w:type="pct"/>
            <w:tcMar>
              <w:top w:w="0" w:type="dxa"/>
              <w:left w:w="28" w:type="dxa"/>
              <w:bottom w:w="0" w:type="dxa"/>
              <w:right w:w="28" w:type="dxa"/>
            </w:tcMar>
            <w:vAlign w:val="center"/>
            <w:hideMark/>
          </w:tcPr>
          <w:p w:rsidR="008D7C9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26,4</w:t>
            </w:r>
          </w:p>
        </w:tc>
        <w:tc>
          <w:tcPr>
            <w:tcW w:w="614" w:type="pct"/>
            <w:tcMar>
              <w:top w:w="0" w:type="dxa"/>
              <w:left w:w="28" w:type="dxa"/>
              <w:bottom w:w="0" w:type="dxa"/>
              <w:right w:w="28" w:type="dxa"/>
            </w:tcMar>
            <w:vAlign w:val="center"/>
            <w:hideMark/>
          </w:tcPr>
          <w:p w:rsidR="008D7C9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26,4</w:t>
            </w:r>
          </w:p>
        </w:tc>
        <w:tc>
          <w:tcPr>
            <w:tcW w:w="546" w:type="pct"/>
            <w:vAlign w:val="center"/>
          </w:tcPr>
          <w:p w:rsidR="008D7C9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26,4</w:t>
            </w:r>
          </w:p>
        </w:tc>
      </w:tr>
      <w:tr w:rsidR="008D7C9E" w:rsidRPr="00C52A2B" w:rsidTr="00C52A2B">
        <w:trPr>
          <w:jc w:val="center"/>
        </w:trPr>
        <w:tc>
          <w:tcPr>
            <w:tcW w:w="266" w:type="pct"/>
            <w:tcMar>
              <w:top w:w="0" w:type="dxa"/>
              <w:left w:w="28" w:type="dxa"/>
              <w:bottom w:w="0" w:type="dxa"/>
              <w:right w:w="28" w:type="dxa"/>
            </w:tcMar>
            <w:vAlign w:val="center"/>
            <w:hideMark/>
          </w:tcPr>
          <w:p w:rsidR="008D7C9E" w:rsidRPr="00C52A2B" w:rsidRDefault="008D7C9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3.</w:t>
            </w:r>
            <w:r w:rsidR="00146682" w:rsidRPr="00C52A2B">
              <w:rPr>
                <w:rFonts w:ascii="Times New Roman" w:hAnsi="Times New Roman" w:cs="Times New Roman"/>
                <w:sz w:val="24"/>
                <w:szCs w:val="24"/>
              </w:rPr>
              <w:t>3</w:t>
            </w: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Новое жилищное строительство - всего</w:t>
            </w:r>
          </w:p>
        </w:tc>
        <w:tc>
          <w:tcPr>
            <w:tcW w:w="539" w:type="pct"/>
            <w:tcMar>
              <w:top w:w="0" w:type="dxa"/>
              <w:left w:w="28" w:type="dxa"/>
              <w:bottom w:w="0" w:type="dxa"/>
              <w:right w:w="28" w:type="dxa"/>
            </w:tcMar>
            <w:vAlign w:val="center"/>
            <w:hideMark/>
          </w:tcPr>
          <w:p w:rsidR="008D7C9E" w:rsidRPr="00C52A2B" w:rsidRDefault="008D7C9E"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8D7C9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4" w:type="pct"/>
            <w:tcMar>
              <w:top w:w="0" w:type="dxa"/>
              <w:left w:w="28" w:type="dxa"/>
              <w:bottom w:w="0" w:type="dxa"/>
              <w:right w:w="28" w:type="dxa"/>
            </w:tcMar>
            <w:vAlign w:val="center"/>
            <w:hideMark/>
          </w:tcPr>
          <w:p w:rsidR="008D7C9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43,6</w:t>
            </w:r>
          </w:p>
        </w:tc>
        <w:tc>
          <w:tcPr>
            <w:tcW w:w="546" w:type="pct"/>
            <w:vAlign w:val="center"/>
          </w:tcPr>
          <w:p w:rsidR="008D7C9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17,3</w:t>
            </w:r>
          </w:p>
        </w:tc>
      </w:tr>
      <w:tr w:rsidR="008D7C9E" w:rsidRPr="00C52A2B" w:rsidTr="00C52A2B">
        <w:trPr>
          <w:jc w:val="center"/>
        </w:trPr>
        <w:tc>
          <w:tcPr>
            <w:tcW w:w="266" w:type="pct"/>
            <w:vMerge w:val="restart"/>
            <w:tcMar>
              <w:top w:w="0" w:type="dxa"/>
              <w:left w:w="28" w:type="dxa"/>
              <w:bottom w:w="0" w:type="dxa"/>
              <w:right w:w="28" w:type="dxa"/>
            </w:tcMar>
            <w:vAlign w:val="center"/>
            <w:hideMark/>
          </w:tcPr>
          <w:p w:rsidR="008D7C9E" w:rsidRPr="00C52A2B" w:rsidRDefault="008D7C9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3.</w:t>
            </w:r>
            <w:r w:rsidR="00146682" w:rsidRPr="00C52A2B">
              <w:rPr>
                <w:rFonts w:ascii="Times New Roman" w:hAnsi="Times New Roman" w:cs="Times New Roman"/>
                <w:sz w:val="24"/>
                <w:szCs w:val="24"/>
              </w:rPr>
              <w:t>4</w:t>
            </w: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Обеспеченность жилищного фонда:</w:t>
            </w:r>
          </w:p>
        </w:tc>
        <w:tc>
          <w:tcPr>
            <w:tcW w:w="539" w:type="pct"/>
            <w:tcMar>
              <w:top w:w="0" w:type="dxa"/>
              <w:left w:w="28" w:type="dxa"/>
              <w:bottom w:w="0" w:type="dxa"/>
              <w:right w:w="28" w:type="dxa"/>
            </w:tcMar>
            <w:vAlign w:val="center"/>
            <w:hideMark/>
          </w:tcPr>
          <w:p w:rsidR="008D7C9E" w:rsidRPr="00C52A2B" w:rsidRDefault="008D7C9E" w:rsidP="001413B9">
            <w:pPr>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8D7C9E" w:rsidRPr="00C52A2B" w:rsidRDefault="008D7C9E" w:rsidP="001413B9">
            <w:pPr>
              <w:autoSpaceDE w:val="0"/>
              <w:autoSpaceDN w:val="0"/>
              <w:spacing w:after="0" w:line="240" w:lineRule="auto"/>
              <w:jc w:val="center"/>
              <w:rPr>
                <w:rFonts w:ascii="Times New Roman" w:hAnsi="Times New Roman" w:cs="Times New Roman"/>
                <w:sz w:val="24"/>
                <w:szCs w:val="24"/>
              </w:rPr>
            </w:pPr>
          </w:p>
        </w:tc>
      </w:tr>
      <w:tr w:rsidR="008D7C9E" w:rsidRPr="00C52A2B" w:rsidTr="00C52A2B">
        <w:trPr>
          <w:jc w:val="center"/>
        </w:trPr>
        <w:tc>
          <w:tcPr>
            <w:tcW w:w="266" w:type="pct"/>
            <w:vMerge/>
            <w:vAlign w:val="center"/>
            <w:hideMark/>
          </w:tcPr>
          <w:p w:rsidR="008D7C9E" w:rsidRPr="00C52A2B" w:rsidRDefault="008D7C9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водопроводом</w:t>
            </w:r>
          </w:p>
        </w:tc>
        <w:tc>
          <w:tcPr>
            <w:tcW w:w="539" w:type="pct"/>
            <w:tcMar>
              <w:top w:w="0" w:type="dxa"/>
              <w:left w:w="28" w:type="dxa"/>
              <w:bottom w:w="0" w:type="dxa"/>
              <w:right w:w="28" w:type="dxa"/>
            </w:tcMar>
            <w:vAlign w:val="center"/>
            <w:hideMark/>
          </w:tcPr>
          <w:p w:rsidR="008D7C9E" w:rsidRPr="00C52A2B" w:rsidRDefault="008D7C9E" w:rsidP="001413B9">
            <w:pPr>
              <w:spacing w:after="0" w:line="240" w:lineRule="auto"/>
              <w:jc w:val="center"/>
              <w:rPr>
                <w:rFonts w:ascii="Times New Roman" w:eastAsiaTheme="minorEastAsia" w:hAnsi="Times New Roman" w:cs="Times New Roman"/>
                <w:sz w:val="20"/>
                <w:szCs w:val="20"/>
              </w:rPr>
            </w:pPr>
            <w:r w:rsidRPr="00C52A2B">
              <w:rPr>
                <w:rFonts w:ascii="Times New Roman" w:hAnsi="Times New Roman" w:cs="Times New Roman"/>
                <w:sz w:val="20"/>
                <w:szCs w:val="20"/>
              </w:rPr>
              <w:t>% общего жилищного фонда</w:t>
            </w:r>
          </w:p>
        </w:tc>
        <w:tc>
          <w:tcPr>
            <w:tcW w:w="615" w:type="pct"/>
            <w:tcMar>
              <w:top w:w="0" w:type="dxa"/>
              <w:left w:w="28" w:type="dxa"/>
              <w:bottom w:w="0" w:type="dxa"/>
              <w:right w:w="28" w:type="dxa"/>
            </w:tcMar>
            <w:vAlign w:val="center"/>
            <w:hideMark/>
          </w:tcPr>
          <w:p w:rsidR="008D7C9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90</w:t>
            </w:r>
          </w:p>
        </w:tc>
        <w:tc>
          <w:tcPr>
            <w:tcW w:w="614" w:type="pct"/>
            <w:tcMar>
              <w:top w:w="0" w:type="dxa"/>
              <w:left w:w="28" w:type="dxa"/>
              <w:bottom w:w="0" w:type="dxa"/>
              <w:right w:w="28" w:type="dxa"/>
            </w:tcMar>
            <w:vAlign w:val="center"/>
            <w:hideMark/>
          </w:tcPr>
          <w:p w:rsidR="008D7C9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100</w:t>
            </w:r>
          </w:p>
        </w:tc>
        <w:tc>
          <w:tcPr>
            <w:tcW w:w="546" w:type="pct"/>
            <w:vAlign w:val="center"/>
          </w:tcPr>
          <w:p w:rsidR="008D7C9E" w:rsidRPr="00C52A2B" w:rsidRDefault="00C52A2B" w:rsidP="001413B9">
            <w:pPr>
              <w:autoSpaceDE w:val="0"/>
              <w:autoSpaceDN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8D7C9E" w:rsidRPr="00C52A2B" w:rsidTr="00C52A2B">
        <w:trPr>
          <w:jc w:val="center"/>
        </w:trPr>
        <w:tc>
          <w:tcPr>
            <w:tcW w:w="266" w:type="pct"/>
            <w:vMerge/>
            <w:vAlign w:val="center"/>
            <w:hideMark/>
          </w:tcPr>
          <w:p w:rsidR="008D7C9E" w:rsidRPr="00C52A2B" w:rsidRDefault="008D7C9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канализацией</w:t>
            </w:r>
          </w:p>
        </w:tc>
        <w:tc>
          <w:tcPr>
            <w:tcW w:w="539" w:type="pct"/>
            <w:tcMar>
              <w:top w:w="0" w:type="dxa"/>
              <w:left w:w="28" w:type="dxa"/>
              <w:bottom w:w="0" w:type="dxa"/>
              <w:right w:w="28" w:type="dxa"/>
            </w:tcMar>
            <w:vAlign w:val="center"/>
            <w:hideMark/>
          </w:tcPr>
          <w:p w:rsidR="008D7C9E" w:rsidRPr="00C52A2B" w:rsidRDefault="008D7C9E"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8D7C9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38,3</w:t>
            </w:r>
          </w:p>
        </w:tc>
        <w:tc>
          <w:tcPr>
            <w:tcW w:w="614" w:type="pct"/>
            <w:tcMar>
              <w:top w:w="0" w:type="dxa"/>
              <w:left w:w="28" w:type="dxa"/>
              <w:bottom w:w="0" w:type="dxa"/>
              <w:right w:w="28" w:type="dxa"/>
            </w:tcMar>
            <w:vAlign w:val="center"/>
            <w:hideMark/>
          </w:tcPr>
          <w:p w:rsidR="008D7C9E" w:rsidRPr="00C52A2B" w:rsidRDefault="00C52A2B" w:rsidP="001413B9">
            <w:pPr>
              <w:autoSpaceDE w:val="0"/>
              <w:autoSpaceDN w:val="0"/>
              <w:spacing w:after="0" w:line="240" w:lineRule="auto"/>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tc>
        <w:tc>
          <w:tcPr>
            <w:tcW w:w="546" w:type="pct"/>
            <w:vAlign w:val="center"/>
          </w:tcPr>
          <w:p w:rsidR="008D7C9E" w:rsidRPr="00C52A2B" w:rsidRDefault="00C52A2B" w:rsidP="001413B9">
            <w:pPr>
              <w:autoSpaceDE w:val="0"/>
              <w:autoSpaceDN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8D7C9E" w:rsidRPr="00C52A2B" w:rsidTr="00C52A2B">
        <w:trPr>
          <w:jc w:val="center"/>
        </w:trPr>
        <w:tc>
          <w:tcPr>
            <w:tcW w:w="266" w:type="pct"/>
            <w:vMerge/>
            <w:vAlign w:val="center"/>
            <w:hideMark/>
          </w:tcPr>
          <w:p w:rsidR="008D7C9E" w:rsidRPr="00C52A2B" w:rsidRDefault="008D7C9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теплом</w:t>
            </w:r>
          </w:p>
        </w:tc>
        <w:tc>
          <w:tcPr>
            <w:tcW w:w="539" w:type="pct"/>
            <w:tcMar>
              <w:top w:w="0" w:type="dxa"/>
              <w:left w:w="28" w:type="dxa"/>
              <w:bottom w:w="0" w:type="dxa"/>
              <w:right w:w="28" w:type="dxa"/>
            </w:tcMar>
            <w:vAlign w:val="center"/>
            <w:hideMark/>
          </w:tcPr>
          <w:p w:rsidR="008D7C9E" w:rsidRPr="00C52A2B" w:rsidRDefault="008D7C9E"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8D7C9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0,0</w:t>
            </w:r>
          </w:p>
        </w:tc>
        <w:tc>
          <w:tcPr>
            <w:tcW w:w="614" w:type="pct"/>
            <w:tcMar>
              <w:top w:w="0" w:type="dxa"/>
              <w:left w:w="28" w:type="dxa"/>
              <w:bottom w:w="0" w:type="dxa"/>
              <w:right w:w="28" w:type="dxa"/>
            </w:tcMar>
            <w:vAlign w:val="center"/>
            <w:hideMark/>
          </w:tcPr>
          <w:p w:rsidR="008D7C9E" w:rsidRPr="00C52A2B" w:rsidRDefault="00C52A2B" w:rsidP="001413B9">
            <w:pPr>
              <w:autoSpaceDE w:val="0"/>
              <w:autoSpaceDN w:val="0"/>
              <w:spacing w:after="0" w:line="240" w:lineRule="auto"/>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tc>
        <w:tc>
          <w:tcPr>
            <w:tcW w:w="546" w:type="pct"/>
            <w:vAlign w:val="center"/>
          </w:tcPr>
          <w:p w:rsidR="008D7C9E" w:rsidRPr="00C52A2B" w:rsidRDefault="00C52A2B" w:rsidP="001413B9">
            <w:pPr>
              <w:autoSpaceDE w:val="0"/>
              <w:autoSpaceDN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8D7C9E" w:rsidRPr="00C52A2B" w:rsidTr="00C52A2B">
        <w:trPr>
          <w:jc w:val="center"/>
        </w:trPr>
        <w:tc>
          <w:tcPr>
            <w:tcW w:w="266" w:type="pct"/>
            <w:tcMar>
              <w:top w:w="0" w:type="dxa"/>
              <w:left w:w="28" w:type="dxa"/>
              <w:bottom w:w="0" w:type="dxa"/>
              <w:right w:w="28" w:type="dxa"/>
            </w:tcMar>
            <w:vAlign w:val="center"/>
            <w:hideMark/>
          </w:tcPr>
          <w:p w:rsidR="008D7C9E" w:rsidRPr="00C52A2B" w:rsidRDefault="008D7C9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3.</w:t>
            </w:r>
            <w:r w:rsidR="00146682" w:rsidRPr="00C52A2B">
              <w:rPr>
                <w:rFonts w:ascii="Times New Roman" w:hAnsi="Times New Roman" w:cs="Times New Roman"/>
                <w:sz w:val="24"/>
                <w:szCs w:val="24"/>
              </w:rPr>
              <w:t>5</w:t>
            </w: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Средняя обеспеченность населения общей площадью квартир</w:t>
            </w:r>
          </w:p>
        </w:tc>
        <w:tc>
          <w:tcPr>
            <w:tcW w:w="539" w:type="pct"/>
            <w:tcMar>
              <w:top w:w="0" w:type="dxa"/>
              <w:left w:w="28" w:type="dxa"/>
              <w:bottom w:w="0" w:type="dxa"/>
              <w:right w:w="28" w:type="dxa"/>
            </w:tcMar>
            <w:vAlign w:val="center"/>
            <w:hideMark/>
          </w:tcPr>
          <w:p w:rsidR="008D7C9E" w:rsidRPr="00C52A2B" w:rsidRDefault="008D7C9E" w:rsidP="001413B9">
            <w:pPr>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м</w:t>
            </w:r>
            <w:r w:rsidRPr="00C52A2B">
              <w:rPr>
                <w:rFonts w:ascii="Times New Roman" w:hAnsi="Times New Roman" w:cs="Times New Roman"/>
                <w:sz w:val="24"/>
                <w:szCs w:val="24"/>
                <w:vertAlign w:val="superscript"/>
              </w:rPr>
              <w:t>2</w:t>
            </w:r>
            <w:r w:rsidRPr="00C52A2B">
              <w:rPr>
                <w:rFonts w:ascii="Times New Roman" w:hAnsi="Times New Roman" w:cs="Times New Roman"/>
                <w:sz w:val="24"/>
                <w:szCs w:val="24"/>
              </w:rPr>
              <w:t>/чел.</w:t>
            </w:r>
          </w:p>
        </w:tc>
        <w:tc>
          <w:tcPr>
            <w:tcW w:w="615" w:type="pct"/>
            <w:tcMar>
              <w:top w:w="0" w:type="dxa"/>
              <w:left w:w="28" w:type="dxa"/>
              <w:bottom w:w="0" w:type="dxa"/>
              <w:right w:w="28" w:type="dxa"/>
            </w:tcMar>
            <w:vAlign w:val="center"/>
            <w:hideMark/>
          </w:tcPr>
          <w:p w:rsidR="008D7C9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18,2</w:t>
            </w:r>
          </w:p>
        </w:tc>
        <w:tc>
          <w:tcPr>
            <w:tcW w:w="614" w:type="pct"/>
            <w:tcMar>
              <w:top w:w="0" w:type="dxa"/>
              <w:left w:w="28" w:type="dxa"/>
              <w:bottom w:w="0" w:type="dxa"/>
              <w:right w:w="28" w:type="dxa"/>
            </w:tcMar>
            <w:vAlign w:val="center"/>
            <w:hideMark/>
          </w:tcPr>
          <w:p w:rsidR="008D7C9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35,0</w:t>
            </w:r>
          </w:p>
        </w:tc>
        <w:tc>
          <w:tcPr>
            <w:tcW w:w="546" w:type="pct"/>
            <w:vAlign w:val="center"/>
          </w:tcPr>
          <w:p w:rsidR="008D7C9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25,0</w:t>
            </w:r>
          </w:p>
        </w:tc>
      </w:tr>
      <w:tr w:rsidR="008D7C9E" w:rsidRPr="00C52A2B" w:rsidTr="00C52A2B">
        <w:trPr>
          <w:jc w:val="center"/>
        </w:trPr>
        <w:tc>
          <w:tcPr>
            <w:tcW w:w="266"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4</w:t>
            </w:r>
          </w:p>
        </w:tc>
        <w:tc>
          <w:tcPr>
            <w:tcW w:w="2420" w:type="pct"/>
            <w:tcMar>
              <w:top w:w="0" w:type="dxa"/>
              <w:left w:w="28" w:type="dxa"/>
              <w:bottom w:w="0" w:type="dxa"/>
              <w:right w:w="28" w:type="dxa"/>
            </w:tcMar>
            <w:vAlign w:val="center"/>
            <w:hideMark/>
          </w:tcPr>
          <w:p w:rsidR="008D7C9E" w:rsidRPr="00C52A2B" w:rsidRDefault="008D7C9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Объекты социального и культурно-бытового обслуживания населения</w:t>
            </w:r>
          </w:p>
        </w:tc>
        <w:tc>
          <w:tcPr>
            <w:tcW w:w="539"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8D7C9E" w:rsidRPr="00C52A2B" w:rsidRDefault="008D7C9E"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8D7C9E" w:rsidRPr="00C52A2B" w:rsidRDefault="008D7C9E" w:rsidP="001413B9">
            <w:pPr>
              <w:autoSpaceDE w:val="0"/>
              <w:autoSpaceDN w:val="0"/>
              <w:spacing w:after="0" w:line="240" w:lineRule="auto"/>
              <w:jc w:val="center"/>
              <w:rPr>
                <w:rFonts w:ascii="Times New Roman" w:hAnsi="Times New Roman" w:cs="Times New Roman"/>
                <w:sz w:val="24"/>
                <w:szCs w:val="24"/>
              </w:rPr>
            </w:pPr>
          </w:p>
        </w:tc>
      </w:tr>
      <w:tr w:rsidR="001E5E3E" w:rsidRPr="00C52A2B" w:rsidTr="00C52A2B">
        <w:trPr>
          <w:jc w:val="center"/>
        </w:trPr>
        <w:tc>
          <w:tcPr>
            <w:tcW w:w="266" w:type="pct"/>
            <w:tcMar>
              <w:top w:w="0" w:type="dxa"/>
              <w:left w:w="28" w:type="dxa"/>
              <w:bottom w:w="0" w:type="dxa"/>
              <w:right w:w="28" w:type="dxa"/>
            </w:tcMar>
            <w:vAlign w:val="center"/>
            <w:hideMark/>
          </w:tcPr>
          <w:p w:rsidR="001E5E3E" w:rsidRPr="00C52A2B" w:rsidRDefault="001E5E3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4.1</w:t>
            </w:r>
          </w:p>
        </w:tc>
        <w:tc>
          <w:tcPr>
            <w:tcW w:w="2420" w:type="pct"/>
            <w:tcMar>
              <w:top w:w="0" w:type="dxa"/>
              <w:left w:w="28" w:type="dxa"/>
              <w:bottom w:w="0" w:type="dxa"/>
              <w:right w:w="28" w:type="dxa"/>
            </w:tcMar>
            <w:vAlign w:val="center"/>
            <w:hideMark/>
          </w:tcPr>
          <w:p w:rsidR="001E5E3E" w:rsidRPr="00C52A2B" w:rsidRDefault="001E5E3E" w:rsidP="00DD44AA">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 xml:space="preserve">Детские дошкольные учреждения </w:t>
            </w:r>
            <w:r w:rsidR="00DD44AA" w:rsidRPr="00C52A2B">
              <w:rPr>
                <w:rFonts w:ascii="Times New Roman" w:hAnsi="Times New Roman" w:cs="Times New Roman"/>
                <w:sz w:val="24"/>
                <w:szCs w:val="24"/>
              </w:rPr>
              <w:t>–</w:t>
            </w:r>
            <w:r w:rsidRPr="00C52A2B">
              <w:rPr>
                <w:rFonts w:ascii="Times New Roman" w:hAnsi="Times New Roman" w:cs="Times New Roman"/>
                <w:sz w:val="24"/>
                <w:szCs w:val="24"/>
              </w:rPr>
              <w:t xml:space="preserve"> всего</w:t>
            </w:r>
            <w:r w:rsidR="00DD44AA" w:rsidRPr="00C52A2B">
              <w:rPr>
                <w:rFonts w:ascii="Times New Roman" w:hAnsi="Times New Roman" w:cs="Times New Roman"/>
                <w:sz w:val="24"/>
                <w:szCs w:val="24"/>
              </w:rPr>
              <w:t xml:space="preserve"> </w:t>
            </w:r>
          </w:p>
        </w:tc>
        <w:tc>
          <w:tcPr>
            <w:tcW w:w="539"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мест</w:t>
            </w:r>
          </w:p>
        </w:tc>
        <w:tc>
          <w:tcPr>
            <w:tcW w:w="615"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rPr>
            </w:pPr>
            <w:r w:rsidRPr="00C52A2B">
              <w:rPr>
                <w:rFonts w:ascii="Times New Roman" w:eastAsia="Calibri" w:hAnsi="Times New Roman" w:cs="Times New Roman"/>
              </w:rPr>
              <w:t>90</w:t>
            </w:r>
          </w:p>
        </w:tc>
        <w:tc>
          <w:tcPr>
            <w:tcW w:w="614"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rPr>
            </w:pPr>
            <w:r w:rsidRPr="00C52A2B">
              <w:rPr>
                <w:rFonts w:ascii="Times New Roman" w:eastAsia="Calibri" w:hAnsi="Times New Roman" w:cs="Times New Roman"/>
              </w:rPr>
              <w:t>90</w:t>
            </w:r>
          </w:p>
        </w:tc>
        <w:tc>
          <w:tcPr>
            <w:tcW w:w="546" w:type="pct"/>
            <w:vAlign w:val="center"/>
          </w:tcPr>
          <w:p w:rsidR="001E5E3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90</w:t>
            </w:r>
          </w:p>
        </w:tc>
      </w:tr>
      <w:tr w:rsidR="001E5E3E" w:rsidRPr="00C52A2B" w:rsidTr="00C52A2B">
        <w:trPr>
          <w:jc w:val="center"/>
        </w:trPr>
        <w:tc>
          <w:tcPr>
            <w:tcW w:w="266" w:type="pct"/>
            <w:tcMar>
              <w:top w:w="0" w:type="dxa"/>
              <w:left w:w="28" w:type="dxa"/>
              <w:bottom w:w="0" w:type="dxa"/>
              <w:right w:w="28" w:type="dxa"/>
            </w:tcMar>
            <w:vAlign w:val="center"/>
            <w:hideMark/>
          </w:tcPr>
          <w:p w:rsidR="001E5E3E" w:rsidRPr="00C52A2B" w:rsidRDefault="001E5E3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4.2</w:t>
            </w:r>
          </w:p>
        </w:tc>
        <w:tc>
          <w:tcPr>
            <w:tcW w:w="2420" w:type="pct"/>
            <w:tcMar>
              <w:top w:w="0" w:type="dxa"/>
              <w:left w:w="28" w:type="dxa"/>
              <w:bottom w:w="0" w:type="dxa"/>
              <w:right w:w="28" w:type="dxa"/>
            </w:tcMar>
            <w:vAlign w:val="center"/>
            <w:hideMark/>
          </w:tcPr>
          <w:p w:rsidR="001E5E3E" w:rsidRPr="00C52A2B" w:rsidRDefault="001E5E3E" w:rsidP="00DD44AA">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Общеобразовательные школы - всего.</w:t>
            </w:r>
          </w:p>
        </w:tc>
        <w:tc>
          <w:tcPr>
            <w:tcW w:w="539"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rPr>
            </w:pPr>
            <w:r w:rsidRPr="00C52A2B">
              <w:rPr>
                <w:rFonts w:ascii="Times New Roman" w:eastAsia="Calibri" w:hAnsi="Times New Roman" w:cs="Times New Roman"/>
              </w:rPr>
              <w:t>425</w:t>
            </w:r>
          </w:p>
        </w:tc>
        <w:tc>
          <w:tcPr>
            <w:tcW w:w="614"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rPr>
            </w:pPr>
            <w:r w:rsidRPr="00C52A2B">
              <w:rPr>
                <w:rFonts w:ascii="Times New Roman" w:eastAsia="Calibri" w:hAnsi="Times New Roman" w:cs="Times New Roman"/>
              </w:rPr>
              <w:t>425</w:t>
            </w:r>
          </w:p>
        </w:tc>
        <w:tc>
          <w:tcPr>
            <w:tcW w:w="546" w:type="pct"/>
            <w:vAlign w:val="center"/>
          </w:tcPr>
          <w:p w:rsidR="001E5E3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425</w:t>
            </w:r>
          </w:p>
        </w:tc>
      </w:tr>
      <w:tr w:rsidR="001E5E3E" w:rsidRPr="00C52A2B" w:rsidTr="00C52A2B">
        <w:trPr>
          <w:jc w:val="center"/>
        </w:trPr>
        <w:tc>
          <w:tcPr>
            <w:tcW w:w="266" w:type="pct"/>
            <w:tcMar>
              <w:top w:w="0" w:type="dxa"/>
              <w:left w:w="28" w:type="dxa"/>
              <w:bottom w:w="0" w:type="dxa"/>
              <w:right w:w="28" w:type="dxa"/>
            </w:tcMar>
            <w:vAlign w:val="center"/>
            <w:hideMark/>
          </w:tcPr>
          <w:p w:rsidR="001E5E3E" w:rsidRPr="00C52A2B" w:rsidRDefault="001E5E3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w:t>
            </w:r>
            <w:r w:rsidR="00146682" w:rsidRPr="00C52A2B">
              <w:rPr>
                <w:rFonts w:ascii="Times New Roman" w:hAnsi="Times New Roman" w:cs="Times New Roman"/>
                <w:sz w:val="24"/>
                <w:szCs w:val="24"/>
              </w:rPr>
              <w:t>3</w:t>
            </w:r>
          </w:p>
        </w:tc>
        <w:tc>
          <w:tcPr>
            <w:tcW w:w="2420" w:type="pct"/>
            <w:tcMar>
              <w:top w:w="0" w:type="dxa"/>
              <w:left w:w="28" w:type="dxa"/>
              <w:bottom w:w="0" w:type="dxa"/>
              <w:right w:w="28" w:type="dxa"/>
            </w:tcMar>
            <w:vAlign w:val="center"/>
            <w:hideMark/>
          </w:tcPr>
          <w:p w:rsidR="001E5E3E" w:rsidRPr="00C52A2B" w:rsidRDefault="001E5E3E" w:rsidP="00DD44AA">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Поликлиники - всего</w:t>
            </w:r>
          </w:p>
        </w:tc>
        <w:tc>
          <w:tcPr>
            <w:tcW w:w="539"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Theme="minorEastAsia" w:hAnsi="Times New Roman" w:cs="Times New Roman"/>
              </w:rPr>
            </w:pPr>
            <w:r w:rsidRPr="00C52A2B">
              <w:rPr>
                <w:rFonts w:ascii="Times New Roman" w:hAnsi="Times New Roman" w:cs="Times New Roman"/>
              </w:rPr>
              <w:t>посещений в смену</w:t>
            </w:r>
          </w:p>
        </w:tc>
        <w:tc>
          <w:tcPr>
            <w:tcW w:w="615"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rPr>
            </w:pPr>
            <w:r w:rsidRPr="00C52A2B">
              <w:rPr>
                <w:rFonts w:ascii="Times New Roman" w:eastAsia="Calibri" w:hAnsi="Times New Roman" w:cs="Times New Roman"/>
              </w:rPr>
              <w:t>35</w:t>
            </w:r>
          </w:p>
        </w:tc>
        <w:tc>
          <w:tcPr>
            <w:tcW w:w="614" w:type="pct"/>
            <w:tcMar>
              <w:top w:w="0" w:type="dxa"/>
              <w:left w:w="28" w:type="dxa"/>
              <w:bottom w:w="0" w:type="dxa"/>
              <w:right w:w="28" w:type="dxa"/>
            </w:tcMar>
            <w:vAlign w:val="center"/>
            <w:hideMark/>
          </w:tcPr>
          <w:p w:rsidR="001E5E3E" w:rsidRPr="00C52A2B" w:rsidRDefault="001E5E3E" w:rsidP="001413B9">
            <w:pPr>
              <w:autoSpaceDE w:val="0"/>
              <w:autoSpaceDN w:val="0"/>
              <w:spacing w:after="0" w:line="240" w:lineRule="auto"/>
              <w:jc w:val="center"/>
              <w:rPr>
                <w:rFonts w:ascii="Times New Roman" w:eastAsia="Calibri" w:hAnsi="Times New Roman" w:cs="Times New Roman"/>
              </w:rPr>
            </w:pPr>
            <w:r w:rsidRPr="00C52A2B">
              <w:rPr>
                <w:rFonts w:ascii="Times New Roman" w:eastAsia="Calibri" w:hAnsi="Times New Roman" w:cs="Times New Roman"/>
              </w:rPr>
              <w:t>35</w:t>
            </w:r>
          </w:p>
        </w:tc>
        <w:tc>
          <w:tcPr>
            <w:tcW w:w="546" w:type="pct"/>
            <w:vAlign w:val="center"/>
          </w:tcPr>
          <w:p w:rsidR="001E5E3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35</w:t>
            </w:r>
          </w:p>
        </w:tc>
      </w:tr>
      <w:tr w:rsidR="00DD44AA" w:rsidRPr="00C52A2B" w:rsidTr="00C52A2B">
        <w:trPr>
          <w:jc w:val="center"/>
        </w:trPr>
        <w:tc>
          <w:tcPr>
            <w:tcW w:w="266" w:type="pct"/>
            <w:tcMar>
              <w:top w:w="0" w:type="dxa"/>
              <w:left w:w="28" w:type="dxa"/>
              <w:bottom w:w="0" w:type="dxa"/>
              <w:right w:w="28" w:type="dxa"/>
            </w:tcMar>
            <w:vAlign w:val="center"/>
            <w:hideMark/>
          </w:tcPr>
          <w:p w:rsidR="00DD44AA" w:rsidRPr="00C52A2B" w:rsidRDefault="00DD44AA"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w:t>
            </w:r>
            <w:r w:rsidR="00146682" w:rsidRPr="00C52A2B">
              <w:rPr>
                <w:rFonts w:ascii="Times New Roman" w:hAnsi="Times New Roman" w:cs="Times New Roman"/>
                <w:sz w:val="24"/>
                <w:szCs w:val="24"/>
              </w:rPr>
              <w:t>4</w:t>
            </w: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Предприятия розничной торговли</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м</w:t>
            </w:r>
            <w:r w:rsidRPr="00C52A2B">
              <w:rPr>
                <w:rFonts w:ascii="Times New Roman" w:hAnsi="Times New Roman" w:cs="Times New Roman"/>
                <w:sz w:val="24"/>
                <w:szCs w:val="24"/>
                <w:vertAlign w:val="superscript"/>
              </w:rPr>
              <w:t>2</w:t>
            </w:r>
            <w:r w:rsidRPr="00C52A2B">
              <w:rPr>
                <w:rFonts w:ascii="Times New Roman" w:hAnsi="Times New Roman" w:cs="Times New Roman"/>
                <w:sz w:val="24"/>
                <w:szCs w:val="24"/>
              </w:rPr>
              <w:t xml:space="preserve"> торг.пл.</w:t>
            </w:r>
          </w:p>
        </w:tc>
        <w:tc>
          <w:tcPr>
            <w:tcW w:w="615"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Calibri" w:hAnsi="Times New Roman" w:cs="Times New Roman"/>
              </w:rPr>
            </w:pPr>
            <w:r w:rsidRPr="00C52A2B">
              <w:rPr>
                <w:rFonts w:ascii="Times New Roman" w:eastAsia="Calibri" w:hAnsi="Times New Roman" w:cs="Times New Roman"/>
              </w:rPr>
              <w:t>475,1</w:t>
            </w:r>
          </w:p>
        </w:tc>
        <w:tc>
          <w:tcPr>
            <w:tcW w:w="614"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Calibri" w:hAnsi="Times New Roman" w:cs="Times New Roman"/>
              </w:rPr>
            </w:pPr>
            <w:r w:rsidRPr="00C52A2B">
              <w:rPr>
                <w:rFonts w:ascii="Times New Roman" w:eastAsia="Calibri" w:hAnsi="Times New Roman" w:cs="Times New Roman"/>
              </w:rPr>
              <w:t>647,0</w:t>
            </w:r>
          </w:p>
        </w:tc>
        <w:tc>
          <w:tcPr>
            <w:tcW w:w="546" w:type="pct"/>
            <w:vAlign w:val="center"/>
          </w:tcPr>
          <w:p w:rsidR="00DD44AA"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587,0</w:t>
            </w:r>
          </w:p>
        </w:tc>
      </w:tr>
      <w:tr w:rsidR="00DD44AA" w:rsidRPr="00C52A2B" w:rsidTr="00C52A2B">
        <w:trPr>
          <w:jc w:val="center"/>
        </w:trPr>
        <w:tc>
          <w:tcPr>
            <w:tcW w:w="266" w:type="pct"/>
            <w:tcMar>
              <w:top w:w="0" w:type="dxa"/>
              <w:left w:w="28" w:type="dxa"/>
              <w:bottom w:w="0" w:type="dxa"/>
              <w:right w:w="28" w:type="dxa"/>
            </w:tcMar>
            <w:vAlign w:val="center"/>
            <w:hideMark/>
          </w:tcPr>
          <w:p w:rsidR="00DD44AA" w:rsidRPr="00C52A2B" w:rsidRDefault="00DD44AA"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w:t>
            </w:r>
            <w:r w:rsidR="00146682" w:rsidRPr="00C52A2B">
              <w:rPr>
                <w:rFonts w:ascii="Times New Roman" w:hAnsi="Times New Roman" w:cs="Times New Roman"/>
                <w:sz w:val="24"/>
                <w:szCs w:val="24"/>
              </w:rPr>
              <w:t>5</w:t>
            </w: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Предприятия общественного питания</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мест</w:t>
            </w:r>
          </w:p>
        </w:tc>
        <w:tc>
          <w:tcPr>
            <w:tcW w:w="615"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4"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80</w:t>
            </w:r>
          </w:p>
        </w:tc>
        <w:tc>
          <w:tcPr>
            <w:tcW w:w="546" w:type="pct"/>
            <w:vAlign w:val="center"/>
          </w:tcPr>
          <w:p w:rsidR="00DD44AA"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60</w:t>
            </w:r>
          </w:p>
        </w:tc>
      </w:tr>
      <w:tr w:rsidR="00DD44AA" w:rsidRPr="00C52A2B" w:rsidTr="00C52A2B">
        <w:trPr>
          <w:jc w:val="center"/>
        </w:trPr>
        <w:tc>
          <w:tcPr>
            <w:tcW w:w="266" w:type="pct"/>
            <w:tcMar>
              <w:top w:w="0" w:type="dxa"/>
              <w:left w:w="28" w:type="dxa"/>
              <w:bottom w:w="0" w:type="dxa"/>
              <w:right w:w="28" w:type="dxa"/>
            </w:tcMar>
            <w:vAlign w:val="center"/>
            <w:hideMark/>
          </w:tcPr>
          <w:p w:rsidR="00DD44AA" w:rsidRPr="00C52A2B" w:rsidRDefault="00DD44AA"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w:t>
            </w:r>
            <w:r w:rsidR="00146682" w:rsidRPr="00C52A2B">
              <w:rPr>
                <w:rFonts w:ascii="Times New Roman" w:hAnsi="Times New Roman" w:cs="Times New Roman"/>
                <w:sz w:val="24"/>
                <w:szCs w:val="24"/>
              </w:rPr>
              <w:t>6</w:t>
            </w: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 xml:space="preserve">Предприятия бытового обслуживания </w:t>
            </w:r>
            <w:r w:rsidRPr="00C52A2B">
              <w:rPr>
                <w:rFonts w:ascii="Times New Roman" w:hAnsi="Times New Roman" w:cs="Times New Roman"/>
                <w:sz w:val="24"/>
                <w:szCs w:val="24"/>
              </w:rPr>
              <w:lastRenderedPageBreak/>
              <w:t>населения</w:t>
            </w:r>
          </w:p>
        </w:tc>
        <w:tc>
          <w:tcPr>
            <w:tcW w:w="539" w:type="pct"/>
            <w:tcMar>
              <w:top w:w="0" w:type="dxa"/>
              <w:left w:w="28" w:type="dxa"/>
              <w:bottom w:w="0" w:type="dxa"/>
              <w:right w:w="28" w:type="dxa"/>
            </w:tcMar>
            <w:vAlign w:val="center"/>
            <w:hideMark/>
          </w:tcPr>
          <w:p w:rsidR="00DD44AA" w:rsidRPr="00C52A2B" w:rsidRDefault="001413B9"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lastRenderedPageBreak/>
              <w:t>р</w:t>
            </w:r>
            <w:r w:rsidR="00DD44AA" w:rsidRPr="00C52A2B">
              <w:rPr>
                <w:rFonts w:ascii="Times New Roman" w:hAnsi="Times New Roman" w:cs="Times New Roman"/>
                <w:sz w:val="24"/>
                <w:szCs w:val="24"/>
              </w:rPr>
              <w:t>а</w:t>
            </w:r>
            <w:r w:rsidRPr="00C52A2B">
              <w:rPr>
                <w:rFonts w:ascii="Times New Roman" w:hAnsi="Times New Roman" w:cs="Times New Roman"/>
                <w:sz w:val="24"/>
                <w:szCs w:val="24"/>
              </w:rPr>
              <w:t>бочих</w:t>
            </w:r>
          </w:p>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lastRenderedPageBreak/>
              <w:t>мест</w:t>
            </w:r>
          </w:p>
        </w:tc>
        <w:tc>
          <w:tcPr>
            <w:tcW w:w="615"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lastRenderedPageBreak/>
              <w:t>-</w:t>
            </w:r>
          </w:p>
        </w:tc>
        <w:tc>
          <w:tcPr>
            <w:tcW w:w="614"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14</w:t>
            </w:r>
          </w:p>
        </w:tc>
        <w:tc>
          <w:tcPr>
            <w:tcW w:w="546" w:type="pct"/>
            <w:vAlign w:val="center"/>
          </w:tcPr>
          <w:p w:rsidR="00DD44AA"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12</w:t>
            </w:r>
          </w:p>
        </w:tc>
      </w:tr>
      <w:tr w:rsidR="00DD44AA" w:rsidRPr="00C52A2B" w:rsidTr="00C52A2B">
        <w:trPr>
          <w:jc w:val="center"/>
        </w:trPr>
        <w:tc>
          <w:tcPr>
            <w:tcW w:w="266" w:type="pct"/>
            <w:tcMar>
              <w:top w:w="0" w:type="dxa"/>
              <w:left w:w="28" w:type="dxa"/>
              <w:bottom w:w="0" w:type="dxa"/>
              <w:right w:w="28" w:type="dxa"/>
            </w:tcMar>
            <w:vAlign w:val="center"/>
            <w:hideMark/>
          </w:tcPr>
          <w:p w:rsidR="00DD44AA" w:rsidRPr="00C52A2B" w:rsidRDefault="00DD44AA"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lastRenderedPageBreak/>
              <w:t>4.</w:t>
            </w:r>
            <w:r w:rsidR="00146682" w:rsidRPr="00C52A2B">
              <w:rPr>
                <w:rFonts w:ascii="Times New Roman" w:hAnsi="Times New Roman" w:cs="Times New Roman"/>
                <w:sz w:val="24"/>
                <w:szCs w:val="24"/>
              </w:rPr>
              <w:t>7</w:t>
            </w: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Учреждения культуры и искусства-всего</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мест</w:t>
            </w:r>
          </w:p>
        </w:tc>
        <w:tc>
          <w:tcPr>
            <w:tcW w:w="615"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430</w:t>
            </w:r>
          </w:p>
        </w:tc>
        <w:tc>
          <w:tcPr>
            <w:tcW w:w="614"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630</w:t>
            </w:r>
          </w:p>
        </w:tc>
        <w:tc>
          <w:tcPr>
            <w:tcW w:w="546" w:type="pct"/>
            <w:vAlign w:val="center"/>
          </w:tcPr>
          <w:p w:rsidR="00DD44AA"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630</w:t>
            </w:r>
          </w:p>
        </w:tc>
      </w:tr>
      <w:tr w:rsidR="00DD44AA" w:rsidRPr="00C52A2B" w:rsidTr="00C52A2B">
        <w:trPr>
          <w:jc w:val="center"/>
        </w:trPr>
        <w:tc>
          <w:tcPr>
            <w:tcW w:w="266" w:type="pct"/>
            <w:tcMar>
              <w:top w:w="0" w:type="dxa"/>
              <w:left w:w="28" w:type="dxa"/>
              <w:bottom w:w="0" w:type="dxa"/>
              <w:right w:w="28" w:type="dxa"/>
            </w:tcMar>
            <w:vAlign w:val="center"/>
            <w:hideMark/>
          </w:tcPr>
          <w:p w:rsidR="00DD44AA" w:rsidRPr="00C52A2B" w:rsidRDefault="00DD44AA"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w:t>
            </w:r>
            <w:r w:rsidR="00146682" w:rsidRPr="00C52A2B">
              <w:rPr>
                <w:rFonts w:ascii="Times New Roman" w:hAnsi="Times New Roman" w:cs="Times New Roman"/>
                <w:sz w:val="24"/>
                <w:szCs w:val="24"/>
              </w:rPr>
              <w:t>8</w:t>
            </w:r>
          </w:p>
        </w:tc>
        <w:tc>
          <w:tcPr>
            <w:tcW w:w="2420" w:type="pct"/>
            <w:tcMar>
              <w:top w:w="0" w:type="dxa"/>
              <w:left w:w="28" w:type="dxa"/>
              <w:bottom w:w="0" w:type="dxa"/>
              <w:right w:w="28" w:type="dxa"/>
            </w:tcMar>
            <w:vAlign w:val="center"/>
            <w:hideMark/>
          </w:tcPr>
          <w:p w:rsidR="00DD44AA" w:rsidRPr="00C52A2B" w:rsidRDefault="00DD44AA" w:rsidP="00DD44AA">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Учреждения социального обеспечения - всего</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объект</w:t>
            </w:r>
          </w:p>
        </w:tc>
        <w:tc>
          <w:tcPr>
            <w:tcW w:w="615"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4"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546" w:type="pct"/>
            <w:vAlign w:val="center"/>
          </w:tcPr>
          <w:p w:rsidR="00DD44AA"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w:t>
            </w:r>
          </w:p>
        </w:tc>
      </w:tr>
      <w:tr w:rsidR="00DD44AA" w:rsidRPr="00C52A2B" w:rsidTr="00C52A2B">
        <w:trPr>
          <w:jc w:val="center"/>
        </w:trPr>
        <w:tc>
          <w:tcPr>
            <w:tcW w:w="266" w:type="pct"/>
            <w:tcMar>
              <w:top w:w="0" w:type="dxa"/>
              <w:left w:w="28" w:type="dxa"/>
              <w:bottom w:w="0" w:type="dxa"/>
              <w:right w:w="28" w:type="dxa"/>
            </w:tcMar>
            <w:vAlign w:val="center"/>
            <w:hideMark/>
          </w:tcPr>
          <w:p w:rsidR="00DD44AA" w:rsidRPr="00C52A2B" w:rsidRDefault="00DD44AA"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w:t>
            </w:r>
            <w:r w:rsidR="00146682" w:rsidRPr="00C52A2B">
              <w:rPr>
                <w:rFonts w:ascii="Times New Roman" w:hAnsi="Times New Roman" w:cs="Times New Roman"/>
                <w:sz w:val="24"/>
                <w:szCs w:val="24"/>
              </w:rPr>
              <w:t>9</w:t>
            </w: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Организации и учреждения управления, кредитно-финансовые учреждения</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объект</w:t>
            </w:r>
          </w:p>
        </w:tc>
        <w:tc>
          <w:tcPr>
            <w:tcW w:w="615"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w:t>
            </w:r>
          </w:p>
        </w:tc>
        <w:tc>
          <w:tcPr>
            <w:tcW w:w="614"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w:t>
            </w:r>
          </w:p>
        </w:tc>
        <w:tc>
          <w:tcPr>
            <w:tcW w:w="546" w:type="pct"/>
            <w:vAlign w:val="center"/>
          </w:tcPr>
          <w:p w:rsidR="00DD44AA"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2</w:t>
            </w:r>
          </w:p>
        </w:tc>
      </w:tr>
      <w:tr w:rsidR="00DD44AA" w:rsidRPr="00C52A2B" w:rsidTr="00C52A2B">
        <w:trPr>
          <w:jc w:val="center"/>
        </w:trPr>
        <w:tc>
          <w:tcPr>
            <w:tcW w:w="266"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5</w:t>
            </w: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Транспортная инфраструктура</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DD44AA" w:rsidRPr="00C52A2B" w:rsidRDefault="00DD44AA" w:rsidP="001413B9">
            <w:pPr>
              <w:autoSpaceDE w:val="0"/>
              <w:autoSpaceDN w:val="0"/>
              <w:spacing w:after="0" w:line="240" w:lineRule="auto"/>
              <w:jc w:val="center"/>
              <w:rPr>
                <w:rFonts w:ascii="Times New Roman" w:hAnsi="Times New Roman" w:cs="Times New Roman"/>
                <w:sz w:val="24"/>
                <w:szCs w:val="24"/>
              </w:rPr>
            </w:pPr>
          </w:p>
        </w:tc>
      </w:tr>
      <w:tr w:rsidR="00DD44AA" w:rsidRPr="00C52A2B" w:rsidTr="00C52A2B">
        <w:trPr>
          <w:jc w:val="center"/>
        </w:trPr>
        <w:tc>
          <w:tcPr>
            <w:tcW w:w="266" w:type="pct"/>
            <w:vMerge w:val="restar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5.1</w:t>
            </w: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Протяженность линий общественного пассажирского транспорта</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км</w:t>
            </w:r>
          </w:p>
        </w:tc>
        <w:tc>
          <w:tcPr>
            <w:tcW w:w="615" w:type="pct"/>
            <w:tcMar>
              <w:top w:w="0" w:type="dxa"/>
              <w:left w:w="28" w:type="dxa"/>
              <w:bottom w:w="0" w:type="dxa"/>
              <w:right w:w="28" w:type="dxa"/>
            </w:tcMar>
            <w:vAlign w:val="center"/>
            <w:hideMark/>
          </w:tcPr>
          <w:p w:rsidR="00DD44AA"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20,0</w:t>
            </w:r>
          </w:p>
        </w:tc>
        <w:tc>
          <w:tcPr>
            <w:tcW w:w="614" w:type="pct"/>
            <w:tcMar>
              <w:top w:w="0" w:type="dxa"/>
              <w:left w:w="28" w:type="dxa"/>
              <w:bottom w:w="0" w:type="dxa"/>
              <w:right w:w="28" w:type="dxa"/>
            </w:tcMar>
            <w:vAlign w:val="center"/>
            <w:hideMark/>
          </w:tcPr>
          <w:p w:rsidR="00DD44AA"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25,0</w:t>
            </w:r>
          </w:p>
        </w:tc>
        <w:tc>
          <w:tcPr>
            <w:tcW w:w="546" w:type="pct"/>
            <w:vAlign w:val="center"/>
          </w:tcPr>
          <w:p w:rsidR="00DD44AA" w:rsidRPr="00C52A2B" w:rsidRDefault="0081472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25,0</w:t>
            </w:r>
          </w:p>
        </w:tc>
      </w:tr>
      <w:tr w:rsidR="00DD44AA" w:rsidRPr="00C52A2B" w:rsidTr="00C52A2B">
        <w:trPr>
          <w:jc w:val="center"/>
        </w:trPr>
        <w:tc>
          <w:tcPr>
            <w:tcW w:w="266" w:type="pct"/>
            <w:vMerge/>
            <w:vAlign w:val="center"/>
            <w:hideMark/>
          </w:tcPr>
          <w:p w:rsidR="00DD44AA" w:rsidRPr="00C52A2B" w:rsidRDefault="00DD44AA"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DD44AA" w:rsidRPr="00C52A2B" w:rsidRDefault="00DD44AA" w:rsidP="00DD44AA">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Протяженность автомобильных дорог всего (без учёта улично-дорожной сети населённых пунктов)</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км</w:t>
            </w:r>
          </w:p>
        </w:tc>
        <w:tc>
          <w:tcPr>
            <w:tcW w:w="615" w:type="pct"/>
            <w:tcMar>
              <w:top w:w="0" w:type="dxa"/>
              <w:left w:w="28" w:type="dxa"/>
              <w:bottom w:w="0" w:type="dxa"/>
              <w:right w:w="28" w:type="dxa"/>
            </w:tcMar>
            <w:vAlign w:val="center"/>
            <w:hideMark/>
          </w:tcPr>
          <w:p w:rsidR="00DD44AA"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39,97</w:t>
            </w:r>
          </w:p>
        </w:tc>
        <w:tc>
          <w:tcPr>
            <w:tcW w:w="614" w:type="pct"/>
            <w:tcMar>
              <w:top w:w="0" w:type="dxa"/>
              <w:left w:w="28" w:type="dxa"/>
              <w:bottom w:w="0" w:type="dxa"/>
              <w:right w:w="28" w:type="dxa"/>
            </w:tcMar>
            <w:vAlign w:val="center"/>
            <w:hideMark/>
          </w:tcPr>
          <w:p w:rsidR="00DD44AA"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100,76</w:t>
            </w:r>
          </w:p>
        </w:tc>
        <w:tc>
          <w:tcPr>
            <w:tcW w:w="546" w:type="pct"/>
            <w:vAlign w:val="center"/>
          </w:tcPr>
          <w:p w:rsidR="00DD44AA" w:rsidRPr="00C52A2B" w:rsidRDefault="0081472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47,46</w:t>
            </w:r>
          </w:p>
        </w:tc>
      </w:tr>
      <w:tr w:rsidR="00DD44AA" w:rsidRPr="00C52A2B" w:rsidTr="00C52A2B">
        <w:trPr>
          <w:jc w:val="center"/>
        </w:trPr>
        <w:tc>
          <w:tcPr>
            <w:tcW w:w="266" w:type="pct"/>
            <w:vMerge/>
            <w:vAlign w:val="center"/>
            <w:hideMark/>
          </w:tcPr>
          <w:p w:rsidR="00DD44AA" w:rsidRPr="00C52A2B" w:rsidRDefault="00DD44AA"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 том числе:</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DD44AA" w:rsidRPr="00C52A2B" w:rsidRDefault="00DD44AA" w:rsidP="001413B9">
            <w:pPr>
              <w:autoSpaceDE w:val="0"/>
              <w:autoSpaceDN w:val="0"/>
              <w:spacing w:after="0" w:line="240" w:lineRule="auto"/>
              <w:jc w:val="center"/>
              <w:rPr>
                <w:rFonts w:ascii="Times New Roman" w:hAnsi="Times New Roman" w:cs="Times New Roman"/>
                <w:sz w:val="24"/>
                <w:szCs w:val="24"/>
              </w:rPr>
            </w:pPr>
          </w:p>
        </w:tc>
      </w:tr>
      <w:tr w:rsidR="00DD44AA" w:rsidRPr="00C52A2B" w:rsidTr="00C52A2B">
        <w:trPr>
          <w:jc w:val="center"/>
        </w:trPr>
        <w:tc>
          <w:tcPr>
            <w:tcW w:w="266" w:type="pct"/>
            <w:vMerge/>
            <w:vAlign w:val="center"/>
            <w:hideMark/>
          </w:tcPr>
          <w:p w:rsidR="00DD44AA" w:rsidRPr="00C52A2B" w:rsidRDefault="00DD44AA"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Дорог межмуниципального значения</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28,77</w:t>
            </w:r>
          </w:p>
        </w:tc>
        <w:tc>
          <w:tcPr>
            <w:tcW w:w="614" w:type="pct"/>
            <w:tcMar>
              <w:top w:w="0" w:type="dxa"/>
              <w:left w:w="28" w:type="dxa"/>
              <w:bottom w:w="0" w:type="dxa"/>
              <w:right w:w="28" w:type="dxa"/>
            </w:tcMar>
            <w:vAlign w:val="center"/>
            <w:hideMark/>
          </w:tcPr>
          <w:p w:rsidR="00DD44AA"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42,66</w:t>
            </w:r>
          </w:p>
        </w:tc>
        <w:tc>
          <w:tcPr>
            <w:tcW w:w="546" w:type="pct"/>
            <w:vAlign w:val="center"/>
          </w:tcPr>
          <w:p w:rsidR="00DD44AA" w:rsidRPr="00C52A2B" w:rsidRDefault="0081472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30,46</w:t>
            </w:r>
          </w:p>
        </w:tc>
      </w:tr>
      <w:tr w:rsidR="00DD44AA" w:rsidRPr="00C52A2B" w:rsidTr="00C52A2B">
        <w:trPr>
          <w:jc w:val="center"/>
        </w:trPr>
        <w:tc>
          <w:tcPr>
            <w:tcW w:w="266" w:type="pct"/>
            <w:vMerge/>
            <w:vAlign w:val="center"/>
            <w:hideMark/>
          </w:tcPr>
          <w:p w:rsidR="00DD44AA" w:rsidRPr="00C52A2B" w:rsidRDefault="00DD44AA"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DD44AA" w:rsidRPr="00C52A2B" w:rsidRDefault="00DD44AA" w:rsidP="00DD44AA">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 xml:space="preserve">Дорог местного значения </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DD44AA"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5,7</w:t>
            </w:r>
          </w:p>
        </w:tc>
        <w:tc>
          <w:tcPr>
            <w:tcW w:w="614" w:type="pct"/>
            <w:tcMar>
              <w:top w:w="0" w:type="dxa"/>
              <w:left w:w="28" w:type="dxa"/>
              <w:bottom w:w="0" w:type="dxa"/>
              <w:right w:w="28" w:type="dxa"/>
            </w:tcMar>
            <w:vAlign w:val="center"/>
            <w:hideMark/>
          </w:tcPr>
          <w:p w:rsidR="00DD44AA"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5,3</w:t>
            </w:r>
          </w:p>
        </w:tc>
        <w:tc>
          <w:tcPr>
            <w:tcW w:w="546" w:type="pct"/>
            <w:vAlign w:val="center"/>
          </w:tcPr>
          <w:p w:rsidR="00DD44AA" w:rsidRPr="00C52A2B" w:rsidRDefault="0081472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5,3</w:t>
            </w:r>
          </w:p>
        </w:tc>
      </w:tr>
      <w:tr w:rsidR="00DD44AA" w:rsidRPr="00C52A2B" w:rsidTr="00C52A2B">
        <w:trPr>
          <w:jc w:val="center"/>
        </w:trPr>
        <w:tc>
          <w:tcPr>
            <w:tcW w:w="266" w:type="pct"/>
            <w:vMerge/>
            <w:vAlign w:val="center"/>
            <w:hideMark/>
          </w:tcPr>
          <w:p w:rsidR="00DD44AA" w:rsidRPr="00C52A2B" w:rsidRDefault="00DD44AA"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Дорог внутрихозяйственных</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км</w:t>
            </w:r>
          </w:p>
        </w:tc>
        <w:tc>
          <w:tcPr>
            <w:tcW w:w="615" w:type="pct"/>
            <w:tcMar>
              <w:top w:w="0" w:type="dxa"/>
              <w:left w:w="28" w:type="dxa"/>
              <w:bottom w:w="0" w:type="dxa"/>
              <w:right w:w="28" w:type="dxa"/>
            </w:tcMar>
            <w:vAlign w:val="center"/>
            <w:hideMark/>
          </w:tcPr>
          <w:p w:rsidR="00DD44AA"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5,5</w:t>
            </w:r>
          </w:p>
        </w:tc>
        <w:tc>
          <w:tcPr>
            <w:tcW w:w="614" w:type="pct"/>
            <w:tcMar>
              <w:top w:w="0" w:type="dxa"/>
              <w:left w:w="28" w:type="dxa"/>
              <w:bottom w:w="0" w:type="dxa"/>
              <w:right w:w="28" w:type="dxa"/>
            </w:tcMar>
            <w:vAlign w:val="center"/>
            <w:hideMark/>
          </w:tcPr>
          <w:p w:rsidR="00DD44AA"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52,80</w:t>
            </w:r>
          </w:p>
        </w:tc>
        <w:tc>
          <w:tcPr>
            <w:tcW w:w="546" w:type="pct"/>
            <w:vAlign w:val="center"/>
          </w:tcPr>
          <w:p w:rsidR="00DD44AA" w:rsidRPr="00C52A2B" w:rsidRDefault="0081472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12,00</w:t>
            </w:r>
          </w:p>
        </w:tc>
      </w:tr>
      <w:tr w:rsidR="00DD44AA" w:rsidRPr="00C52A2B" w:rsidTr="00C52A2B">
        <w:trPr>
          <w:jc w:val="center"/>
        </w:trPr>
        <w:tc>
          <w:tcPr>
            <w:tcW w:w="266" w:type="pct"/>
            <w:vMerge/>
            <w:vAlign w:val="center"/>
            <w:hideMark/>
          </w:tcPr>
          <w:p w:rsidR="00DD44AA" w:rsidRPr="00C52A2B" w:rsidRDefault="00DD44AA"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Протяженность железных дорог</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км</w:t>
            </w:r>
          </w:p>
        </w:tc>
        <w:tc>
          <w:tcPr>
            <w:tcW w:w="615" w:type="pct"/>
            <w:tcMar>
              <w:top w:w="0" w:type="dxa"/>
              <w:left w:w="28" w:type="dxa"/>
              <w:bottom w:w="0" w:type="dxa"/>
              <w:right w:w="28" w:type="dxa"/>
            </w:tcMar>
            <w:vAlign w:val="center"/>
            <w:hideMark/>
          </w:tcPr>
          <w:p w:rsidR="00DD44AA"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0,0</w:t>
            </w:r>
          </w:p>
        </w:tc>
        <w:tc>
          <w:tcPr>
            <w:tcW w:w="614" w:type="pct"/>
            <w:tcMar>
              <w:top w:w="0" w:type="dxa"/>
              <w:left w:w="28" w:type="dxa"/>
              <w:bottom w:w="0" w:type="dxa"/>
              <w:right w:w="28" w:type="dxa"/>
            </w:tcMar>
            <w:vAlign w:val="center"/>
            <w:hideMark/>
          </w:tcPr>
          <w:p w:rsidR="00DD44AA" w:rsidRPr="00C52A2B" w:rsidRDefault="0081472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14,00</w:t>
            </w:r>
          </w:p>
        </w:tc>
        <w:tc>
          <w:tcPr>
            <w:tcW w:w="546" w:type="pct"/>
            <w:vAlign w:val="center"/>
          </w:tcPr>
          <w:p w:rsidR="00DD44AA" w:rsidRPr="00C52A2B" w:rsidRDefault="0081472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14,00</w:t>
            </w:r>
          </w:p>
        </w:tc>
      </w:tr>
      <w:tr w:rsidR="00DD44AA" w:rsidRPr="00C52A2B" w:rsidTr="00C52A2B">
        <w:trPr>
          <w:jc w:val="center"/>
        </w:trPr>
        <w:tc>
          <w:tcPr>
            <w:tcW w:w="266" w:type="pct"/>
            <w:tcMar>
              <w:top w:w="0" w:type="dxa"/>
              <w:left w:w="28" w:type="dxa"/>
              <w:bottom w:w="0" w:type="dxa"/>
              <w:right w:w="28" w:type="dxa"/>
            </w:tcMar>
            <w:vAlign w:val="center"/>
            <w:hideMark/>
          </w:tcPr>
          <w:p w:rsidR="00DD44AA" w:rsidRPr="00C52A2B" w:rsidRDefault="00DD44AA"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5.</w:t>
            </w:r>
            <w:r w:rsidR="00146682" w:rsidRPr="00C52A2B">
              <w:rPr>
                <w:rFonts w:ascii="Times New Roman" w:hAnsi="Times New Roman" w:cs="Times New Roman"/>
                <w:sz w:val="24"/>
                <w:szCs w:val="24"/>
              </w:rPr>
              <w:t>2</w:t>
            </w: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Обеспеченность населения индивидуальными легковыми автомобилями (на 1000 жителей)</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автомобилей</w:t>
            </w:r>
          </w:p>
        </w:tc>
        <w:tc>
          <w:tcPr>
            <w:tcW w:w="615"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DD44AA" w:rsidRPr="00C52A2B" w:rsidRDefault="00DD44AA" w:rsidP="001413B9">
            <w:pPr>
              <w:autoSpaceDE w:val="0"/>
              <w:autoSpaceDN w:val="0"/>
              <w:spacing w:after="0" w:line="240" w:lineRule="auto"/>
              <w:jc w:val="center"/>
              <w:rPr>
                <w:rFonts w:ascii="Times New Roman" w:hAnsi="Times New Roman" w:cs="Times New Roman"/>
                <w:sz w:val="24"/>
                <w:szCs w:val="24"/>
              </w:rPr>
            </w:pPr>
          </w:p>
        </w:tc>
      </w:tr>
      <w:tr w:rsidR="00DD44AA" w:rsidRPr="00C52A2B" w:rsidTr="00C52A2B">
        <w:trPr>
          <w:jc w:val="center"/>
        </w:trPr>
        <w:tc>
          <w:tcPr>
            <w:tcW w:w="266"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6</w:t>
            </w: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Инженерная инфраструктура и благоустройство территории</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DD44AA" w:rsidRPr="00C52A2B" w:rsidRDefault="00DD44AA" w:rsidP="001413B9">
            <w:pPr>
              <w:autoSpaceDE w:val="0"/>
              <w:autoSpaceDN w:val="0"/>
              <w:spacing w:after="0" w:line="240" w:lineRule="auto"/>
              <w:jc w:val="center"/>
              <w:rPr>
                <w:rFonts w:ascii="Times New Roman" w:hAnsi="Times New Roman" w:cs="Times New Roman"/>
                <w:sz w:val="24"/>
                <w:szCs w:val="24"/>
              </w:rPr>
            </w:pPr>
          </w:p>
        </w:tc>
      </w:tr>
      <w:tr w:rsidR="00DD44AA" w:rsidRPr="00C52A2B" w:rsidTr="00C52A2B">
        <w:trPr>
          <w:jc w:val="center"/>
        </w:trPr>
        <w:tc>
          <w:tcPr>
            <w:tcW w:w="266"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6.1</w:t>
            </w:r>
          </w:p>
        </w:tc>
        <w:tc>
          <w:tcPr>
            <w:tcW w:w="2420" w:type="pct"/>
            <w:tcMar>
              <w:top w:w="0" w:type="dxa"/>
              <w:left w:w="28" w:type="dxa"/>
              <w:bottom w:w="0" w:type="dxa"/>
              <w:right w:w="28" w:type="dxa"/>
            </w:tcMar>
            <w:vAlign w:val="center"/>
            <w:hideMark/>
          </w:tcPr>
          <w:p w:rsidR="00DD44AA" w:rsidRPr="00C52A2B" w:rsidRDefault="00DD44AA"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Водоснабжение</w:t>
            </w:r>
          </w:p>
        </w:tc>
        <w:tc>
          <w:tcPr>
            <w:tcW w:w="539"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DD44AA" w:rsidRPr="00C52A2B" w:rsidRDefault="00DD44AA"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DD44AA" w:rsidRPr="00C52A2B" w:rsidRDefault="00DD44AA"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vMerge w:val="restar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6.1.1</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Водопотребление - всего</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тыс. м</w:t>
            </w:r>
            <w:r w:rsidRPr="00C52A2B">
              <w:rPr>
                <w:rFonts w:ascii="Times New Roman" w:hAnsi="Times New Roman" w:cs="Times New Roman"/>
                <w:sz w:val="24"/>
                <w:szCs w:val="24"/>
                <w:vertAlign w:val="superscript"/>
              </w:rPr>
              <w:t>3</w:t>
            </w:r>
            <w:r w:rsidRPr="00C52A2B">
              <w:rPr>
                <w:rFonts w:ascii="Times New Roman" w:hAnsi="Times New Roman" w:cs="Times New Roman"/>
                <w:sz w:val="24"/>
                <w:szCs w:val="24"/>
              </w:rPr>
              <w:t>/сут</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0,477</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0,682</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rPr>
            </w:pPr>
            <w:r w:rsidRPr="00C52A2B">
              <w:rPr>
                <w:rFonts w:ascii="Times New Roman" w:hAnsi="Times New Roman" w:cs="Times New Roman"/>
              </w:rPr>
              <w:t>0,619</w:t>
            </w:r>
          </w:p>
        </w:tc>
      </w:tr>
      <w:tr w:rsidR="00E7736E" w:rsidRPr="00C52A2B" w:rsidTr="00C52A2B">
        <w:trPr>
          <w:jc w:val="center"/>
        </w:trPr>
        <w:tc>
          <w:tcPr>
            <w:tcW w:w="266" w:type="pct"/>
            <w:vMerge/>
            <w:vAlign w:val="center"/>
            <w:hideMark/>
          </w:tcPr>
          <w:p w:rsidR="00E7736E" w:rsidRPr="00C52A2B" w:rsidRDefault="00E7736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 том числе:</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vMerge/>
            <w:vAlign w:val="center"/>
            <w:hideMark/>
          </w:tcPr>
          <w:p w:rsidR="00E7736E" w:rsidRPr="00C52A2B" w:rsidRDefault="00E7736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на хозяйственно-питьевые нужды</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0,477</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0,682</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rPr>
            </w:pPr>
            <w:r w:rsidRPr="00C52A2B">
              <w:rPr>
                <w:rFonts w:ascii="Times New Roman" w:hAnsi="Times New Roman" w:cs="Times New Roman"/>
              </w:rPr>
              <w:t>0,619</w:t>
            </w:r>
          </w:p>
        </w:tc>
      </w:tr>
      <w:tr w:rsidR="00E7736E" w:rsidRPr="00C52A2B" w:rsidTr="00C52A2B">
        <w:trPr>
          <w:jc w:val="center"/>
        </w:trPr>
        <w:tc>
          <w:tcPr>
            <w:tcW w:w="266" w:type="pct"/>
            <w:vMerge/>
            <w:vAlign w:val="center"/>
            <w:hideMark/>
          </w:tcPr>
          <w:p w:rsidR="00E7736E" w:rsidRPr="00C52A2B" w:rsidRDefault="00E7736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на производственные нужды</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w:t>
            </w:r>
          </w:p>
        </w:tc>
      </w:tr>
      <w:tr w:rsidR="00E7736E" w:rsidRPr="00C52A2B" w:rsidTr="00C52A2B">
        <w:trPr>
          <w:jc w:val="center"/>
        </w:trPr>
        <w:tc>
          <w:tcPr>
            <w:tcW w:w="266" w:type="pct"/>
            <w:vMerge w:val="restar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6.1.</w:t>
            </w:r>
            <w:r w:rsidR="00146682" w:rsidRPr="00C52A2B">
              <w:rPr>
                <w:rFonts w:ascii="Times New Roman" w:hAnsi="Times New Roman" w:cs="Times New Roman"/>
                <w:sz w:val="24"/>
                <w:szCs w:val="24"/>
              </w:rPr>
              <w:t>2</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Среднесуточное водопотребление на 1 чел.</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л/сут на чел.</w:t>
            </w:r>
          </w:p>
        </w:tc>
        <w:tc>
          <w:tcPr>
            <w:tcW w:w="615" w:type="pct"/>
            <w:tcMar>
              <w:top w:w="0" w:type="dxa"/>
              <w:left w:w="28" w:type="dxa"/>
              <w:bottom w:w="0" w:type="dxa"/>
              <w:right w:w="28" w:type="dxa"/>
            </w:tcMar>
            <w:vAlign w:val="center"/>
            <w:hideMark/>
          </w:tcPr>
          <w:p w:rsidR="00E7736E" w:rsidRPr="00C52A2B" w:rsidRDefault="00C862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40</w:t>
            </w:r>
          </w:p>
        </w:tc>
        <w:tc>
          <w:tcPr>
            <w:tcW w:w="614" w:type="pct"/>
            <w:tcMar>
              <w:top w:w="0" w:type="dxa"/>
              <w:left w:w="28" w:type="dxa"/>
              <w:bottom w:w="0" w:type="dxa"/>
              <w:right w:w="28" w:type="dxa"/>
            </w:tcMar>
            <w:vAlign w:val="center"/>
            <w:hideMark/>
          </w:tcPr>
          <w:p w:rsidR="00E7736E" w:rsidRPr="00C52A2B" w:rsidRDefault="00C862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100</w:t>
            </w:r>
          </w:p>
        </w:tc>
        <w:tc>
          <w:tcPr>
            <w:tcW w:w="546" w:type="pct"/>
            <w:vAlign w:val="center"/>
          </w:tcPr>
          <w:p w:rsidR="00E7736E" w:rsidRPr="00C52A2B" w:rsidRDefault="00C862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90</w:t>
            </w:r>
          </w:p>
        </w:tc>
      </w:tr>
      <w:tr w:rsidR="00E7736E" w:rsidRPr="00C52A2B" w:rsidTr="00C52A2B">
        <w:trPr>
          <w:jc w:val="center"/>
        </w:trPr>
        <w:tc>
          <w:tcPr>
            <w:tcW w:w="266" w:type="pct"/>
            <w:vMerge/>
            <w:vAlign w:val="center"/>
            <w:hideMark/>
          </w:tcPr>
          <w:p w:rsidR="00E7736E" w:rsidRPr="00C52A2B" w:rsidRDefault="00E7736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 том числе на хозяйственно-питьевые нужды</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40</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100</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rPr>
            </w:pPr>
            <w:r w:rsidRPr="00C52A2B">
              <w:rPr>
                <w:rFonts w:ascii="Times New Roman" w:hAnsi="Times New Roman" w:cs="Times New Roman"/>
              </w:rPr>
              <w:t>90</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6.1.</w:t>
            </w:r>
            <w:r w:rsidR="00146682" w:rsidRPr="00C52A2B">
              <w:rPr>
                <w:rFonts w:ascii="Times New Roman" w:hAnsi="Times New Roman" w:cs="Times New Roman"/>
                <w:sz w:val="24"/>
                <w:szCs w:val="24"/>
              </w:rPr>
              <w:t>3</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Протяженность сетей</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км</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21,26</w:t>
            </w:r>
          </w:p>
        </w:tc>
        <w:tc>
          <w:tcPr>
            <w:tcW w:w="614" w:type="pct"/>
            <w:tcMar>
              <w:top w:w="0" w:type="dxa"/>
              <w:left w:w="28" w:type="dxa"/>
              <w:bottom w:w="0" w:type="dxa"/>
              <w:right w:w="28" w:type="dxa"/>
            </w:tcMar>
            <w:vAlign w:val="center"/>
            <w:hideMark/>
          </w:tcPr>
          <w:p w:rsidR="00E7736E" w:rsidRPr="00C52A2B" w:rsidRDefault="00C862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eastAsiaTheme="minorEastAsia" w:hAnsi="Times New Roman" w:cs="Times New Roman"/>
                <w:sz w:val="24"/>
                <w:szCs w:val="24"/>
              </w:rPr>
              <w:t>-</w:t>
            </w:r>
          </w:p>
        </w:tc>
        <w:tc>
          <w:tcPr>
            <w:tcW w:w="546" w:type="pct"/>
            <w:vAlign w:val="center"/>
          </w:tcPr>
          <w:p w:rsidR="00E7736E" w:rsidRPr="00C52A2B" w:rsidRDefault="00C862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2</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Энергоснабжение</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vMerge w:val="restar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2</w:t>
            </w:r>
            <w:r w:rsidRPr="00C52A2B">
              <w:rPr>
                <w:rFonts w:ascii="Times New Roman" w:hAnsi="Times New Roman" w:cs="Times New Roman"/>
                <w:sz w:val="24"/>
                <w:szCs w:val="24"/>
              </w:rPr>
              <w:t>.1</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Потребность в электроэнергии - всего</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млн. кВт·ч/год</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vMerge/>
            <w:vAlign w:val="center"/>
            <w:hideMark/>
          </w:tcPr>
          <w:p w:rsidR="00E7736E" w:rsidRPr="00C52A2B" w:rsidRDefault="00E7736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 том числе:</w:t>
            </w:r>
          </w:p>
        </w:tc>
        <w:tc>
          <w:tcPr>
            <w:tcW w:w="539"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5"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546" w:type="pct"/>
            <w:vAlign w:val="center"/>
          </w:tcPr>
          <w:p w:rsidR="00E7736E" w:rsidRPr="00C52A2B" w:rsidRDefault="00E7736E" w:rsidP="000E20A4">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vMerge/>
            <w:vAlign w:val="center"/>
            <w:hideMark/>
          </w:tcPr>
          <w:p w:rsidR="00E7736E" w:rsidRPr="00C52A2B" w:rsidRDefault="00E7736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на производственные нужды</w:t>
            </w:r>
          </w:p>
        </w:tc>
        <w:tc>
          <w:tcPr>
            <w:tcW w:w="539"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546" w:type="pct"/>
            <w:vAlign w:val="center"/>
          </w:tcPr>
          <w:p w:rsidR="00E7736E" w:rsidRPr="00C52A2B" w:rsidRDefault="00E7736E" w:rsidP="000E20A4">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vMerge/>
            <w:vAlign w:val="center"/>
            <w:hideMark/>
          </w:tcPr>
          <w:p w:rsidR="00E7736E" w:rsidRPr="00C52A2B" w:rsidRDefault="00E7736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на коммунально-бытовые нужды</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vMerge w:val="restar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2</w:t>
            </w:r>
            <w:r w:rsidRPr="00C52A2B">
              <w:rPr>
                <w:rFonts w:ascii="Times New Roman" w:hAnsi="Times New Roman" w:cs="Times New Roman"/>
                <w:sz w:val="24"/>
                <w:szCs w:val="24"/>
              </w:rPr>
              <w:t>.2</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Потребление электроэнергии на 1 чел. в год</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кВт·ч</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vMerge/>
            <w:vAlign w:val="center"/>
            <w:hideMark/>
          </w:tcPr>
          <w:p w:rsidR="00E7736E" w:rsidRPr="00C52A2B" w:rsidRDefault="00E7736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 том числе на коммунально-бытовые нужды</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2</w:t>
            </w:r>
            <w:r w:rsidRPr="00C52A2B">
              <w:rPr>
                <w:rFonts w:ascii="Times New Roman" w:hAnsi="Times New Roman" w:cs="Times New Roman"/>
                <w:sz w:val="24"/>
                <w:szCs w:val="24"/>
              </w:rPr>
              <w:t>.3</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Источники покрытия электронагрузок</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МВт</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2</w:t>
            </w:r>
            <w:r w:rsidRPr="00C52A2B">
              <w:rPr>
                <w:rFonts w:ascii="Times New Roman" w:hAnsi="Times New Roman" w:cs="Times New Roman"/>
                <w:sz w:val="24"/>
                <w:szCs w:val="24"/>
              </w:rPr>
              <w:t>.4</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Протяженность сетей</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км</w:t>
            </w:r>
          </w:p>
        </w:tc>
        <w:tc>
          <w:tcPr>
            <w:tcW w:w="615" w:type="pct"/>
            <w:tcMar>
              <w:top w:w="0" w:type="dxa"/>
              <w:left w:w="28" w:type="dxa"/>
              <w:bottom w:w="0" w:type="dxa"/>
              <w:right w:w="28" w:type="dxa"/>
            </w:tcMar>
            <w:vAlign w:val="center"/>
            <w:hideMark/>
          </w:tcPr>
          <w:p w:rsidR="00E7736E" w:rsidRPr="00C52A2B" w:rsidRDefault="00C862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40,33</w:t>
            </w:r>
            <w:r w:rsidR="00E7736E"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C862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r w:rsidR="00E7736E" w:rsidRPr="00C52A2B">
              <w:rPr>
                <w:rFonts w:ascii="Times New Roman" w:hAnsi="Times New Roman" w:cs="Times New Roman"/>
                <w:sz w:val="24"/>
                <w:szCs w:val="24"/>
              </w:rPr>
              <w:t> </w:t>
            </w:r>
          </w:p>
        </w:tc>
        <w:tc>
          <w:tcPr>
            <w:tcW w:w="546" w:type="pct"/>
            <w:vAlign w:val="center"/>
          </w:tcPr>
          <w:p w:rsidR="00E7736E" w:rsidRPr="00C52A2B" w:rsidRDefault="00C862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3</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Теплоснабжение</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vMerge w:val="restar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3</w:t>
            </w:r>
            <w:r w:rsidRPr="00C52A2B">
              <w:rPr>
                <w:rFonts w:ascii="Times New Roman" w:hAnsi="Times New Roman" w:cs="Times New Roman"/>
                <w:sz w:val="24"/>
                <w:szCs w:val="24"/>
              </w:rPr>
              <w:t>.1</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Потребление тепла</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млн. Гкал/год</w:t>
            </w:r>
          </w:p>
        </w:tc>
        <w:tc>
          <w:tcPr>
            <w:tcW w:w="615" w:type="pct"/>
            <w:tcMar>
              <w:top w:w="0" w:type="dxa"/>
              <w:left w:w="28" w:type="dxa"/>
              <w:bottom w:w="0" w:type="dxa"/>
              <w:right w:w="28" w:type="dxa"/>
            </w:tcMa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0,003 </w:t>
            </w:r>
          </w:p>
        </w:tc>
        <w:tc>
          <w:tcPr>
            <w:tcW w:w="614" w:type="pct"/>
            <w:tcMar>
              <w:top w:w="0" w:type="dxa"/>
              <w:left w:w="28" w:type="dxa"/>
              <w:bottom w:w="0" w:type="dxa"/>
              <w:right w:w="28" w:type="dxa"/>
            </w:tcMa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0,003 </w:t>
            </w:r>
          </w:p>
        </w:tc>
        <w:tc>
          <w:tcPr>
            <w:tcW w:w="546" w:type="pct"/>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0,003 </w:t>
            </w:r>
          </w:p>
        </w:tc>
      </w:tr>
      <w:tr w:rsidR="00E7736E" w:rsidRPr="00C52A2B" w:rsidTr="00C52A2B">
        <w:trPr>
          <w:jc w:val="center"/>
        </w:trPr>
        <w:tc>
          <w:tcPr>
            <w:tcW w:w="266" w:type="pct"/>
            <w:vMerge/>
            <w:vAlign w:val="center"/>
            <w:hideMark/>
          </w:tcPr>
          <w:p w:rsidR="00E7736E" w:rsidRPr="00C52A2B" w:rsidRDefault="00E7736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 том числе на коммунально-бытовые нужды</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0,0005 </w:t>
            </w:r>
          </w:p>
        </w:tc>
        <w:tc>
          <w:tcPr>
            <w:tcW w:w="614" w:type="pct"/>
            <w:tcMar>
              <w:top w:w="0" w:type="dxa"/>
              <w:left w:w="28" w:type="dxa"/>
              <w:bottom w:w="0" w:type="dxa"/>
              <w:right w:w="28" w:type="dxa"/>
            </w:tcMa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0,0005 </w:t>
            </w:r>
          </w:p>
        </w:tc>
        <w:tc>
          <w:tcPr>
            <w:tcW w:w="546" w:type="pct"/>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0,0005 </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3.</w:t>
            </w:r>
            <w:r w:rsidRPr="00C52A2B">
              <w:rPr>
                <w:rFonts w:ascii="Times New Roman" w:hAnsi="Times New Roman" w:cs="Times New Roman"/>
                <w:sz w:val="24"/>
                <w:szCs w:val="24"/>
              </w:rPr>
              <w:t>2</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Производительность централизованных источников теплоснабжения - всего</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Гкал/ч</w:t>
            </w:r>
          </w:p>
        </w:tc>
        <w:tc>
          <w:tcPr>
            <w:tcW w:w="615" w:type="pct"/>
            <w:tcMar>
              <w:top w:w="0" w:type="dxa"/>
              <w:left w:w="28" w:type="dxa"/>
              <w:bottom w:w="0" w:type="dxa"/>
              <w:right w:w="28" w:type="dxa"/>
            </w:tcMa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0,93 </w:t>
            </w:r>
          </w:p>
        </w:tc>
        <w:tc>
          <w:tcPr>
            <w:tcW w:w="614" w:type="pct"/>
            <w:tcMar>
              <w:top w:w="0" w:type="dxa"/>
              <w:left w:w="28" w:type="dxa"/>
              <w:bottom w:w="0" w:type="dxa"/>
              <w:right w:w="28" w:type="dxa"/>
            </w:tcMa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0,93 </w:t>
            </w:r>
          </w:p>
        </w:tc>
        <w:tc>
          <w:tcPr>
            <w:tcW w:w="546" w:type="pct"/>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0,93 </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3</w:t>
            </w:r>
            <w:r w:rsidRPr="00C52A2B">
              <w:rPr>
                <w:rFonts w:ascii="Times New Roman" w:hAnsi="Times New Roman" w:cs="Times New Roman"/>
                <w:sz w:val="24"/>
                <w:szCs w:val="24"/>
              </w:rPr>
              <w:t>.</w:t>
            </w:r>
            <w:r w:rsidR="00146682" w:rsidRPr="00C52A2B">
              <w:rPr>
                <w:rFonts w:ascii="Times New Roman" w:hAnsi="Times New Roman" w:cs="Times New Roman"/>
                <w:sz w:val="24"/>
                <w:szCs w:val="24"/>
              </w:rPr>
              <w:t>3</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Протяженность сетей</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км</w:t>
            </w:r>
          </w:p>
        </w:tc>
        <w:tc>
          <w:tcPr>
            <w:tcW w:w="615" w:type="pct"/>
            <w:tcMar>
              <w:top w:w="0" w:type="dxa"/>
              <w:left w:w="28" w:type="dxa"/>
              <w:bottom w:w="0" w:type="dxa"/>
              <w:right w:w="28" w:type="dxa"/>
            </w:tcMa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1,2 </w:t>
            </w:r>
          </w:p>
        </w:tc>
        <w:tc>
          <w:tcPr>
            <w:tcW w:w="614" w:type="pct"/>
            <w:tcMar>
              <w:top w:w="0" w:type="dxa"/>
              <w:left w:w="28" w:type="dxa"/>
              <w:bottom w:w="0" w:type="dxa"/>
              <w:right w:w="28" w:type="dxa"/>
            </w:tcMa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rPr>
              <w:t>1,2  </w:t>
            </w:r>
          </w:p>
        </w:tc>
        <w:tc>
          <w:tcPr>
            <w:tcW w:w="546" w:type="pct"/>
          </w:tcPr>
          <w:p w:rsidR="00E7736E" w:rsidRPr="00C52A2B" w:rsidRDefault="00E7736E" w:rsidP="001413B9">
            <w:pPr>
              <w:autoSpaceDE w:val="0"/>
              <w:autoSpaceDN w:val="0"/>
              <w:spacing w:after="0" w:line="240" w:lineRule="auto"/>
              <w:jc w:val="center"/>
              <w:rPr>
                <w:rFonts w:ascii="Times New Roman" w:hAnsi="Times New Roman" w:cs="Times New Roman"/>
              </w:rPr>
            </w:pPr>
            <w:r w:rsidRPr="00C52A2B">
              <w:rPr>
                <w:rFonts w:ascii="Times New Roman" w:hAnsi="Times New Roman" w:cs="Times New Roman"/>
              </w:rPr>
              <w:t>1,2 </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lastRenderedPageBreak/>
              <w:t>6.</w:t>
            </w:r>
            <w:r w:rsidR="00146682" w:rsidRPr="00C52A2B">
              <w:rPr>
                <w:rFonts w:ascii="Times New Roman" w:hAnsi="Times New Roman" w:cs="Times New Roman"/>
                <w:sz w:val="24"/>
                <w:szCs w:val="24"/>
              </w:rPr>
              <w:t>4</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Связь</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4</w:t>
            </w:r>
            <w:r w:rsidRPr="00C52A2B">
              <w:rPr>
                <w:rFonts w:ascii="Times New Roman" w:hAnsi="Times New Roman" w:cs="Times New Roman"/>
                <w:sz w:val="24"/>
                <w:szCs w:val="24"/>
              </w:rPr>
              <w:t>.1</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Охват населения телевизионным вещанием</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населения</w:t>
            </w:r>
          </w:p>
        </w:tc>
        <w:tc>
          <w:tcPr>
            <w:tcW w:w="615" w:type="pct"/>
            <w:tcMar>
              <w:top w:w="0" w:type="dxa"/>
              <w:left w:w="28" w:type="dxa"/>
              <w:bottom w:w="0" w:type="dxa"/>
              <w:right w:w="28" w:type="dxa"/>
            </w:tcMar>
            <w:vAlign w:val="center"/>
            <w:hideMark/>
          </w:tcPr>
          <w:p w:rsidR="00E7736E" w:rsidRPr="00C52A2B" w:rsidRDefault="00C862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100</w:t>
            </w:r>
            <w:r w:rsidR="00E7736E"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C862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100</w:t>
            </w:r>
            <w:r w:rsidR="00E7736E" w:rsidRPr="00C52A2B">
              <w:rPr>
                <w:rFonts w:ascii="Times New Roman" w:hAnsi="Times New Roman" w:cs="Times New Roman"/>
                <w:sz w:val="24"/>
                <w:szCs w:val="24"/>
              </w:rPr>
              <w:t> </w:t>
            </w:r>
          </w:p>
        </w:tc>
        <w:tc>
          <w:tcPr>
            <w:tcW w:w="546" w:type="pct"/>
            <w:vAlign w:val="center"/>
          </w:tcPr>
          <w:p w:rsidR="00E7736E" w:rsidRPr="00C52A2B" w:rsidRDefault="00C862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100</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4</w:t>
            </w:r>
            <w:r w:rsidRPr="00C52A2B">
              <w:rPr>
                <w:rFonts w:ascii="Times New Roman" w:hAnsi="Times New Roman" w:cs="Times New Roman"/>
                <w:sz w:val="24"/>
                <w:szCs w:val="24"/>
              </w:rPr>
              <w:t>.2</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Обеспеченность населения телефонной сетью общего пользования</w:t>
            </w:r>
          </w:p>
        </w:tc>
        <w:tc>
          <w:tcPr>
            <w:tcW w:w="539" w:type="pct"/>
            <w:tcMar>
              <w:top w:w="0" w:type="dxa"/>
              <w:left w:w="28" w:type="dxa"/>
              <w:bottom w:w="0" w:type="dxa"/>
              <w:right w:w="28" w:type="dxa"/>
            </w:tcMar>
            <w:vAlign w:val="center"/>
            <w:hideMark/>
          </w:tcPr>
          <w:p w:rsidR="00E7736E" w:rsidRPr="00C52A2B" w:rsidRDefault="00D8786D" w:rsidP="00D8786D">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r w:rsidR="00D8786D" w:rsidRPr="00C52A2B">
              <w:rPr>
                <w:rFonts w:ascii="Times New Roman" w:hAnsi="Times New Roman" w:cs="Times New Roman"/>
                <w:sz w:val="24"/>
                <w:szCs w:val="24"/>
              </w:rPr>
              <w:t>-</w:t>
            </w:r>
          </w:p>
        </w:tc>
        <w:tc>
          <w:tcPr>
            <w:tcW w:w="614" w:type="pct"/>
            <w:tcMar>
              <w:top w:w="0" w:type="dxa"/>
              <w:left w:w="28" w:type="dxa"/>
              <w:bottom w:w="0" w:type="dxa"/>
              <w:right w:w="28" w:type="dxa"/>
            </w:tcMar>
            <w:vAlign w:val="center"/>
            <w:hideMark/>
          </w:tcPr>
          <w:p w:rsidR="00E7736E" w:rsidRPr="00C52A2B" w:rsidRDefault="00D8786D"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100</w:t>
            </w:r>
          </w:p>
        </w:tc>
        <w:tc>
          <w:tcPr>
            <w:tcW w:w="546" w:type="pct"/>
            <w:vAlign w:val="center"/>
          </w:tcPr>
          <w:p w:rsidR="00E7736E" w:rsidRPr="00C52A2B" w:rsidRDefault="00D8786D"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100</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5</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Инженерная подготовка территории</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vMerge w:val="restar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5</w:t>
            </w:r>
            <w:r w:rsidRPr="00C52A2B">
              <w:rPr>
                <w:rFonts w:ascii="Times New Roman" w:hAnsi="Times New Roman" w:cs="Times New Roman"/>
                <w:sz w:val="24"/>
                <w:szCs w:val="24"/>
              </w:rPr>
              <w:t>.1</w:t>
            </w:r>
          </w:p>
        </w:tc>
        <w:tc>
          <w:tcPr>
            <w:tcW w:w="2420" w:type="pct"/>
            <w:tcMar>
              <w:top w:w="0" w:type="dxa"/>
              <w:left w:w="28" w:type="dxa"/>
              <w:bottom w:w="0" w:type="dxa"/>
              <w:right w:w="28" w:type="dxa"/>
            </w:tcMar>
            <w:vAlign w:val="center"/>
            <w:hideMark/>
          </w:tcPr>
          <w:p w:rsidR="00E7736E" w:rsidRPr="00C52A2B" w:rsidRDefault="00E7736E" w:rsidP="00E7736E">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 xml:space="preserve">Защита берега от </w:t>
            </w:r>
            <w:r w:rsidR="00EE2BE5" w:rsidRPr="00C52A2B">
              <w:rPr>
                <w:rFonts w:ascii="Times New Roman" w:hAnsi="Times New Roman" w:cs="Times New Roman"/>
                <w:sz w:val="24"/>
                <w:szCs w:val="24"/>
              </w:rPr>
              <w:t>разрушения</w:t>
            </w:r>
            <w:r w:rsidRPr="00C52A2B">
              <w:rPr>
                <w:rFonts w:ascii="Times New Roman" w:hAnsi="Times New Roman" w:cs="Times New Roman"/>
                <w:sz w:val="24"/>
                <w:szCs w:val="24"/>
              </w:rPr>
              <w:t>:</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vMerge/>
            <w:vAlign w:val="center"/>
            <w:hideMark/>
          </w:tcPr>
          <w:p w:rsidR="00E7736E" w:rsidRPr="00C52A2B" w:rsidRDefault="00E7736E"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протяженность защитных сооружений (канал)</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км</w:t>
            </w:r>
          </w:p>
        </w:tc>
        <w:tc>
          <w:tcPr>
            <w:tcW w:w="615" w:type="pct"/>
            <w:tcMar>
              <w:top w:w="0" w:type="dxa"/>
              <w:left w:w="28" w:type="dxa"/>
              <w:bottom w:w="0" w:type="dxa"/>
              <w:right w:w="28" w:type="dxa"/>
            </w:tcMar>
            <w:vAlign w:val="center"/>
            <w:hideMark/>
          </w:tcPr>
          <w:p w:rsidR="00E7736E" w:rsidRPr="00C52A2B" w:rsidRDefault="00B24856"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1,3</w:t>
            </w:r>
            <w:r w:rsidR="00E7736E"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D8786D"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1,3</w:t>
            </w:r>
            <w:r w:rsidR="00E7736E" w:rsidRPr="00C52A2B">
              <w:rPr>
                <w:rFonts w:ascii="Times New Roman" w:hAnsi="Times New Roman" w:cs="Times New Roman"/>
                <w:sz w:val="24"/>
                <w:szCs w:val="24"/>
              </w:rPr>
              <w:t> </w:t>
            </w:r>
          </w:p>
        </w:tc>
        <w:tc>
          <w:tcPr>
            <w:tcW w:w="546" w:type="pct"/>
            <w:vAlign w:val="center"/>
          </w:tcPr>
          <w:p w:rsidR="00E7736E" w:rsidRPr="00C52A2B" w:rsidRDefault="00D8786D"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1,3</w:t>
            </w:r>
          </w:p>
        </w:tc>
      </w:tr>
      <w:tr w:rsidR="00D8786D" w:rsidRPr="00C52A2B" w:rsidTr="00C52A2B">
        <w:trPr>
          <w:jc w:val="center"/>
        </w:trPr>
        <w:tc>
          <w:tcPr>
            <w:tcW w:w="266" w:type="pct"/>
            <w:vAlign w:val="center"/>
            <w:hideMark/>
          </w:tcPr>
          <w:p w:rsidR="00D8786D" w:rsidRPr="00C52A2B" w:rsidRDefault="00D8786D" w:rsidP="000E20A4">
            <w:pPr>
              <w:spacing w:after="0" w:line="240" w:lineRule="auto"/>
              <w:rPr>
                <w:rFonts w:ascii="Times New Roman" w:eastAsiaTheme="minorEastAsia" w:hAnsi="Times New Roman" w:cs="Times New Roman"/>
                <w:sz w:val="24"/>
                <w:szCs w:val="24"/>
              </w:rPr>
            </w:pPr>
          </w:p>
        </w:tc>
        <w:tc>
          <w:tcPr>
            <w:tcW w:w="2420" w:type="pct"/>
            <w:tcMar>
              <w:top w:w="0" w:type="dxa"/>
              <w:left w:w="28" w:type="dxa"/>
              <w:bottom w:w="0" w:type="dxa"/>
              <w:right w:w="28" w:type="dxa"/>
            </w:tcMar>
            <w:vAlign w:val="center"/>
            <w:hideMark/>
          </w:tcPr>
          <w:p w:rsidR="00D8786D" w:rsidRPr="00C52A2B" w:rsidRDefault="00D8786D" w:rsidP="00D8786D">
            <w:pPr>
              <w:autoSpaceDE w:val="0"/>
              <w:autoSpaceDN w:val="0"/>
              <w:spacing w:after="0" w:line="240" w:lineRule="auto"/>
              <w:rPr>
                <w:rFonts w:ascii="Times New Roman" w:hAnsi="Times New Roman" w:cs="Times New Roman"/>
                <w:sz w:val="24"/>
                <w:szCs w:val="24"/>
              </w:rPr>
            </w:pPr>
            <w:r w:rsidRPr="00C52A2B">
              <w:rPr>
                <w:rFonts w:ascii="Times New Roman" w:hAnsi="Times New Roman" w:cs="Times New Roman"/>
                <w:sz w:val="24"/>
                <w:szCs w:val="24"/>
              </w:rPr>
              <w:t>Территории, требующие проведения мероприятий по инженерной подготовке (водопонижение)</w:t>
            </w:r>
          </w:p>
        </w:tc>
        <w:tc>
          <w:tcPr>
            <w:tcW w:w="539" w:type="pct"/>
            <w:tcMar>
              <w:top w:w="0" w:type="dxa"/>
              <w:left w:w="28" w:type="dxa"/>
              <w:bottom w:w="0" w:type="dxa"/>
              <w:right w:w="28" w:type="dxa"/>
            </w:tcMar>
            <w:vAlign w:val="center"/>
            <w:hideMark/>
          </w:tcPr>
          <w:p w:rsidR="00D8786D" w:rsidRPr="00C52A2B" w:rsidRDefault="00D8786D"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га</w:t>
            </w:r>
          </w:p>
        </w:tc>
        <w:tc>
          <w:tcPr>
            <w:tcW w:w="615" w:type="pct"/>
            <w:tcMar>
              <w:top w:w="0" w:type="dxa"/>
              <w:left w:w="28" w:type="dxa"/>
              <w:bottom w:w="0" w:type="dxa"/>
              <w:right w:w="28" w:type="dxa"/>
            </w:tcMar>
            <w:vAlign w:val="center"/>
            <w:hideMark/>
          </w:tcPr>
          <w:p w:rsidR="00D8786D" w:rsidRPr="00C52A2B" w:rsidRDefault="00D8786D"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w:t>
            </w:r>
          </w:p>
        </w:tc>
        <w:tc>
          <w:tcPr>
            <w:tcW w:w="614" w:type="pct"/>
            <w:tcMar>
              <w:top w:w="0" w:type="dxa"/>
              <w:left w:w="28" w:type="dxa"/>
              <w:bottom w:w="0" w:type="dxa"/>
              <w:right w:w="28" w:type="dxa"/>
            </w:tcMar>
            <w:vAlign w:val="center"/>
            <w:hideMark/>
          </w:tcPr>
          <w:p w:rsidR="00D8786D" w:rsidRPr="00C52A2B" w:rsidRDefault="00D8786D"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45,0</w:t>
            </w:r>
          </w:p>
        </w:tc>
        <w:tc>
          <w:tcPr>
            <w:tcW w:w="546" w:type="pct"/>
            <w:vAlign w:val="center"/>
          </w:tcPr>
          <w:p w:rsidR="00D8786D" w:rsidRPr="00C52A2B" w:rsidRDefault="00D8786D"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6</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Санитарная очистка территорий</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6</w:t>
            </w:r>
            <w:r w:rsidRPr="00C52A2B">
              <w:rPr>
                <w:rFonts w:ascii="Times New Roman" w:hAnsi="Times New Roman" w:cs="Times New Roman"/>
                <w:sz w:val="24"/>
                <w:szCs w:val="24"/>
              </w:rPr>
              <w:t>.5</w:t>
            </w:r>
          </w:p>
        </w:tc>
        <w:tc>
          <w:tcPr>
            <w:tcW w:w="2420" w:type="pct"/>
            <w:tcMar>
              <w:top w:w="0" w:type="dxa"/>
              <w:left w:w="28" w:type="dxa"/>
              <w:bottom w:w="0" w:type="dxa"/>
              <w:right w:w="28" w:type="dxa"/>
            </w:tcMar>
            <w:vAlign w:val="center"/>
            <w:hideMark/>
          </w:tcPr>
          <w:p w:rsidR="00E7736E" w:rsidRPr="00C52A2B" w:rsidRDefault="00C52A2B"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Полигоны ТБО</w:t>
            </w:r>
          </w:p>
        </w:tc>
        <w:tc>
          <w:tcPr>
            <w:tcW w:w="539" w:type="pct"/>
            <w:tcMar>
              <w:top w:w="0" w:type="dxa"/>
              <w:left w:w="28" w:type="dxa"/>
              <w:bottom w:w="0" w:type="dxa"/>
              <w:right w:w="28" w:type="dxa"/>
            </w:tcMar>
            <w:vAlign w:val="center"/>
            <w:hideMark/>
          </w:tcPr>
          <w:p w:rsidR="00E7736E" w:rsidRPr="00C52A2B" w:rsidRDefault="00C52A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шт.</w:t>
            </w:r>
          </w:p>
        </w:tc>
        <w:tc>
          <w:tcPr>
            <w:tcW w:w="615" w:type="pct"/>
            <w:tcMar>
              <w:top w:w="0" w:type="dxa"/>
              <w:left w:w="28" w:type="dxa"/>
              <w:bottom w:w="0" w:type="dxa"/>
              <w:right w:w="28" w:type="dxa"/>
            </w:tcMar>
            <w:vAlign w:val="center"/>
            <w:hideMark/>
          </w:tcPr>
          <w:p w:rsidR="00E7736E" w:rsidRPr="00C52A2B" w:rsidRDefault="00C52A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r w:rsidR="00E7736E"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C52A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w:t>
            </w:r>
            <w:r w:rsidR="00E7736E" w:rsidRPr="00C52A2B">
              <w:rPr>
                <w:rFonts w:ascii="Times New Roman" w:hAnsi="Times New Roman" w:cs="Times New Roman"/>
                <w:sz w:val="24"/>
                <w:szCs w:val="24"/>
              </w:rPr>
              <w:t> </w:t>
            </w:r>
          </w:p>
        </w:tc>
        <w:tc>
          <w:tcPr>
            <w:tcW w:w="546" w:type="pct"/>
            <w:vAlign w:val="center"/>
          </w:tcPr>
          <w:p w:rsidR="00E7736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2</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146682">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6.</w:t>
            </w:r>
            <w:r w:rsidR="00146682" w:rsidRPr="00C52A2B">
              <w:rPr>
                <w:rFonts w:ascii="Times New Roman" w:hAnsi="Times New Roman" w:cs="Times New Roman"/>
                <w:sz w:val="24"/>
                <w:szCs w:val="24"/>
              </w:rPr>
              <w:t>6</w:t>
            </w:r>
            <w:r w:rsidRPr="00C52A2B">
              <w:rPr>
                <w:rFonts w:ascii="Times New Roman" w:hAnsi="Times New Roman" w:cs="Times New Roman"/>
                <w:sz w:val="24"/>
                <w:szCs w:val="24"/>
              </w:rPr>
              <w:t>.6</w:t>
            </w:r>
          </w:p>
        </w:tc>
        <w:tc>
          <w:tcPr>
            <w:tcW w:w="2420" w:type="pct"/>
            <w:tcMar>
              <w:top w:w="0" w:type="dxa"/>
              <w:left w:w="28" w:type="dxa"/>
              <w:bottom w:w="0" w:type="dxa"/>
              <w:right w:w="28" w:type="dxa"/>
            </w:tcMar>
            <w:vAlign w:val="center"/>
            <w:hideMark/>
          </w:tcPr>
          <w:p w:rsidR="00E7736E" w:rsidRPr="00C52A2B" w:rsidRDefault="00C52A2B"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Свалки</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га</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1,0 </w:t>
            </w:r>
          </w:p>
        </w:tc>
        <w:tc>
          <w:tcPr>
            <w:tcW w:w="614" w:type="pct"/>
            <w:tcMar>
              <w:top w:w="0" w:type="dxa"/>
              <w:left w:w="28" w:type="dxa"/>
              <w:bottom w:w="0" w:type="dxa"/>
              <w:right w:w="28" w:type="dxa"/>
            </w:tcMar>
            <w:vAlign w:val="center"/>
            <w:hideMark/>
          </w:tcPr>
          <w:p w:rsidR="00E7736E" w:rsidRPr="00C52A2B" w:rsidRDefault="00C52A2B"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w:t>
            </w:r>
            <w:r w:rsidR="00E7736E" w:rsidRPr="00C52A2B">
              <w:rPr>
                <w:rFonts w:ascii="Times New Roman" w:hAnsi="Times New Roman" w:cs="Times New Roman"/>
                <w:sz w:val="24"/>
                <w:szCs w:val="24"/>
              </w:rPr>
              <w:t> </w:t>
            </w:r>
          </w:p>
        </w:tc>
        <w:tc>
          <w:tcPr>
            <w:tcW w:w="546" w:type="pct"/>
            <w:vAlign w:val="center"/>
          </w:tcPr>
          <w:p w:rsidR="00E7736E" w:rsidRPr="00C52A2B" w:rsidRDefault="00C52A2B"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sz w:val="24"/>
                <w:szCs w:val="24"/>
              </w:rPr>
              <w:t>7</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b/>
                <w:bCs/>
                <w:sz w:val="24"/>
                <w:szCs w:val="24"/>
              </w:rPr>
              <w:t>Ритуальное обслуживание населения</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w:t>
            </w:r>
          </w:p>
        </w:tc>
        <w:tc>
          <w:tcPr>
            <w:tcW w:w="546" w:type="pct"/>
            <w:vAlign w:val="center"/>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7.1</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Общее количество кладбищ</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шт.</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7 </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7 </w:t>
            </w:r>
          </w:p>
        </w:tc>
        <w:tc>
          <w:tcPr>
            <w:tcW w:w="546" w:type="pct"/>
            <w:vAlign w:val="center"/>
          </w:tcPr>
          <w:p w:rsidR="00E7736E" w:rsidRPr="00C52A2B" w:rsidRDefault="00C52A2B" w:rsidP="001413B9">
            <w:pPr>
              <w:autoSpaceDE w:val="0"/>
              <w:autoSpaceDN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7.2</w:t>
            </w: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eastAsiaTheme="minorEastAsia" w:hAnsi="Times New Roman" w:cs="Times New Roman"/>
                <w:sz w:val="24"/>
                <w:szCs w:val="24"/>
              </w:rPr>
            </w:pPr>
            <w:r w:rsidRPr="00C52A2B">
              <w:rPr>
                <w:rFonts w:ascii="Times New Roman" w:hAnsi="Times New Roman" w:cs="Times New Roman"/>
                <w:sz w:val="24"/>
                <w:szCs w:val="24"/>
              </w:rPr>
              <w:t>В т.ч действующих</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шт.</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5</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eastAsiaTheme="minorEastAsia" w:hAnsi="Times New Roman" w:cs="Times New Roman"/>
                <w:sz w:val="24"/>
                <w:szCs w:val="24"/>
              </w:rPr>
            </w:pPr>
            <w:r w:rsidRPr="00C52A2B">
              <w:rPr>
                <w:rFonts w:ascii="Times New Roman" w:hAnsi="Times New Roman" w:cs="Times New Roman"/>
                <w:sz w:val="24"/>
                <w:szCs w:val="24"/>
              </w:rPr>
              <w:t> 5</w:t>
            </w:r>
          </w:p>
        </w:tc>
        <w:tc>
          <w:tcPr>
            <w:tcW w:w="546" w:type="pct"/>
            <w:vAlign w:val="center"/>
          </w:tcPr>
          <w:p w:rsidR="00E7736E" w:rsidRPr="00C52A2B" w:rsidRDefault="00C52A2B" w:rsidP="001413B9">
            <w:pPr>
              <w:autoSpaceDE w:val="0"/>
              <w:autoSpaceDN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hAnsi="Times New Roman" w:cs="Times New Roman"/>
                <w:sz w:val="24"/>
                <w:szCs w:val="24"/>
              </w:rPr>
            </w:pP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hAnsi="Times New Roman" w:cs="Times New Roman"/>
                <w:sz w:val="24"/>
                <w:szCs w:val="24"/>
              </w:rPr>
            </w:pPr>
            <w:r w:rsidRPr="00C52A2B">
              <w:rPr>
                <w:rFonts w:ascii="Times New Roman" w:hAnsi="Times New Roman" w:cs="Times New Roman"/>
                <w:sz w:val="24"/>
                <w:szCs w:val="24"/>
              </w:rPr>
              <w:t>В т.ч закрытых</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шт.</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2</w:t>
            </w:r>
          </w:p>
        </w:tc>
        <w:tc>
          <w:tcPr>
            <w:tcW w:w="614"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2</w:t>
            </w:r>
          </w:p>
        </w:tc>
        <w:tc>
          <w:tcPr>
            <w:tcW w:w="546" w:type="pct"/>
            <w:vAlign w:val="center"/>
          </w:tcPr>
          <w:p w:rsidR="00E7736E" w:rsidRPr="00C52A2B" w:rsidRDefault="00C52A2B" w:rsidP="001413B9">
            <w:pPr>
              <w:autoSpaceDE w:val="0"/>
              <w:autoSpaceDN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E7736E" w:rsidRPr="00C52A2B" w:rsidTr="00C52A2B">
        <w:trPr>
          <w:jc w:val="center"/>
        </w:trPr>
        <w:tc>
          <w:tcPr>
            <w:tcW w:w="266"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center"/>
              <w:rPr>
                <w:rFonts w:ascii="Times New Roman" w:hAnsi="Times New Roman" w:cs="Times New Roman"/>
                <w:sz w:val="24"/>
                <w:szCs w:val="24"/>
              </w:rPr>
            </w:pPr>
          </w:p>
        </w:tc>
        <w:tc>
          <w:tcPr>
            <w:tcW w:w="2420" w:type="pct"/>
            <w:tcMar>
              <w:top w:w="0" w:type="dxa"/>
              <w:left w:w="28" w:type="dxa"/>
              <w:bottom w:w="0" w:type="dxa"/>
              <w:right w:w="28" w:type="dxa"/>
            </w:tcMar>
            <w:vAlign w:val="center"/>
            <w:hideMark/>
          </w:tcPr>
          <w:p w:rsidR="00E7736E" w:rsidRPr="00C52A2B" w:rsidRDefault="00E7736E" w:rsidP="000E20A4">
            <w:pPr>
              <w:autoSpaceDE w:val="0"/>
              <w:autoSpaceDN w:val="0"/>
              <w:spacing w:after="0" w:line="240" w:lineRule="auto"/>
              <w:jc w:val="both"/>
              <w:rPr>
                <w:rFonts w:ascii="Times New Roman" w:hAnsi="Times New Roman" w:cs="Times New Roman"/>
                <w:sz w:val="24"/>
                <w:szCs w:val="24"/>
              </w:rPr>
            </w:pPr>
            <w:r w:rsidRPr="00C52A2B">
              <w:rPr>
                <w:rFonts w:ascii="Times New Roman" w:hAnsi="Times New Roman" w:cs="Times New Roman"/>
                <w:sz w:val="24"/>
                <w:szCs w:val="24"/>
              </w:rPr>
              <w:t>Общая площадь кладбищ (действующих)</w:t>
            </w:r>
          </w:p>
        </w:tc>
        <w:tc>
          <w:tcPr>
            <w:tcW w:w="539"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га</w:t>
            </w:r>
          </w:p>
        </w:tc>
        <w:tc>
          <w:tcPr>
            <w:tcW w:w="615" w:type="pct"/>
            <w:tcMar>
              <w:top w:w="0" w:type="dxa"/>
              <w:left w:w="28" w:type="dxa"/>
              <w:bottom w:w="0" w:type="dxa"/>
              <w:right w:w="28" w:type="dxa"/>
            </w:tcMar>
            <w:vAlign w:val="center"/>
            <w:hideMark/>
          </w:tcPr>
          <w:p w:rsidR="00E7736E" w:rsidRPr="00C52A2B" w:rsidRDefault="00E7736E"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2,4</w:t>
            </w:r>
          </w:p>
        </w:tc>
        <w:tc>
          <w:tcPr>
            <w:tcW w:w="614" w:type="pct"/>
            <w:tcMar>
              <w:top w:w="0" w:type="dxa"/>
              <w:left w:w="28" w:type="dxa"/>
              <w:bottom w:w="0" w:type="dxa"/>
              <w:right w:w="28" w:type="dxa"/>
            </w:tcMar>
            <w:vAlign w:val="center"/>
            <w:hideMark/>
          </w:tcPr>
          <w:p w:rsidR="00E7736E" w:rsidRPr="00C52A2B" w:rsidRDefault="00B2485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2,4</w:t>
            </w:r>
          </w:p>
        </w:tc>
        <w:tc>
          <w:tcPr>
            <w:tcW w:w="546" w:type="pct"/>
            <w:vAlign w:val="center"/>
          </w:tcPr>
          <w:p w:rsidR="00E7736E" w:rsidRPr="00C52A2B" w:rsidRDefault="00B24856" w:rsidP="001413B9">
            <w:pPr>
              <w:autoSpaceDE w:val="0"/>
              <w:autoSpaceDN w:val="0"/>
              <w:spacing w:after="0" w:line="240" w:lineRule="auto"/>
              <w:jc w:val="center"/>
              <w:rPr>
                <w:rFonts w:ascii="Times New Roman" w:hAnsi="Times New Roman" w:cs="Times New Roman"/>
                <w:sz w:val="24"/>
                <w:szCs w:val="24"/>
              </w:rPr>
            </w:pPr>
            <w:r w:rsidRPr="00C52A2B">
              <w:rPr>
                <w:rFonts w:ascii="Times New Roman" w:hAnsi="Times New Roman" w:cs="Times New Roman"/>
                <w:sz w:val="24"/>
                <w:szCs w:val="24"/>
              </w:rPr>
              <w:t>2,4</w:t>
            </w:r>
          </w:p>
        </w:tc>
      </w:tr>
    </w:tbl>
    <w:p w:rsidR="00706896" w:rsidRDefault="00706896" w:rsidP="00B7358F">
      <w:pPr>
        <w:pStyle w:val="a3"/>
        <w:spacing w:after="0" w:line="240" w:lineRule="auto"/>
        <w:ind w:left="360"/>
        <w:rPr>
          <w:rFonts w:ascii="Times New Roman" w:hAnsi="Times New Roman"/>
          <w:color w:val="FF0000"/>
          <w:sz w:val="28"/>
          <w:szCs w:val="28"/>
        </w:rPr>
      </w:pPr>
    </w:p>
    <w:p w:rsidR="00B7358F" w:rsidRPr="00B7358F" w:rsidRDefault="00B7358F" w:rsidP="00B7358F">
      <w:pPr>
        <w:pStyle w:val="a3"/>
        <w:numPr>
          <w:ilvl w:val="0"/>
          <w:numId w:val="2"/>
        </w:numPr>
        <w:spacing w:after="0" w:line="240" w:lineRule="auto"/>
        <w:rPr>
          <w:rFonts w:ascii="Times New Roman" w:hAnsi="Times New Roman"/>
          <w:color w:val="FF0000"/>
          <w:sz w:val="28"/>
          <w:szCs w:val="28"/>
        </w:rPr>
        <w:sectPr w:rsidR="00B7358F" w:rsidRPr="00B7358F" w:rsidSect="007B7AD7">
          <w:pgSz w:w="11906" w:h="16838"/>
          <w:pgMar w:top="851" w:right="567" w:bottom="1134" w:left="1418" w:header="709" w:footer="709" w:gutter="0"/>
          <w:cols w:space="708"/>
          <w:docGrid w:linePitch="360"/>
        </w:sectPr>
      </w:pPr>
    </w:p>
    <w:p w:rsidR="00B7358F" w:rsidRPr="00A26DBA" w:rsidRDefault="00B7358F" w:rsidP="00B7358F">
      <w:pPr>
        <w:pStyle w:val="a3"/>
        <w:spacing w:after="0" w:line="240" w:lineRule="auto"/>
        <w:ind w:left="0"/>
        <w:rPr>
          <w:rFonts w:ascii="Times New Roman" w:hAnsi="Times New Roman" w:cs="Times New Roman"/>
          <w:b/>
          <w:sz w:val="28"/>
          <w:szCs w:val="28"/>
        </w:rPr>
      </w:pPr>
    </w:p>
    <w:p w:rsidR="00B7358F" w:rsidRPr="00A26DBA" w:rsidRDefault="00B7358F" w:rsidP="00B7358F">
      <w:pPr>
        <w:pStyle w:val="a3"/>
        <w:numPr>
          <w:ilvl w:val="1"/>
          <w:numId w:val="2"/>
        </w:numPr>
        <w:spacing w:after="0" w:line="240" w:lineRule="auto"/>
        <w:ind w:left="0" w:firstLine="0"/>
        <w:jc w:val="center"/>
        <w:rPr>
          <w:rFonts w:ascii="Times New Roman" w:hAnsi="Times New Roman" w:cs="Times New Roman"/>
          <w:b/>
          <w:sz w:val="28"/>
          <w:szCs w:val="28"/>
        </w:rPr>
      </w:pPr>
      <w:r w:rsidRPr="00A26DBA">
        <w:rPr>
          <w:rFonts w:ascii="Times New Roman" w:hAnsi="Times New Roman" w:cs="Times New Roman"/>
          <w:b/>
          <w:sz w:val="28"/>
          <w:szCs w:val="28"/>
        </w:rPr>
        <w:t>Ориентировочный объём инвестиций по первому этапу реализации проектных решений</w:t>
      </w:r>
    </w:p>
    <w:p w:rsidR="002222A5" w:rsidRDefault="002222A5" w:rsidP="002222A5">
      <w:pPr>
        <w:pStyle w:val="a3"/>
        <w:spacing w:after="0" w:line="240" w:lineRule="auto"/>
        <w:ind w:left="0"/>
        <w:rPr>
          <w:rFonts w:ascii="Times New Roman" w:hAnsi="Times New Roman" w:cs="Times New Roman"/>
          <w:sz w:val="28"/>
          <w:szCs w:val="28"/>
        </w:rPr>
      </w:pPr>
    </w:p>
    <w:p w:rsidR="003D65BE" w:rsidRDefault="00956BC5" w:rsidP="00956BC5">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В проекте произведён ориентировочный расчёт объёмов инвестиций по первому этапу реализации проектных решений </w:t>
      </w:r>
      <w:r w:rsidR="001E6112">
        <w:rPr>
          <w:rFonts w:ascii="Times New Roman" w:hAnsi="Times New Roman" w:cs="Times New Roman"/>
          <w:sz w:val="28"/>
          <w:szCs w:val="28"/>
        </w:rPr>
        <w:t xml:space="preserve">для межселенных территорий </w:t>
      </w:r>
      <w:r>
        <w:rPr>
          <w:rFonts w:ascii="Times New Roman" w:hAnsi="Times New Roman" w:cs="Times New Roman"/>
          <w:sz w:val="28"/>
          <w:szCs w:val="28"/>
        </w:rPr>
        <w:t>сельского поселения. В части отдельных населённых пунктов</w:t>
      </w:r>
      <w:r w:rsidR="001E6112">
        <w:rPr>
          <w:rFonts w:ascii="Times New Roman" w:hAnsi="Times New Roman" w:cs="Times New Roman"/>
          <w:sz w:val="28"/>
          <w:szCs w:val="28"/>
        </w:rPr>
        <w:t xml:space="preserve"> произведён укрупнённый расчёт стоимости жилищного строительства и объектов социальной инфраструктуры</w:t>
      </w:r>
      <w:r>
        <w:rPr>
          <w:rFonts w:ascii="Times New Roman" w:hAnsi="Times New Roman" w:cs="Times New Roman"/>
          <w:sz w:val="28"/>
          <w:szCs w:val="28"/>
        </w:rPr>
        <w:t xml:space="preserve"> </w:t>
      </w:r>
      <w:r w:rsidR="001E6112">
        <w:rPr>
          <w:rFonts w:ascii="Times New Roman" w:hAnsi="Times New Roman" w:cs="Times New Roman"/>
          <w:sz w:val="28"/>
          <w:szCs w:val="28"/>
        </w:rPr>
        <w:t xml:space="preserve">более подробно </w:t>
      </w:r>
      <w:r>
        <w:rPr>
          <w:rFonts w:ascii="Times New Roman" w:hAnsi="Times New Roman" w:cs="Times New Roman"/>
          <w:sz w:val="28"/>
          <w:szCs w:val="28"/>
        </w:rPr>
        <w:t>данный раздел будет возможным разработать на стадии генеральных планов населённых пунктов.</w:t>
      </w:r>
    </w:p>
    <w:p w:rsidR="001E6112" w:rsidRDefault="001E6112" w:rsidP="00956BC5">
      <w:pPr>
        <w:pStyle w:val="a3"/>
        <w:spacing w:after="0" w:line="240" w:lineRule="auto"/>
        <w:ind w:left="0" w:firstLine="709"/>
        <w:jc w:val="both"/>
        <w:rPr>
          <w:rFonts w:ascii="Times New Roman" w:hAnsi="Times New Roman" w:cs="Times New Roman"/>
          <w:sz w:val="28"/>
          <w:szCs w:val="28"/>
        </w:rPr>
      </w:pPr>
    </w:p>
    <w:p w:rsidR="001E6112" w:rsidRPr="001E6112" w:rsidRDefault="001E6112" w:rsidP="001E6112">
      <w:pPr>
        <w:pStyle w:val="a3"/>
        <w:spacing w:after="0" w:line="240" w:lineRule="auto"/>
        <w:ind w:left="0"/>
        <w:rPr>
          <w:rFonts w:ascii="Times New Roman" w:hAnsi="Times New Roman" w:cs="Times New Roman"/>
          <w:i/>
          <w:sz w:val="28"/>
          <w:szCs w:val="28"/>
        </w:rPr>
      </w:pPr>
      <w:r w:rsidRPr="001E6112">
        <w:rPr>
          <w:rFonts w:ascii="Times New Roman" w:hAnsi="Times New Roman" w:cs="Times New Roman"/>
          <w:i/>
          <w:sz w:val="28"/>
          <w:szCs w:val="28"/>
        </w:rPr>
        <w:t>Жилищное строительство</w:t>
      </w:r>
    </w:p>
    <w:p w:rsidR="001E6112" w:rsidRDefault="001E6112" w:rsidP="00956BC5">
      <w:pPr>
        <w:pStyle w:val="a3"/>
        <w:spacing w:after="0" w:line="240" w:lineRule="auto"/>
        <w:ind w:left="0" w:firstLine="709"/>
        <w:jc w:val="both"/>
        <w:rPr>
          <w:rFonts w:ascii="Times New Roman" w:hAnsi="Times New Roman" w:cs="Times New Roman"/>
          <w:sz w:val="28"/>
          <w:szCs w:val="28"/>
        </w:rPr>
      </w:pPr>
    </w:p>
    <w:p w:rsidR="001E6112" w:rsidRPr="001E6112" w:rsidRDefault="001E6112" w:rsidP="001E6112">
      <w:pPr>
        <w:pStyle w:val="a3"/>
        <w:spacing w:after="0" w:line="240" w:lineRule="auto"/>
        <w:ind w:left="0" w:firstLine="709"/>
        <w:jc w:val="both"/>
        <w:rPr>
          <w:rFonts w:ascii="Times New Roman" w:hAnsi="Times New Roman" w:cs="Times New Roman"/>
          <w:sz w:val="28"/>
          <w:szCs w:val="28"/>
        </w:rPr>
      </w:pPr>
      <w:r w:rsidRPr="001E6112">
        <w:rPr>
          <w:rFonts w:ascii="Times New Roman" w:hAnsi="Times New Roman" w:cs="Times New Roman"/>
          <w:sz w:val="28"/>
          <w:szCs w:val="28"/>
        </w:rPr>
        <w:t>Расчет стоимости строительства жилищного фонда произведен с применением средней цены за 1 м</w:t>
      </w:r>
      <w:r w:rsidRPr="001E6112">
        <w:rPr>
          <w:rFonts w:ascii="Times New Roman" w:hAnsi="Times New Roman" w:cs="Times New Roman"/>
          <w:sz w:val="28"/>
          <w:szCs w:val="28"/>
          <w:vertAlign w:val="superscript"/>
        </w:rPr>
        <w:t>2</w:t>
      </w:r>
      <w:r w:rsidRPr="001E6112">
        <w:rPr>
          <w:rFonts w:ascii="Times New Roman" w:hAnsi="Times New Roman" w:cs="Times New Roman"/>
          <w:sz w:val="28"/>
          <w:szCs w:val="28"/>
        </w:rPr>
        <w:t xml:space="preserve"> общей площади, зарегистрированной на первичном рынке жилья – Новосибирской области на </w:t>
      </w:r>
      <w:r w:rsidRPr="001E6112">
        <w:rPr>
          <w:rFonts w:ascii="Times New Roman" w:hAnsi="Times New Roman" w:cs="Times New Roman"/>
          <w:sz w:val="28"/>
          <w:szCs w:val="28"/>
          <w:lang w:val="en-US"/>
        </w:rPr>
        <w:t>I</w:t>
      </w:r>
      <w:r w:rsidRPr="001E6112">
        <w:rPr>
          <w:rFonts w:ascii="Times New Roman" w:hAnsi="Times New Roman" w:cs="Times New Roman"/>
          <w:sz w:val="28"/>
          <w:szCs w:val="28"/>
        </w:rPr>
        <w:t xml:space="preserve"> квартал 2010г. [12].</w:t>
      </w:r>
    </w:p>
    <w:p w:rsidR="001E6112" w:rsidRPr="001E6112" w:rsidRDefault="001E6112" w:rsidP="001E6112">
      <w:pPr>
        <w:pStyle w:val="a3"/>
        <w:spacing w:after="0" w:line="240" w:lineRule="auto"/>
        <w:ind w:left="0" w:firstLine="709"/>
        <w:jc w:val="both"/>
        <w:rPr>
          <w:rFonts w:ascii="Times New Roman" w:hAnsi="Times New Roman" w:cs="Times New Roman"/>
          <w:sz w:val="28"/>
          <w:szCs w:val="28"/>
        </w:rPr>
      </w:pPr>
      <w:r w:rsidRPr="001E6112">
        <w:rPr>
          <w:rFonts w:ascii="Times New Roman" w:hAnsi="Times New Roman" w:cs="Times New Roman"/>
          <w:sz w:val="28"/>
          <w:szCs w:val="28"/>
        </w:rPr>
        <w:t>Ориентировочная стоимость строительства объектов социальной инфраструктуры произведена по объектам-аналогам в ценах 2009г.</w:t>
      </w:r>
    </w:p>
    <w:p w:rsidR="001E6112" w:rsidRPr="001E6112" w:rsidRDefault="001E6112" w:rsidP="001E6112">
      <w:pPr>
        <w:pStyle w:val="a3"/>
        <w:spacing w:after="0" w:line="240" w:lineRule="auto"/>
        <w:ind w:left="0" w:firstLine="709"/>
        <w:jc w:val="both"/>
        <w:rPr>
          <w:rFonts w:ascii="Times New Roman" w:hAnsi="Times New Roman" w:cs="Times New Roman"/>
          <w:sz w:val="28"/>
          <w:szCs w:val="28"/>
        </w:rPr>
      </w:pPr>
      <w:r w:rsidRPr="001E6112">
        <w:rPr>
          <w:rFonts w:ascii="Times New Roman" w:hAnsi="Times New Roman" w:cs="Times New Roman"/>
          <w:sz w:val="28"/>
          <w:szCs w:val="28"/>
        </w:rPr>
        <w:t>Жилищное строительство – 652,3 млн.руб;</w:t>
      </w:r>
    </w:p>
    <w:p w:rsidR="001E6112" w:rsidRDefault="001E6112" w:rsidP="001E6112">
      <w:pPr>
        <w:pStyle w:val="a3"/>
        <w:spacing w:after="0" w:line="240" w:lineRule="auto"/>
        <w:ind w:left="0" w:firstLine="709"/>
        <w:jc w:val="both"/>
        <w:rPr>
          <w:rFonts w:ascii="Times New Roman" w:hAnsi="Times New Roman" w:cs="Times New Roman"/>
          <w:sz w:val="28"/>
          <w:szCs w:val="28"/>
        </w:rPr>
      </w:pPr>
      <w:r w:rsidRPr="001E6112">
        <w:rPr>
          <w:rFonts w:ascii="Times New Roman" w:hAnsi="Times New Roman" w:cs="Times New Roman"/>
          <w:sz w:val="28"/>
          <w:szCs w:val="28"/>
        </w:rPr>
        <w:t>Социальная инфраструктура – 110,0 млн.руб.</w:t>
      </w:r>
    </w:p>
    <w:p w:rsidR="001E6112" w:rsidRPr="001E6112" w:rsidRDefault="001E6112" w:rsidP="001E6112">
      <w:pPr>
        <w:pStyle w:val="a3"/>
        <w:spacing w:after="0" w:line="240" w:lineRule="auto"/>
        <w:ind w:left="0" w:firstLine="709"/>
        <w:jc w:val="both"/>
        <w:rPr>
          <w:rFonts w:ascii="Times New Roman" w:hAnsi="Times New Roman" w:cs="Times New Roman"/>
          <w:sz w:val="28"/>
          <w:szCs w:val="28"/>
        </w:rPr>
      </w:pPr>
    </w:p>
    <w:p w:rsidR="009C6109" w:rsidRDefault="009C6109" w:rsidP="002222A5">
      <w:pPr>
        <w:pStyle w:val="a3"/>
        <w:spacing w:after="0" w:line="240" w:lineRule="auto"/>
        <w:ind w:left="0"/>
        <w:rPr>
          <w:rFonts w:ascii="Times New Roman" w:hAnsi="Times New Roman" w:cs="Times New Roman"/>
          <w:i/>
          <w:sz w:val="28"/>
          <w:szCs w:val="28"/>
        </w:rPr>
      </w:pPr>
      <w:r w:rsidRPr="009C6109">
        <w:rPr>
          <w:rFonts w:ascii="Times New Roman" w:hAnsi="Times New Roman" w:cs="Times New Roman"/>
          <w:i/>
          <w:sz w:val="28"/>
          <w:szCs w:val="28"/>
        </w:rPr>
        <w:t>Промышленность:</w:t>
      </w:r>
    </w:p>
    <w:p w:rsidR="00F23773" w:rsidRPr="00F23773" w:rsidRDefault="00F23773" w:rsidP="00F23773">
      <w:pPr>
        <w:pStyle w:val="a3"/>
        <w:spacing w:after="0" w:line="240" w:lineRule="auto"/>
        <w:ind w:left="0" w:firstLine="709"/>
        <w:rPr>
          <w:rFonts w:ascii="Times New Roman" w:hAnsi="Times New Roman" w:cs="Times New Roman"/>
          <w:sz w:val="28"/>
          <w:szCs w:val="28"/>
        </w:rPr>
      </w:pPr>
    </w:p>
    <w:p w:rsidR="009C6109" w:rsidRPr="00F23773" w:rsidRDefault="00F23773" w:rsidP="00F23773">
      <w:pPr>
        <w:pStyle w:val="a3"/>
        <w:spacing w:after="0" w:line="240" w:lineRule="auto"/>
        <w:ind w:left="0" w:firstLine="709"/>
        <w:jc w:val="both"/>
        <w:rPr>
          <w:rFonts w:ascii="Times New Roman" w:hAnsi="Times New Roman" w:cs="Times New Roman"/>
          <w:sz w:val="28"/>
          <w:szCs w:val="28"/>
        </w:rPr>
      </w:pPr>
      <w:r w:rsidRPr="00F23773">
        <w:rPr>
          <w:rFonts w:ascii="Times New Roman" w:hAnsi="Times New Roman" w:cs="Times New Roman"/>
          <w:sz w:val="28"/>
          <w:szCs w:val="28"/>
        </w:rPr>
        <w:t>Стоимость реализации проекта строительства Тогучинского цементного завода по оценкам ООО «Компания Сибирь-Развитие» составит порядка 5800-6400 млн.руб. (в ценах 2007 года).</w:t>
      </w:r>
    </w:p>
    <w:p w:rsidR="009C6109" w:rsidRDefault="009C6109" w:rsidP="002222A5">
      <w:pPr>
        <w:pStyle w:val="a3"/>
        <w:spacing w:after="0" w:line="240" w:lineRule="auto"/>
        <w:ind w:left="0"/>
        <w:rPr>
          <w:rFonts w:ascii="Times New Roman" w:hAnsi="Times New Roman" w:cs="Times New Roman"/>
          <w:sz w:val="28"/>
          <w:szCs w:val="28"/>
        </w:rPr>
      </w:pPr>
    </w:p>
    <w:p w:rsidR="009C6109" w:rsidRPr="009C6109" w:rsidRDefault="009C6109" w:rsidP="002222A5">
      <w:pPr>
        <w:pStyle w:val="a3"/>
        <w:spacing w:after="0" w:line="240" w:lineRule="auto"/>
        <w:ind w:left="0"/>
        <w:rPr>
          <w:rFonts w:ascii="Times New Roman" w:hAnsi="Times New Roman" w:cs="Times New Roman"/>
          <w:i/>
          <w:sz w:val="28"/>
          <w:szCs w:val="28"/>
        </w:rPr>
      </w:pPr>
      <w:r w:rsidRPr="009C6109">
        <w:rPr>
          <w:rFonts w:ascii="Times New Roman" w:hAnsi="Times New Roman" w:cs="Times New Roman"/>
          <w:i/>
          <w:sz w:val="28"/>
          <w:szCs w:val="28"/>
        </w:rPr>
        <w:t>Энергетика:</w:t>
      </w:r>
    </w:p>
    <w:p w:rsidR="009C6109" w:rsidRDefault="009C6109" w:rsidP="002222A5">
      <w:pPr>
        <w:pStyle w:val="a3"/>
        <w:spacing w:after="0" w:line="240" w:lineRule="auto"/>
        <w:ind w:left="0"/>
        <w:rPr>
          <w:rFonts w:ascii="Times New Roman" w:hAnsi="Times New Roman" w:cs="Times New Roman"/>
          <w:sz w:val="28"/>
          <w:szCs w:val="28"/>
        </w:rPr>
      </w:pPr>
    </w:p>
    <w:p w:rsidR="009C6109" w:rsidRDefault="009C6109" w:rsidP="009C6109">
      <w:pPr>
        <w:spacing w:after="0" w:line="240" w:lineRule="auto"/>
        <w:ind w:firstLine="709"/>
      </w:pPr>
      <w:r>
        <w:rPr>
          <w:rFonts w:ascii="Times New Roman" w:hAnsi="Times New Roman" w:cs="Times New Roman"/>
          <w:sz w:val="28"/>
          <w:szCs w:val="28"/>
        </w:rPr>
        <w:t>По предварительным расчётам НПО «</w:t>
      </w:r>
      <w:r w:rsidRPr="009C6109">
        <w:rPr>
          <w:rFonts w:ascii="Times New Roman" w:hAnsi="Times New Roman" w:cs="Times New Roman"/>
          <w:sz w:val="28"/>
          <w:szCs w:val="28"/>
        </w:rPr>
        <w:t>ЭЛСИБ» ОАО общая стоимость восстановления Киикской ГЭС  может составить от 30 до 50 млн. руб.</w:t>
      </w:r>
    </w:p>
    <w:p w:rsidR="009C6109" w:rsidRPr="009C6109" w:rsidRDefault="009C6109" w:rsidP="002222A5">
      <w:pPr>
        <w:pStyle w:val="a3"/>
        <w:spacing w:after="0" w:line="240" w:lineRule="auto"/>
        <w:ind w:left="0"/>
        <w:rPr>
          <w:rFonts w:ascii="Times New Roman" w:hAnsi="Times New Roman" w:cs="Times New Roman"/>
          <w:sz w:val="28"/>
          <w:szCs w:val="28"/>
        </w:rPr>
      </w:pPr>
    </w:p>
    <w:p w:rsidR="009C6109" w:rsidRDefault="009C6109" w:rsidP="002222A5">
      <w:pPr>
        <w:pStyle w:val="a3"/>
        <w:spacing w:after="0" w:line="240" w:lineRule="auto"/>
        <w:ind w:left="0"/>
        <w:rPr>
          <w:rFonts w:ascii="Times New Roman" w:hAnsi="Times New Roman" w:cs="Times New Roman"/>
          <w:i/>
          <w:sz w:val="28"/>
          <w:szCs w:val="28"/>
        </w:rPr>
      </w:pPr>
      <w:r w:rsidRPr="009C6109">
        <w:rPr>
          <w:rFonts w:ascii="Times New Roman" w:hAnsi="Times New Roman" w:cs="Times New Roman"/>
          <w:i/>
          <w:sz w:val="28"/>
          <w:szCs w:val="28"/>
        </w:rPr>
        <w:t>Транспортная инфраструктура</w:t>
      </w:r>
      <w:r>
        <w:rPr>
          <w:rFonts w:ascii="Times New Roman" w:hAnsi="Times New Roman" w:cs="Times New Roman"/>
          <w:i/>
          <w:sz w:val="28"/>
          <w:szCs w:val="28"/>
        </w:rPr>
        <w:t>:</w:t>
      </w:r>
    </w:p>
    <w:p w:rsidR="009C6109" w:rsidRDefault="009C6109" w:rsidP="002222A5">
      <w:pPr>
        <w:pStyle w:val="a3"/>
        <w:spacing w:after="0" w:line="240" w:lineRule="auto"/>
        <w:ind w:left="0"/>
        <w:rPr>
          <w:rFonts w:ascii="Times New Roman" w:hAnsi="Times New Roman" w:cs="Times New Roman"/>
          <w:i/>
          <w:sz w:val="28"/>
          <w:szCs w:val="28"/>
        </w:rPr>
      </w:pPr>
    </w:p>
    <w:p w:rsidR="009C6109" w:rsidRPr="009C6109" w:rsidRDefault="009C6109" w:rsidP="00956BC5">
      <w:pPr>
        <w:pStyle w:val="a3"/>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По предварительным расчётам на основе проектов</w:t>
      </w:r>
      <w:r w:rsidR="00956BC5">
        <w:rPr>
          <w:rFonts w:ascii="Times New Roman" w:hAnsi="Times New Roman" w:cs="Times New Roman"/>
          <w:sz w:val="28"/>
          <w:szCs w:val="28"/>
        </w:rPr>
        <w:t xml:space="preserve"> </w:t>
      </w:r>
      <w:r>
        <w:rPr>
          <w:rFonts w:ascii="Times New Roman" w:hAnsi="Times New Roman" w:cs="Times New Roman"/>
          <w:sz w:val="28"/>
          <w:szCs w:val="28"/>
        </w:rPr>
        <w:t>-</w:t>
      </w:r>
      <w:r w:rsidR="00956BC5">
        <w:rPr>
          <w:rFonts w:ascii="Times New Roman" w:hAnsi="Times New Roman" w:cs="Times New Roman"/>
          <w:sz w:val="28"/>
          <w:szCs w:val="28"/>
        </w:rPr>
        <w:t xml:space="preserve"> </w:t>
      </w:r>
      <w:r>
        <w:rPr>
          <w:rFonts w:ascii="Times New Roman" w:hAnsi="Times New Roman" w:cs="Times New Roman"/>
          <w:sz w:val="28"/>
          <w:szCs w:val="28"/>
        </w:rPr>
        <w:t>аналог</w:t>
      </w:r>
      <w:r w:rsidR="00956BC5">
        <w:rPr>
          <w:rFonts w:ascii="Times New Roman" w:hAnsi="Times New Roman" w:cs="Times New Roman"/>
          <w:sz w:val="28"/>
          <w:szCs w:val="28"/>
        </w:rPr>
        <w:t>о</w:t>
      </w:r>
      <w:r>
        <w:rPr>
          <w:rFonts w:ascii="Times New Roman" w:hAnsi="Times New Roman" w:cs="Times New Roman"/>
          <w:sz w:val="28"/>
          <w:szCs w:val="28"/>
        </w:rPr>
        <w:t xml:space="preserve">в общая стоимость реконструкции существующих и строительства новых автомобильных дорог на </w:t>
      </w:r>
      <w:r>
        <w:rPr>
          <w:rFonts w:ascii="Times New Roman" w:hAnsi="Times New Roman" w:cs="Times New Roman"/>
          <w:sz w:val="28"/>
          <w:szCs w:val="28"/>
          <w:lang w:val="en-US"/>
        </w:rPr>
        <w:t>I</w:t>
      </w:r>
      <w:r w:rsidRPr="009C6109">
        <w:rPr>
          <w:rFonts w:ascii="Times New Roman" w:hAnsi="Times New Roman" w:cs="Times New Roman"/>
          <w:sz w:val="28"/>
          <w:szCs w:val="28"/>
        </w:rPr>
        <w:t xml:space="preserve"> </w:t>
      </w:r>
      <w:r>
        <w:rPr>
          <w:rFonts w:ascii="Times New Roman" w:hAnsi="Times New Roman" w:cs="Times New Roman"/>
          <w:sz w:val="28"/>
          <w:szCs w:val="28"/>
        </w:rPr>
        <w:t xml:space="preserve">очередь составит порядка </w:t>
      </w:r>
      <w:r w:rsidR="00155DE3">
        <w:rPr>
          <w:rFonts w:ascii="Times New Roman" w:hAnsi="Times New Roman" w:cs="Times New Roman"/>
          <w:sz w:val="28"/>
          <w:szCs w:val="28"/>
        </w:rPr>
        <w:t>918,51</w:t>
      </w:r>
      <w:r>
        <w:rPr>
          <w:rFonts w:ascii="Times New Roman" w:hAnsi="Times New Roman" w:cs="Times New Roman"/>
          <w:sz w:val="28"/>
          <w:szCs w:val="28"/>
        </w:rPr>
        <w:t xml:space="preserve"> млн.руб. </w:t>
      </w:r>
      <w:r w:rsidR="00956BC5">
        <w:rPr>
          <w:rFonts w:ascii="Times New Roman" w:hAnsi="Times New Roman" w:cs="Times New Roman"/>
          <w:sz w:val="28"/>
          <w:szCs w:val="28"/>
        </w:rPr>
        <w:t xml:space="preserve">(в т.ч </w:t>
      </w:r>
      <w:r w:rsidR="00155DE3">
        <w:rPr>
          <w:rFonts w:ascii="Times New Roman" w:hAnsi="Times New Roman" w:cs="Times New Roman"/>
          <w:sz w:val="28"/>
          <w:szCs w:val="28"/>
        </w:rPr>
        <w:t>685,33</w:t>
      </w:r>
      <w:r w:rsidR="00956BC5">
        <w:rPr>
          <w:rFonts w:ascii="Times New Roman" w:hAnsi="Times New Roman" w:cs="Times New Roman"/>
          <w:sz w:val="28"/>
          <w:szCs w:val="28"/>
        </w:rPr>
        <w:t xml:space="preserve"> млн.руб – реконструкция; </w:t>
      </w:r>
      <w:r w:rsidR="00155DE3">
        <w:rPr>
          <w:rFonts w:ascii="Times New Roman" w:hAnsi="Times New Roman" w:cs="Times New Roman"/>
          <w:sz w:val="28"/>
          <w:szCs w:val="28"/>
        </w:rPr>
        <w:t>233,18</w:t>
      </w:r>
      <w:r w:rsidR="00956BC5">
        <w:rPr>
          <w:rFonts w:ascii="Times New Roman" w:hAnsi="Times New Roman" w:cs="Times New Roman"/>
          <w:sz w:val="28"/>
          <w:szCs w:val="28"/>
        </w:rPr>
        <w:t xml:space="preserve"> млн.руб. – новое строительство)</w:t>
      </w:r>
    </w:p>
    <w:p w:rsidR="009C6109" w:rsidRDefault="009C6109" w:rsidP="002222A5">
      <w:pPr>
        <w:pStyle w:val="a3"/>
        <w:spacing w:after="0" w:line="240" w:lineRule="auto"/>
        <w:ind w:left="0"/>
        <w:rPr>
          <w:rFonts w:ascii="Times New Roman" w:hAnsi="Times New Roman" w:cs="Times New Roman"/>
          <w:sz w:val="28"/>
          <w:szCs w:val="28"/>
        </w:rPr>
      </w:pPr>
    </w:p>
    <w:p w:rsidR="009C6109" w:rsidRDefault="009C6109" w:rsidP="002222A5">
      <w:pPr>
        <w:pStyle w:val="a3"/>
        <w:spacing w:after="0" w:line="240" w:lineRule="auto"/>
        <w:ind w:left="0"/>
        <w:rPr>
          <w:rFonts w:ascii="Times New Roman" w:hAnsi="Times New Roman" w:cs="Times New Roman"/>
          <w:sz w:val="28"/>
          <w:szCs w:val="28"/>
        </w:rPr>
      </w:pPr>
    </w:p>
    <w:p w:rsidR="009C6109" w:rsidRDefault="009C6109" w:rsidP="002222A5">
      <w:pPr>
        <w:pStyle w:val="a3"/>
        <w:spacing w:after="0" w:line="240" w:lineRule="auto"/>
        <w:ind w:left="0"/>
        <w:rPr>
          <w:rFonts w:ascii="Times New Roman" w:hAnsi="Times New Roman" w:cs="Times New Roman"/>
          <w:sz w:val="28"/>
          <w:szCs w:val="28"/>
        </w:rPr>
      </w:pPr>
    </w:p>
    <w:p w:rsidR="009C6109" w:rsidRDefault="009C6109" w:rsidP="002222A5">
      <w:pPr>
        <w:pStyle w:val="a3"/>
        <w:spacing w:after="0" w:line="240" w:lineRule="auto"/>
        <w:ind w:left="0"/>
        <w:rPr>
          <w:rFonts w:ascii="Times New Roman" w:hAnsi="Times New Roman" w:cs="Times New Roman"/>
          <w:sz w:val="28"/>
          <w:szCs w:val="28"/>
        </w:rPr>
      </w:pPr>
    </w:p>
    <w:p w:rsidR="009C6109" w:rsidRDefault="009C6109" w:rsidP="002222A5">
      <w:pPr>
        <w:pStyle w:val="a3"/>
        <w:spacing w:after="0" w:line="240" w:lineRule="auto"/>
        <w:ind w:left="0"/>
        <w:rPr>
          <w:rFonts w:ascii="Times New Roman" w:hAnsi="Times New Roman" w:cs="Times New Roman"/>
          <w:sz w:val="28"/>
          <w:szCs w:val="28"/>
        </w:rPr>
        <w:sectPr w:rsidR="009C6109">
          <w:pgSz w:w="11906" w:h="16838"/>
          <w:pgMar w:top="1134" w:right="850" w:bottom="1134" w:left="1701" w:header="708" w:footer="708" w:gutter="0"/>
          <w:cols w:space="708"/>
          <w:docGrid w:linePitch="360"/>
        </w:sectPr>
      </w:pPr>
    </w:p>
    <w:p w:rsidR="00C82F96" w:rsidRDefault="00C82F96" w:rsidP="006A0C22">
      <w:pPr>
        <w:pStyle w:val="a3"/>
        <w:numPr>
          <w:ilvl w:val="0"/>
          <w:numId w:val="2"/>
        </w:numPr>
        <w:spacing w:after="0" w:line="240" w:lineRule="auto"/>
        <w:ind w:left="0" w:firstLine="0"/>
        <w:jc w:val="center"/>
        <w:rPr>
          <w:rFonts w:ascii="Times New Roman" w:hAnsi="Times New Roman" w:cs="Times New Roman"/>
          <w:sz w:val="28"/>
          <w:szCs w:val="28"/>
        </w:rPr>
      </w:pPr>
      <w:r w:rsidRPr="003D65BE">
        <w:rPr>
          <w:rFonts w:ascii="Times New Roman" w:hAnsi="Times New Roman" w:cs="Times New Roman"/>
          <w:sz w:val="28"/>
          <w:szCs w:val="28"/>
        </w:rPr>
        <w:lastRenderedPageBreak/>
        <w:t>ПЕРЕЧЕНЬ ОСНОВНЫХ ФАКТОРОВ РИСКА ВОЗНИКНОВЕНИЯ ЧРЕЗВЫЧАЙНЫХ СИТУАЦИЙ ПРИРОДНОГО И ТЕХНОГЕННОГО ХАРАКТЕРА.</w:t>
      </w:r>
    </w:p>
    <w:p w:rsidR="003D65BE" w:rsidRDefault="003D65BE" w:rsidP="003D65BE">
      <w:pPr>
        <w:pStyle w:val="a3"/>
        <w:spacing w:after="0" w:line="240" w:lineRule="auto"/>
        <w:ind w:left="0"/>
        <w:rPr>
          <w:rFonts w:ascii="Times New Roman" w:hAnsi="Times New Roman" w:cs="Times New Roman"/>
          <w:sz w:val="28"/>
          <w:szCs w:val="28"/>
        </w:rPr>
      </w:pPr>
    </w:p>
    <w:p w:rsidR="003D65BE" w:rsidRDefault="003D65BE" w:rsidP="003D65BE">
      <w:pPr>
        <w:pStyle w:val="a3"/>
        <w:numPr>
          <w:ilvl w:val="1"/>
          <w:numId w:val="2"/>
        </w:numPr>
        <w:spacing w:after="0" w:line="240" w:lineRule="auto"/>
        <w:ind w:left="0" w:firstLine="0"/>
        <w:jc w:val="center"/>
        <w:rPr>
          <w:rFonts w:ascii="Times New Roman" w:hAnsi="Times New Roman" w:cs="Times New Roman"/>
          <w:b/>
          <w:sz w:val="28"/>
          <w:szCs w:val="28"/>
        </w:rPr>
      </w:pPr>
      <w:r w:rsidRPr="003D65BE">
        <w:rPr>
          <w:rFonts w:ascii="Times New Roman" w:hAnsi="Times New Roman" w:cs="Times New Roman"/>
          <w:b/>
          <w:sz w:val="28"/>
          <w:szCs w:val="28"/>
        </w:rPr>
        <w:t>Общие сведения</w:t>
      </w:r>
    </w:p>
    <w:p w:rsidR="003D65BE" w:rsidRDefault="003D65BE" w:rsidP="003D65BE">
      <w:pPr>
        <w:pStyle w:val="a3"/>
        <w:spacing w:after="0" w:line="240" w:lineRule="auto"/>
        <w:ind w:left="0"/>
        <w:rPr>
          <w:rFonts w:ascii="Times New Roman" w:hAnsi="Times New Roman" w:cs="Times New Roman"/>
          <w:b/>
          <w:sz w:val="28"/>
          <w:szCs w:val="28"/>
        </w:rPr>
      </w:pPr>
    </w:p>
    <w:p w:rsidR="003D65BE" w:rsidRPr="003D65BE" w:rsidRDefault="003D65BE" w:rsidP="003D65BE">
      <w:pPr>
        <w:spacing w:after="0" w:line="240" w:lineRule="auto"/>
        <w:ind w:firstLine="709"/>
        <w:jc w:val="both"/>
        <w:rPr>
          <w:rFonts w:ascii="Times New Roman" w:hAnsi="Times New Roman" w:cs="Times New Roman"/>
          <w:color w:val="000000"/>
          <w:sz w:val="28"/>
          <w:szCs w:val="28"/>
        </w:rPr>
      </w:pPr>
      <w:r w:rsidRPr="003D65BE">
        <w:rPr>
          <w:rFonts w:ascii="Times New Roman" w:hAnsi="Times New Roman" w:cs="Times New Roman"/>
          <w:sz w:val="28"/>
          <w:szCs w:val="28"/>
        </w:rPr>
        <w:t>Раздел «Инженерно-технические мероприятия по гражданской обороне и чрезвычайным ситуациям» разработан в соответствии с действующими нормативно-правовыми актами:</w:t>
      </w:r>
    </w:p>
    <w:p w:rsidR="003D65BE" w:rsidRPr="003D65BE" w:rsidRDefault="003D65BE" w:rsidP="00153440">
      <w:pPr>
        <w:numPr>
          <w:ilvl w:val="0"/>
          <w:numId w:val="29"/>
        </w:numPr>
        <w:spacing w:after="0" w:line="240" w:lineRule="auto"/>
        <w:ind w:left="0" w:firstLine="709"/>
        <w:jc w:val="both"/>
        <w:rPr>
          <w:rFonts w:ascii="Times New Roman" w:hAnsi="Times New Roman" w:cs="Times New Roman"/>
          <w:color w:val="000000"/>
          <w:sz w:val="28"/>
          <w:szCs w:val="28"/>
        </w:rPr>
      </w:pPr>
      <w:r w:rsidRPr="003D65BE">
        <w:rPr>
          <w:rFonts w:ascii="Times New Roman" w:hAnsi="Times New Roman" w:cs="Times New Roman"/>
          <w:color w:val="000000"/>
          <w:sz w:val="28"/>
          <w:szCs w:val="28"/>
        </w:rPr>
        <w:t>Градостроительным кодексом РФ;</w:t>
      </w:r>
    </w:p>
    <w:p w:rsidR="003D65BE" w:rsidRPr="003D65BE" w:rsidRDefault="003D65BE" w:rsidP="00153440">
      <w:pPr>
        <w:numPr>
          <w:ilvl w:val="0"/>
          <w:numId w:val="29"/>
        </w:numPr>
        <w:spacing w:after="0" w:line="240" w:lineRule="auto"/>
        <w:ind w:left="0" w:firstLine="709"/>
        <w:jc w:val="both"/>
        <w:rPr>
          <w:rFonts w:ascii="Times New Roman" w:hAnsi="Times New Roman" w:cs="Times New Roman"/>
          <w:color w:val="000000"/>
          <w:sz w:val="28"/>
          <w:szCs w:val="28"/>
        </w:rPr>
      </w:pPr>
      <w:r w:rsidRPr="003D65BE">
        <w:rPr>
          <w:rFonts w:ascii="Times New Roman" w:hAnsi="Times New Roman" w:cs="Times New Roman"/>
          <w:color w:val="000000"/>
          <w:sz w:val="28"/>
          <w:szCs w:val="28"/>
        </w:rPr>
        <w:t xml:space="preserve">Инструкцией о порядке разработки, согласования, экспертизы и утверждения градостроительной документации СНиП </w:t>
      </w:r>
      <w:r w:rsidRPr="003D65BE">
        <w:rPr>
          <w:rFonts w:ascii="Times New Roman" w:hAnsi="Times New Roman" w:cs="Times New Roman"/>
          <w:color w:val="000000"/>
          <w:sz w:val="28"/>
          <w:szCs w:val="28"/>
          <w:lang w:val="en-US"/>
        </w:rPr>
        <w:t>II</w:t>
      </w:r>
      <w:r w:rsidRPr="003D65BE">
        <w:rPr>
          <w:rFonts w:ascii="Times New Roman" w:hAnsi="Times New Roman" w:cs="Times New Roman"/>
          <w:color w:val="000000"/>
          <w:sz w:val="28"/>
          <w:szCs w:val="28"/>
        </w:rPr>
        <w:t>-04-2003;</w:t>
      </w:r>
    </w:p>
    <w:p w:rsidR="003D65BE" w:rsidRPr="003D65BE" w:rsidRDefault="003D65BE" w:rsidP="00153440">
      <w:pPr>
        <w:numPr>
          <w:ilvl w:val="0"/>
          <w:numId w:val="29"/>
        </w:numPr>
        <w:spacing w:after="0" w:line="240" w:lineRule="auto"/>
        <w:ind w:left="0" w:firstLine="709"/>
        <w:jc w:val="both"/>
        <w:rPr>
          <w:rFonts w:ascii="Times New Roman" w:hAnsi="Times New Roman" w:cs="Times New Roman"/>
          <w:color w:val="000000"/>
          <w:sz w:val="28"/>
          <w:szCs w:val="28"/>
        </w:rPr>
      </w:pPr>
      <w:r w:rsidRPr="003D65BE">
        <w:rPr>
          <w:rFonts w:ascii="Times New Roman" w:hAnsi="Times New Roman" w:cs="Times New Roman"/>
          <w:color w:val="000000"/>
          <w:sz w:val="28"/>
          <w:szCs w:val="28"/>
        </w:rPr>
        <w:t>СНиП 2.01.51-90 «Инженерно-технические мероприятия гражданской обороны»;</w:t>
      </w:r>
    </w:p>
    <w:p w:rsidR="003D65BE" w:rsidRPr="003D65BE" w:rsidRDefault="003D65BE" w:rsidP="00153440">
      <w:pPr>
        <w:numPr>
          <w:ilvl w:val="0"/>
          <w:numId w:val="29"/>
        </w:numPr>
        <w:spacing w:after="0" w:line="240" w:lineRule="auto"/>
        <w:ind w:left="0" w:firstLine="709"/>
        <w:jc w:val="both"/>
        <w:rPr>
          <w:rFonts w:ascii="Times New Roman" w:hAnsi="Times New Roman" w:cs="Times New Roman"/>
          <w:color w:val="000000"/>
          <w:sz w:val="28"/>
          <w:szCs w:val="28"/>
        </w:rPr>
      </w:pPr>
      <w:r w:rsidRPr="003D65BE">
        <w:rPr>
          <w:rFonts w:ascii="Times New Roman" w:hAnsi="Times New Roman" w:cs="Times New Roman"/>
          <w:color w:val="000000"/>
          <w:sz w:val="28"/>
          <w:szCs w:val="28"/>
        </w:rPr>
        <w:t>НПБ 105-03 «Определение категорий помещений, зданий и наружных установок по взрывопожарной и пожарной опасности»;</w:t>
      </w:r>
    </w:p>
    <w:p w:rsidR="003D65BE" w:rsidRPr="003D65BE" w:rsidRDefault="003D65BE" w:rsidP="00153440">
      <w:pPr>
        <w:numPr>
          <w:ilvl w:val="0"/>
          <w:numId w:val="29"/>
        </w:numPr>
        <w:spacing w:after="0" w:line="240" w:lineRule="auto"/>
        <w:ind w:left="0" w:firstLine="709"/>
        <w:jc w:val="both"/>
        <w:rPr>
          <w:rFonts w:ascii="Times New Roman" w:hAnsi="Times New Roman" w:cs="Times New Roman"/>
          <w:color w:val="000000"/>
          <w:sz w:val="28"/>
          <w:szCs w:val="28"/>
        </w:rPr>
      </w:pPr>
      <w:r w:rsidRPr="003D65BE">
        <w:rPr>
          <w:rFonts w:ascii="Times New Roman" w:hAnsi="Times New Roman" w:cs="Times New Roman"/>
          <w:sz w:val="28"/>
          <w:szCs w:val="28"/>
        </w:rPr>
        <w:t>РД 03-409-01 «Методика оценки последствий взрывов топливно-воздушных смесей».</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Основной задачей раздела ГО и ЧС генерального плана является разработка рациональной планировочной и пространственной организации сельского поселения, обеспечивающей функционирование промышленного и транспортного комплекса и защиту его населения от техногенных, природных и т.д. катастроф.</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Киикский сельсовет расположен в восточной части Новосибирской области на расстоянии </w:t>
      </w:r>
      <w:smartTag w:uri="urn:schemas-microsoft-com:office:smarttags" w:element="metricconverter">
        <w:smartTagPr>
          <w:attr w:name="ProductID" w:val="170 км"/>
        </w:smartTagPr>
        <w:r w:rsidRPr="003D65BE">
          <w:rPr>
            <w:rFonts w:ascii="Times New Roman" w:hAnsi="Times New Roman" w:cs="Times New Roman"/>
            <w:sz w:val="28"/>
            <w:szCs w:val="28"/>
          </w:rPr>
          <w:t>170 км</w:t>
        </w:r>
      </w:smartTag>
      <w:r w:rsidRPr="003D65BE">
        <w:rPr>
          <w:rFonts w:ascii="Times New Roman" w:hAnsi="Times New Roman" w:cs="Times New Roman"/>
          <w:sz w:val="28"/>
          <w:szCs w:val="28"/>
        </w:rPr>
        <w:t xml:space="preserve"> от областного центра, в </w:t>
      </w:r>
      <w:smartTag w:uri="urn:schemas-microsoft-com:office:smarttags" w:element="metricconverter">
        <w:smartTagPr>
          <w:attr w:name="ProductID" w:val="15 км"/>
        </w:smartTagPr>
        <w:r w:rsidRPr="003D65BE">
          <w:rPr>
            <w:rFonts w:ascii="Times New Roman" w:hAnsi="Times New Roman" w:cs="Times New Roman"/>
            <w:sz w:val="28"/>
            <w:szCs w:val="28"/>
          </w:rPr>
          <w:t>15 км</w:t>
        </w:r>
      </w:smartTag>
      <w:r w:rsidRPr="003D65BE">
        <w:rPr>
          <w:rFonts w:ascii="Times New Roman" w:hAnsi="Times New Roman" w:cs="Times New Roman"/>
          <w:sz w:val="28"/>
          <w:szCs w:val="28"/>
        </w:rPr>
        <w:t xml:space="preserve"> (с. Киик) от районного центра г. Тогучина.</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Киикский сельсовет граничит с двумя сельскими советами Тогучинского района: Сурковским и Заречным, г. Тогучином на западе и Кемеровской областью с востока (Топкинский район).</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Площадь территории поселения составляет </w:t>
      </w:r>
      <w:smartTag w:uri="urn:schemas-microsoft-com:office:smarttags" w:element="metricconverter">
        <w:smartTagPr>
          <w:attr w:name="ProductID" w:val="25318 га"/>
        </w:smartTagPr>
        <w:r w:rsidRPr="003D65BE">
          <w:rPr>
            <w:rFonts w:ascii="Times New Roman" w:hAnsi="Times New Roman" w:cs="Times New Roman"/>
            <w:sz w:val="28"/>
            <w:szCs w:val="28"/>
          </w:rPr>
          <w:t>25318 га</w:t>
        </w:r>
      </w:smartTag>
      <w:r w:rsidRPr="003D65BE">
        <w:rPr>
          <w:rFonts w:ascii="Times New Roman" w:hAnsi="Times New Roman" w:cs="Times New Roman"/>
          <w:sz w:val="28"/>
          <w:szCs w:val="28"/>
        </w:rPr>
        <w:t xml:space="preserve"> (253,18 км</w:t>
      </w:r>
      <w:r w:rsidRPr="003D65BE">
        <w:rPr>
          <w:rFonts w:ascii="Times New Roman" w:hAnsi="Times New Roman" w:cs="Times New Roman"/>
          <w:sz w:val="28"/>
          <w:szCs w:val="28"/>
          <w:vertAlign w:val="superscript"/>
        </w:rPr>
        <w:t>2</w:t>
      </w:r>
      <w:r w:rsidRPr="003D65BE">
        <w:rPr>
          <w:rFonts w:ascii="Times New Roman" w:hAnsi="Times New Roman" w:cs="Times New Roman"/>
          <w:sz w:val="28"/>
          <w:szCs w:val="28"/>
        </w:rPr>
        <w:t>).</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Протяженность поселения с севера на юг составляет </w:t>
      </w:r>
      <w:smartTag w:uri="urn:schemas-microsoft-com:office:smarttags" w:element="metricconverter">
        <w:smartTagPr>
          <w:attr w:name="ProductID" w:val="20 км"/>
        </w:smartTagPr>
        <w:r w:rsidRPr="003D65BE">
          <w:rPr>
            <w:rFonts w:ascii="Times New Roman" w:hAnsi="Times New Roman" w:cs="Times New Roman"/>
            <w:sz w:val="28"/>
            <w:szCs w:val="28"/>
          </w:rPr>
          <w:t>20 км</w:t>
        </w:r>
      </w:smartTag>
      <w:r w:rsidRPr="003D65BE">
        <w:rPr>
          <w:rFonts w:ascii="Times New Roman" w:hAnsi="Times New Roman" w:cs="Times New Roman"/>
          <w:sz w:val="28"/>
          <w:szCs w:val="28"/>
        </w:rPr>
        <w:t xml:space="preserve"> и с запада на восток – </w:t>
      </w:r>
      <w:smartTag w:uri="urn:schemas-microsoft-com:office:smarttags" w:element="metricconverter">
        <w:smartTagPr>
          <w:attr w:name="ProductID" w:val="30 км"/>
        </w:smartTagPr>
        <w:r w:rsidRPr="003D65BE">
          <w:rPr>
            <w:rFonts w:ascii="Times New Roman" w:hAnsi="Times New Roman" w:cs="Times New Roman"/>
            <w:sz w:val="28"/>
            <w:szCs w:val="28"/>
          </w:rPr>
          <w:t>30 км</w:t>
        </w:r>
      </w:smartTag>
      <w:r w:rsidRPr="003D65BE">
        <w:rPr>
          <w:rFonts w:ascii="Times New Roman" w:hAnsi="Times New Roman" w:cs="Times New Roman"/>
          <w:sz w:val="28"/>
          <w:szCs w:val="28"/>
        </w:rPr>
        <w:t>.</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На территории муниципального образования расположены 4 насел</w:t>
      </w:r>
      <w:r w:rsidR="001974C8">
        <w:rPr>
          <w:rFonts w:ascii="Times New Roman" w:hAnsi="Times New Roman" w:cs="Times New Roman"/>
          <w:sz w:val="28"/>
          <w:szCs w:val="28"/>
        </w:rPr>
        <w:t>ё</w:t>
      </w:r>
      <w:r w:rsidRPr="003D65BE">
        <w:rPr>
          <w:rFonts w:ascii="Times New Roman" w:hAnsi="Times New Roman" w:cs="Times New Roman"/>
          <w:sz w:val="28"/>
          <w:szCs w:val="28"/>
        </w:rPr>
        <w:t>нных пункта: п. Инской, с. Киик, д. Кусково, д. Кусмень.</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На территории сельсовета не располагаются нас</w:t>
      </w:r>
      <w:r w:rsidR="001974C8">
        <w:rPr>
          <w:rFonts w:ascii="Times New Roman" w:hAnsi="Times New Roman" w:cs="Times New Roman"/>
          <w:sz w:val="28"/>
          <w:szCs w:val="28"/>
        </w:rPr>
        <w:t>ё</w:t>
      </w:r>
      <w:r w:rsidRPr="003D65BE">
        <w:rPr>
          <w:rFonts w:ascii="Times New Roman" w:hAnsi="Times New Roman" w:cs="Times New Roman"/>
          <w:sz w:val="28"/>
          <w:szCs w:val="28"/>
        </w:rPr>
        <w:t>ленные пункты и объекты</w:t>
      </w:r>
      <w:r w:rsidR="001974C8">
        <w:rPr>
          <w:rFonts w:ascii="Times New Roman" w:hAnsi="Times New Roman" w:cs="Times New Roman"/>
          <w:sz w:val="28"/>
          <w:szCs w:val="28"/>
        </w:rPr>
        <w:t>,</w:t>
      </w:r>
      <w:r w:rsidRPr="003D65BE">
        <w:rPr>
          <w:rFonts w:ascii="Times New Roman" w:hAnsi="Times New Roman" w:cs="Times New Roman"/>
          <w:sz w:val="28"/>
          <w:szCs w:val="28"/>
        </w:rPr>
        <w:t xml:space="preserve"> имеющие категорию по гражданской обороне.</w:t>
      </w:r>
    </w:p>
    <w:p w:rsidR="003D65BE" w:rsidRPr="003D65BE" w:rsidRDefault="003D65BE" w:rsidP="003D65BE">
      <w:pPr>
        <w:spacing w:after="0" w:line="240" w:lineRule="auto"/>
        <w:ind w:firstLine="709"/>
        <w:jc w:val="both"/>
        <w:rPr>
          <w:rFonts w:ascii="Times New Roman" w:hAnsi="Times New Roman" w:cs="Times New Roman"/>
          <w:i/>
          <w:sz w:val="28"/>
          <w:szCs w:val="28"/>
        </w:rPr>
      </w:pPr>
      <w:r w:rsidRPr="003D65BE">
        <w:rPr>
          <w:rFonts w:ascii="Times New Roman" w:hAnsi="Times New Roman" w:cs="Times New Roman"/>
          <w:sz w:val="28"/>
          <w:szCs w:val="28"/>
        </w:rPr>
        <w:t xml:space="preserve">Территория Киикского сельсовета располагается вне зон: возможных разрушений, возможного опасного химического заражения, располагается в зоне возможного сильного радиоактивного заражения (загрязнения) </w:t>
      </w:r>
      <w:r w:rsidRPr="003D65BE">
        <w:rPr>
          <w:rFonts w:ascii="Times New Roman" w:hAnsi="Times New Roman" w:cs="Times New Roman"/>
          <w:i/>
          <w:sz w:val="28"/>
          <w:szCs w:val="28"/>
        </w:rPr>
        <w:t>(СНиП 2.01.51-90).</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Защита рабочих и служащих объектов народного хозяйства, расположенных за пределами зон возможных сильных разрушений, а также населения, проживающего в некатегорированных городах, пос</w:t>
      </w:r>
      <w:r w:rsidR="001974C8">
        <w:rPr>
          <w:rFonts w:ascii="Times New Roman" w:hAnsi="Times New Roman" w:cs="Times New Roman"/>
          <w:sz w:val="28"/>
          <w:szCs w:val="28"/>
        </w:rPr>
        <w:t>ё</w:t>
      </w:r>
      <w:r w:rsidRPr="003D65BE">
        <w:rPr>
          <w:rFonts w:ascii="Times New Roman" w:hAnsi="Times New Roman" w:cs="Times New Roman"/>
          <w:sz w:val="28"/>
          <w:szCs w:val="28"/>
        </w:rPr>
        <w:t>лках и сельских насел</w:t>
      </w:r>
      <w:r w:rsidR="001974C8">
        <w:rPr>
          <w:rFonts w:ascii="Times New Roman" w:hAnsi="Times New Roman" w:cs="Times New Roman"/>
          <w:sz w:val="28"/>
          <w:szCs w:val="28"/>
        </w:rPr>
        <w:t>ё</w:t>
      </w:r>
      <w:r w:rsidRPr="003D65BE">
        <w:rPr>
          <w:rFonts w:ascii="Times New Roman" w:hAnsi="Times New Roman" w:cs="Times New Roman"/>
          <w:sz w:val="28"/>
          <w:szCs w:val="28"/>
        </w:rPr>
        <w:t>нных пунктах, и населения, эвакуируемого в указанные городские и сельские поселения, должна предусматриваться в противорадиационных укрытиях (ПРУ).</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В соответствии </w:t>
      </w:r>
      <w:r w:rsidRPr="003D65BE">
        <w:rPr>
          <w:rFonts w:ascii="Times New Roman" w:hAnsi="Times New Roman" w:cs="Times New Roman"/>
          <w:i/>
          <w:sz w:val="28"/>
          <w:szCs w:val="28"/>
        </w:rPr>
        <w:t>со СНиП 2.01.51-90 «Инженерно-технические мероприятия гражданской обороны»</w:t>
      </w:r>
      <w:r w:rsidRPr="003D65BE">
        <w:rPr>
          <w:rFonts w:ascii="Times New Roman" w:hAnsi="Times New Roman" w:cs="Times New Roman"/>
          <w:sz w:val="28"/>
          <w:szCs w:val="28"/>
        </w:rPr>
        <w:t xml:space="preserve"> противорадиационные укрытия должны обеспечивать </w:t>
      </w:r>
      <w:r w:rsidRPr="003D65BE">
        <w:rPr>
          <w:rFonts w:ascii="Times New Roman" w:hAnsi="Times New Roman" w:cs="Times New Roman"/>
          <w:sz w:val="28"/>
          <w:szCs w:val="28"/>
        </w:rPr>
        <w:lastRenderedPageBreak/>
        <w:t>защиту укрываемых от воздействия ионизирующих излучений при радиоактивном заражении (загрязнении) местности и допускать непрерывное пребывание в них расчетного количества укрываемых в течение до двух суток.</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Эвакуация населения не планируется.</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Территория в пределах проектной застройки населенных пунктов Киикского сельсовета, должна быть обеспечена необходимым количеством электросирен и громкоговорителей для доведения сигналов оповещения ГО до всего населения.</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Согласно перечня потенциально опасных объектов по степени  опасности, расположенных на территории Новосибирской области, утвержденного председателем комиссии по чрезвычайным ситуациям и обеспечению пожарной безопасности – заместителем главы Администрации Новосибирской области в 2008 году и откорректированном в 2010 году на территории Киикского сельсовета потенциально-опасные объекты не располагаются.</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Удаленность поселения от ближайшей железнодорожной станции «Тогучин» составляет около </w:t>
      </w:r>
      <w:smartTag w:uri="urn:schemas-microsoft-com:office:smarttags" w:element="metricconverter">
        <w:smartTagPr>
          <w:attr w:name="ProductID" w:val="20 км"/>
        </w:smartTagPr>
        <w:r w:rsidRPr="003D65BE">
          <w:rPr>
            <w:rFonts w:ascii="Times New Roman" w:hAnsi="Times New Roman" w:cs="Times New Roman"/>
            <w:sz w:val="28"/>
            <w:szCs w:val="28"/>
          </w:rPr>
          <w:t>20 км</w:t>
        </w:r>
      </w:smartTag>
      <w:r w:rsidRPr="003D65BE">
        <w:rPr>
          <w:rFonts w:ascii="Times New Roman" w:hAnsi="Times New Roman" w:cs="Times New Roman"/>
          <w:sz w:val="28"/>
          <w:szCs w:val="28"/>
        </w:rPr>
        <w:t xml:space="preserve"> (от с. Киик), от ближайшего аэропорта «Толмачёво» – около </w:t>
      </w:r>
      <w:smartTag w:uri="urn:schemas-microsoft-com:office:smarttags" w:element="metricconverter">
        <w:smartTagPr>
          <w:attr w:name="ProductID" w:val="170 км"/>
        </w:smartTagPr>
        <w:r w:rsidRPr="003D65BE">
          <w:rPr>
            <w:rFonts w:ascii="Times New Roman" w:hAnsi="Times New Roman" w:cs="Times New Roman"/>
            <w:sz w:val="28"/>
            <w:szCs w:val="28"/>
          </w:rPr>
          <w:t>170 км</w:t>
        </w:r>
      </w:smartTag>
      <w:r w:rsidRPr="003D65BE">
        <w:rPr>
          <w:rFonts w:ascii="Times New Roman" w:hAnsi="Times New Roman" w:cs="Times New Roman"/>
          <w:sz w:val="28"/>
          <w:szCs w:val="28"/>
        </w:rPr>
        <w:t>.</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По территории сельского совета проходит автомобильная дорога межмуниципального значения «Тогучин - Киик - Кусмень».</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По территории Тогучинского района проходит нефтепродуктопровод.</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В связи с этим проведем анализ риска при ЧС, возникающих в результате аварий на нефтепродуктопроводе и транспортных коммуникациях.</w:t>
      </w:r>
    </w:p>
    <w:p w:rsidR="003D65BE" w:rsidRDefault="003D65BE" w:rsidP="003D65BE">
      <w:pPr>
        <w:pStyle w:val="a3"/>
        <w:spacing w:after="0" w:line="240" w:lineRule="auto"/>
        <w:ind w:left="0"/>
        <w:rPr>
          <w:rFonts w:ascii="Times New Roman" w:hAnsi="Times New Roman" w:cs="Times New Roman"/>
          <w:b/>
          <w:sz w:val="28"/>
          <w:szCs w:val="28"/>
        </w:rPr>
      </w:pPr>
    </w:p>
    <w:p w:rsidR="003D65BE" w:rsidRDefault="003D65BE" w:rsidP="001974C8">
      <w:pPr>
        <w:pStyle w:val="a3"/>
        <w:numPr>
          <w:ilvl w:val="1"/>
          <w:numId w:val="2"/>
        </w:numPr>
        <w:spacing w:after="0" w:line="240" w:lineRule="auto"/>
        <w:ind w:left="0" w:firstLine="0"/>
        <w:jc w:val="center"/>
        <w:rPr>
          <w:rFonts w:ascii="Times New Roman" w:hAnsi="Times New Roman" w:cs="Times New Roman"/>
          <w:b/>
          <w:sz w:val="28"/>
          <w:szCs w:val="28"/>
        </w:rPr>
      </w:pPr>
      <w:r w:rsidRPr="003D65BE">
        <w:rPr>
          <w:rFonts w:ascii="Times New Roman" w:hAnsi="Times New Roman" w:cs="Times New Roman"/>
          <w:b/>
          <w:sz w:val="28"/>
          <w:szCs w:val="28"/>
        </w:rPr>
        <w:t>Определение зон действия основных поражающих факторов при авариях на транспортных коммуникациях</w:t>
      </w:r>
    </w:p>
    <w:p w:rsidR="003D65BE" w:rsidRDefault="003D65BE" w:rsidP="003D65BE">
      <w:pPr>
        <w:pStyle w:val="a3"/>
        <w:spacing w:after="0" w:line="240" w:lineRule="auto"/>
        <w:ind w:left="0"/>
        <w:rPr>
          <w:rFonts w:ascii="Times New Roman" w:hAnsi="Times New Roman" w:cs="Times New Roman"/>
          <w:b/>
          <w:sz w:val="28"/>
          <w:szCs w:val="28"/>
        </w:rPr>
      </w:pPr>
    </w:p>
    <w:p w:rsidR="00FB7C25" w:rsidRDefault="003D65BE" w:rsidP="009A718E">
      <w:pPr>
        <w:shd w:val="clear" w:color="auto" w:fill="FFFFFF"/>
        <w:spacing w:after="0" w:line="240" w:lineRule="auto"/>
        <w:ind w:firstLine="709"/>
        <w:jc w:val="center"/>
        <w:rPr>
          <w:rFonts w:ascii="Times New Roman" w:hAnsi="Times New Roman" w:cs="Times New Roman"/>
          <w:b/>
          <w:color w:val="000000"/>
          <w:sz w:val="28"/>
          <w:szCs w:val="28"/>
        </w:rPr>
      </w:pPr>
      <w:r w:rsidRPr="009A718E">
        <w:rPr>
          <w:rFonts w:ascii="Times New Roman" w:hAnsi="Times New Roman" w:cs="Times New Roman"/>
          <w:b/>
          <w:color w:val="000000"/>
          <w:sz w:val="28"/>
          <w:szCs w:val="28"/>
        </w:rPr>
        <w:t>Магистральный нефтепровод</w:t>
      </w:r>
    </w:p>
    <w:p w:rsidR="00FB7C25" w:rsidRPr="003D65BE" w:rsidRDefault="00FB7C25" w:rsidP="00FB7C25">
      <w:pPr>
        <w:widowControl w:val="0"/>
        <w:shd w:val="clear" w:color="auto" w:fill="FFFFFF"/>
        <w:tabs>
          <w:tab w:val="left" w:pos="540"/>
        </w:tabs>
        <w:autoSpaceDE w:val="0"/>
        <w:autoSpaceDN w:val="0"/>
        <w:adjustRightInd w:val="0"/>
        <w:spacing w:after="0" w:line="240" w:lineRule="auto"/>
        <w:jc w:val="both"/>
        <w:rPr>
          <w:rFonts w:ascii="Times New Roman" w:hAnsi="Times New Roman" w:cs="Times New Roman"/>
          <w:color w:val="000000"/>
          <w:sz w:val="28"/>
          <w:szCs w:val="28"/>
        </w:rPr>
      </w:pP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Согласно </w:t>
      </w:r>
      <w:r w:rsidRPr="001974C8">
        <w:rPr>
          <w:rFonts w:ascii="Times New Roman" w:hAnsi="Times New Roman" w:cs="Times New Roman"/>
          <w:i/>
          <w:sz w:val="28"/>
          <w:szCs w:val="28"/>
        </w:rPr>
        <w:t>постановлению Правительства от 15.04.2002 г. № 240</w:t>
      </w:r>
      <w:r w:rsidRPr="003D65BE">
        <w:rPr>
          <w:rFonts w:ascii="Times New Roman" w:hAnsi="Times New Roman" w:cs="Times New Roman"/>
          <w:sz w:val="28"/>
          <w:szCs w:val="28"/>
        </w:rPr>
        <w:t>: прогнозирование осуществляется относительно последствий максимально возможных разливов нефти и нефтепродуктов на основании оценки риска с учетом неблагоприятных гидрометеорологических условий, времени года, суток, рельефа местности, экологических особенностей и характера использования территорий (акваторий). Целью прогнозирования является определение возможных масштабов разливов нефти и нефтепродуктов.</w:t>
      </w:r>
    </w:p>
    <w:p w:rsidR="003D65BE" w:rsidRPr="001974C8" w:rsidRDefault="003D65BE" w:rsidP="003D65BE">
      <w:pPr>
        <w:pStyle w:val="af9"/>
        <w:spacing w:after="0"/>
        <w:ind w:firstLine="709"/>
        <w:jc w:val="both"/>
        <w:rPr>
          <w:i/>
          <w:sz w:val="28"/>
          <w:szCs w:val="28"/>
        </w:rPr>
      </w:pPr>
      <w:r w:rsidRPr="003D65BE">
        <w:rPr>
          <w:sz w:val="28"/>
          <w:szCs w:val="28"/>
        </w:rPr>
        <w:t xml:space="preserve">Расчеты проводились на основании </w:t>
      </w:r>
      <w:r w:rsidRPr="001974C8">
        <w:rPr>
          <w:i/>
          <w:sz w:val="28"/>
          <w:szCs w:val="28"/>
        </w:rPr>
        <w:t>Постановления Правительства от 21 августа 2000 года № 613 «О неотложных мерах по предупреждению и ликвидации аварийных разливов нефти и нефтепродуктов» (в ред. постановления правительства РФ от 15.04.2002 № 240)</w:t>
      </w:r>
    </w:p>
    <w:p w:rsidR="003D65BE" w:rsidRPr="001974C8" w:rsidRDefault="003D65BE" w:rsidP="003D65BE">
      <w:pPr>
        <w:spacing w:after="0" w:line="240" w:lineRule="auto"/>
        <w:ind w:firstLine="709"/>
        <w:jc w:val="both"/>
        <w:rPr>
          <w:rFonts w:ascii="Times New Roman" w:hAnsi="Times New Roman" w:cs="Times New Roman"/>
          <w:i/>
          <w:sz w:val="28"/>
          <w:szCs w:val="28"/>
        </w:rPr>
      </w:pPr>
    </w:p>
    <w:p w:rsidR="003D65BE" w:rsidRPr="001974C8" w:rsidRDefault="003D65BE" w:rsidP="003D65BE">
      <w:pPr>
        <w:pStyle w:val="affe"/>
        <w:ind w:firstLine="709"/>
        <w:jc w:val="both"/>
        <w:rPr>
          <w:rFonts w:ascii="Times New Roman" w:hAnsi="Times New Roman"/>
          <w:b w:val="0"/>
          <w:i/>
          <w:sz w:val="28"/>
          <w:szCs w:val="28"/>
        </w:rPr>
      </w:pPr>
      <w:r w:rsidRPr="001974C8">
        <w:rPr>
          <w:rFonts w:ascii="Times New Roman" w:hAnsi="Times New Roman"/>
          <w:b w:val="0"/>
          <w:i/>
          <w:sz w:val="28"/>
          <w:szCs w:val="28"/>
        </w:rPr>
        <w:t>Расчет объема аварийных утечек при авариях на МН</w:t>
      </w:r>
    </w:p>
    <w:p w:rsidR="003D65BE" w:rsidRPr="003D65BE" w:rsidRDefault="003D65BE" w:rsidP="003D65BE">
      <w:pPr>
        <w:spacing w:after="0" w:line="240" w:lineRule="auto"/>
        <w:ind w:firstLine="709"/>
        <w:jc w:val="both"/>
        <w:rPr>
          <w:rFonts w:ascii="Times New Roman" w:hAnsi="Times New Roman" w:cs="Times New Roman"/>
          <w:sz w:val="28"/>
          <w:szCs w:val="28"/>
        </w:rPr>
      </w:pP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position w:val="-14"/>
          <w:sz w:val="28"/>
          <w:szCs w:val="28"/>
        </w:rPr>
        <w:object w:dxaOrig="246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1.3pt;height:23.1pt" o:ole="">
            <v:imagedata r:id="rId32" o:title=""/>
          </v:shape>
          <o:OLEObject Type="Embed" ProgID="Equation.3" ShapeID="_x0000_i1025" DrawAspect="Content" ObjectID="_1410430860" r:id="rId33"/>
        </w:object>
      </w:r>
      <w:r w:rsidRPr="003D65BE">
        <w:rPr>
          <w:rFonts w:ascii="Times New Roman" w:hAnsi="Times New Roman" w:cs="Times New Roman"/>
          <w:sz w:val="28"/>
          <w:szCs w:val="28"/>
        </w:rPr>
        <w:t>,</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где </w:t>
      </w:r>
      <w:r w:rsidRPr="003D65BE">
        <w:rPr>
          <w:rFonts w:ascii="Times New Roman" w:hAnsi="Times New Roman" w:cs="Times New Roman"/>
          <w:i/>
          <w:iCs/>
          <w:sz w:val="28"/>
          <w:szCs w:val="28"/>
          <w:lang w:val="en-US"/>
        </w:rPr>
        <w:t>V</w:t>
      </w:r>
      <w:r w:rsidRPr="003D65BE">
        <w:rPr>
          <w:rFonts w:ascii="Times New Roman" w:hAnsi="Times New Roman" w:cs="Times New Roman"/>
          <w:i/>
          <w:iCs/>
          <w:sz w:val="28"/>
          <w:szCs w:val="28"/>
          <w:vertAlign w:val="subscript"/>
        </w:rPr>
        <w:t>прокол</w:t>
      </w:r>
      <w:r w:rsidRPr="003D65BE">
        <w:rPr>
          <w:rFonts w:ascii="Times New Roman" w:hAnsi="Times New Roman" w:cs="Times New Roman"/>
          <w:i/>
          <w:iCs/>
          <w:sz w:val="28"/>
          <w:szCs w:val="28"/>
        </w:rPr>
        <w:t xml:space="preserve"> – </w:t>
      </w:r>
      <w:r w:rsidRPr="003D65BE">
        <w:rPr>
          <w:rFonts w:ascii="Times New Roman" w:hAnsi="Times New Roman" w:cs="Times New Roman"/>
          <w:sz w:val="28"/>
          <w:szCs w:val="28"/>
        </w:rPr>
        <w:t>объем аварийной утечки нефти при проколе, м</w:t>
      </w:r>
      <w:r w:rsidRPr="003D65BE">
        <w:rPr>
          <w:rFonts w:ascii="Times New Roman" w:hAnsi="Times New Roman" w:cs="Times New Roman"/>
          <w:sz w:val="28"/>
          <w:szCs w:val="28"/>
          <w:vertAlign w:val="superscript"/>
        </w:rPr>
        <w:t>3</w:t>
      </w:r>
      <w:r w:rsidRPr="003D65BE">
        <w:rPr>
          <w:rFonts w:ascii="Times New Roman" w:hAnsi="Times New Roman" w:cs="Times New Roman"/>
          <w:sz w:val="28"/>
          <w:szCs w:val="28"/>
        </w:rPr>
        <w:t xml:space="preserve">;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i/>
          <w:iCs/>
          <w:sz w:val="28"/>
          <w:szCs w:val="28"/>
        </w:rPr>
        <w:t xml:space="preserve">      </w:t>
      </w:r>
      <w:r w:rsidRPr="003D65BE">
        <w:rPr>
          <w:rFonts w:ascii="Times New Roman" w:hAnsi="Times New Roman" w:cs="Times New Roman"/>
          <w:i/>
          <w:iCs/>
          <w:sz w:val="28"/>
          <w:szCs w:val="28"/>
          <w:lang w:val="en-US"/>
        </w:rPr>
        <w:t>Q</w:t>
      </w:r>
      <w:r w:rsidRPr="003D65BE">
        <w:rPr>
          <w:rFonts w:ascii="Times New Roman" w:hAnsi="Times New Roman" w:cs="Times New Roman"/>
          <w:i/>
          <w:iCs/>
          <w:sz w:val="28"/>
          <w:szCs w:val="28"/>
          <w:vertAlign w:val="subscript"/>
        </w:rPr>
        <w:t>мах</w:t>
      </w:r>
      <w:r w:rsidRPr="003D65BE">
        <w:rPr>
          <w:rFonts w:ascii="Times New Roman" w:hAnsi="Times New Roman" w:cs="Times New Roman"/>
          <w:sz w:val="28"/>
          <w:szCs w:val="28"/>
        </w:rPr>
        <w:t xml:space="preserve"> – максимальная производительность станции, м</w:t>
      </w:r>
      <w:r w:rsidRPr="003D65BE">
        <w:rPr>
          <w:rFonts w:ascii="Times New Roman" w:hAnsi="Times New Roman" w:cs="Times New Roman"/>
          <w:sz w:val="28"/>
          <w:szCs w:val="28"/>
          <w:vertAlign w:val="superscript"/>
        </w:rPr>
        <w:t>3</w:t>
      </w:r>
      <w:r w:rsidRPr="003D65BE">
        <w:rPr>
          <w:rFonts w:ascii="Times New Roman" w:hAnsi="Times New Roman" w:cs="Times New Roman"/>
          <w:sz w:val="28"/>
          <w:szCs w:val="28"/>
        </w:rPr>
        <w:t xml:space="preserve">/час;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lastRenderedPageBreak/>
        <w:t xml:space="preserve">      336 – время, в течение которого происходит утечка нефти (14 дней), час;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      0,02 – 2 процента максимального объема прокачки в течение 14 дней,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position w:val="-34"/>
          <w:sz w:val="28"/>
          <w:szCs w:val="28"/>
        </w:rPr>
        <w:object w:dxaOrig="3660" w:dyaOrig="800">
          <v:shape id="_x0000_i1026" type="#_x0000_t75" style="width:199.7pt;height:44.85pt" o:ole="">
            <v:imagedata r:id="rId34" o:title=""/>
          </v:shape>
          <o:OLEObject Type="Embed" ProgID="Equation.3" ShapeID="_x0000_i1026" DrawAspect="Content" ObjectID="_1410430861" r:id="rId35"/>
        </w:object>
      </w:r>
      <w:r w:rsidRPr="003D65BE">
        <w:rPr>
          <w:rFonts w:ascii="Times New Roman" w:hAnsi="Times New Roman" w:cs="Times New Roman"/>
          <w:sz w:val="28"/>
          <w:szCs w:val="28"/>
        </w:rPr>
        <w:t>,</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где </w:t>
      </w:r>
      <w:r w:rsidRPr="003D65BE">
        <w:rPr>
          <w:rFonts w:ascii="Times New Roman" w:hAnsi="Times New Roman" w:cs="Times New Roman"/>
          <w:i/>
          <w:iCs/>
          <w:sz w:val="28"/>
          <w:szCs w:val="28"/>
          <w:lang w:val="en-US"/>
        </w:rPr>
        <w:t>Q</w:t>
      </w:r>
      <w:r w:rsidRPr="003D65BE">
        <w:rPr>
          <w:rFonts w:ascii="Times New Roman" w:hAnsi="Times New Roman" w:cs="Times New Roman"/>
          <w:i/>
          <w:iCs/>
          <w:sz w:val="28"/>
          <w:szCs w:val="28"/>
          <w:vertAlign w:val="subscript"/>
        </w:rPr>
        <w:t>мах</w:t>
      </w:r>
      <w:r w:rsidRPr="003D65BE">
        <w:rPr>
          <w:rFonts w:ascii="Times New Roman" w:hAnsi="Times New Roman" w:cs="Times New Roman"/>
          <w:sz w:val="28"/>
          <w:szCs w:val="28"/>
        </w:rPr>
        <w:t xml:space="preserve"> – максимальная производительность станции, м</w:t>
      </w:r>
      <w:r w:rsidRPr="003D65BE">
        <w:rPr>
          <w:rFonts w:ascii="Times New Roman" w:hAnsi="Times New Roman" w:cs="Times New Roman"/>
          <w:sz w:val="28"/>
          <w:szCs w:val="28"/>
          <w:vertAlign w:val="superscript"/>
        </w:rPr>
        <w:t>3</w:t>
      </w:r>
      <w:r w:rsidRPr="003D65BE">
        <w:rPr>
          <w:rFonts w:ascii="Times New Roman" w:hAnsi="Times New Roman" w:cs="Times New Roman"/>
          <w:sz w:val="28"/>
          <w:szCs w:val="28"/>
        </w:rPr>
        <w:t xml:space="preserve">/час;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6 – время, в течение которого происходит утечка нефти, час;</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i/>
          <w:iCs/>
          <w:sz w:val="28"/>
          <w:szCs w:val="28"/>
          <w:lang w:val="en-US"/>
        </w:rPr>
        <w:t>d</w:t>
      </w:r>
      <w:r w:rsidRPr="003D65BE">
        <w:rPr>
          <w:rFonts w:ascii="Times New Roman" w:hAnsi="Times New Roman" w:cs="Times New Roman"/>
          <w:sz w:val="28"/>
          <w:szCs w:val="28"/>
        </w:rPr>
        <w:t xml:space="preserve"> – внутренний диаметр трубопровода, м;</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i/>
          <w:iCs/>
          <w:sz w:val="28"/>
          <w:szCs w:val="28"/>
          <w:lang w:val="en-US"/>
        </w:rPr>
        <w:t>L</w:t>
      </w:r>
      <w:r w:rsidRPr="003D65BE">
        <w:rPr>
          <w:rFonts w:ascii="Times New Roman" w:hAnsi="Times New Roman" w:cs="Times New Roman"/>
          <w:i/>
          <w:iCs/>
          <w:sz w:val="28"/>
          <w:szCs w:val="28"/>
        </w:rPr>
        <w:t xml:space="preserve"> – </w:t>
      </w:r>
      <w:r w:rsidRPr="003D65BE">
        <w:rPr>
          <w:rFonts w:ascii="Times New Roman" w:hAnsi="Times New Roman" w:cs="Times New Roman"/>
          <w:sz w:val="28"/>
          <w:szCs w:val="28"/>
        </w:rPr>
        <w:t>длина МН между запорными задвижками, на порванном участке трубопровода, м;</w:t>
      </w:r>
    </w:p>
    <w:p w:rsid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0,25 – 25 процентов максимального объема прокачки, в течение </w:t>
      </w:r>
      <w:r w:rsidRPr="003D65BE">
        <w:rPr>
          <w:rFonts w:ascii="Times New Roman" w:hAnsi="Times New Roman" w:cs="Times New Roman"/>
          <w:sz w:val="28"/>
          <w:szCs w:val="28"/>
        </w:rPr>
        <w:br/>
        <w:t>6 часов, %.</w:t>
      </w:r>
    </w:p>
    <w:p w:rsidR="001974C8" w:rsidRPr="003D65BE" w:rsidRDefault="001974C8" w:rsidP="003D65BE">
      <w:pPr>
        <w:spacing w:after="0" w:line="240" w:lineRule="auto"/>
        <w:ind w:firstLine="709"/>
        <w:jc w:val="both"/>
        <w:rPr>
          <w:rFonts w:ascii="Times New Roman" w:hAnsi="Times New Roman" w:cs="Times New Roman"/>
          <w:sz w:val="28"/>
          <w:szCs w:val="28"/>
        </w:rPr>
      </w:pPr>
    </w:p>
    <w:p w:rsidR="003D65BE" w:rsidRPr="003D65BE" w:rsidRDefault="003D65BE" w:rsidP="001974C8">
      <w:pPr>
        <w:pStyle w:val="1"/>
        <w:spacing w:before="0" w:after="0"/>
        <w:ind w:firstLine="709"/>
        <w:jc w:val="center"/>
        <w:rPr>
          <w:rFonts w:ascii="Times New Roman" w:hAnsi="Times New Roman" w:cs="Times New Roman"/>
          <w:sz w:val="28"/>
          <w:szCs w:val="28"/>
        </w:rPr>
      </w:pPr>
      <w:r w:rsidRPr="003D65BE">
        <w:rPr>
          <w:rFonts w:ascii="Times New Roman" w:hAnsi="Times New Roman" w:cs="Times New Roman"/>
          <w:sz w:val="28"/>
          <w:szCs w:val="28"/>
        </w:rPr>
        <w:t>Расчет площади загрязнения земель и водных объектов при авариях на МН</w:t>
      </w:r>
    </w:p>
    <w:p w:rsidR="003D65BE" w:rsidRPr="001974C8" w:rsidRDefault="003D65BE" w:rsidP="003D65BE">
      <w:pPr>
        <w:pStyle w:val="2"/>
        <w:spacing w:before="0" w:line="240" w:lineRule="auto"/>
        <w:ind w:firstLine="709"/>
        <w:jc w:val="both"/>
        <w:rPr>
          <w:rFonts w:ascii="Times New Roman" w:hAnsi="Times New Roman" w:cs="Times New Roman"/>
          <w:b w:val="0"/>
          <w:i/>
          <w:color w:val="auto"/>
          <w:sz w:val="28"/>
          <w:szCs w:val="28"/>
        </w:rPr>
      </w:pPr>
      <w:r w:rsidRPr="001974C8">
        <w:rPr>
          <w:rFonts w:ascii="Times New Roman" w:hAnsi="Times New Roman" w:cs="Times New Roman"/>
          <w:b w:val="0"/>
          <w:i/>
          <w:color w:val="auto"/>
          <w:sz w:val="28"/>
          <w:szCs w:val="28"/>
        </w:rPr>
        <w:t>Площадь загрязнения земли</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position w:val="-30"/>
          <w:sz w:val="28"/>
          <w:szCs w:val="28"/>
        </w:rPr>
        <w:object w:dxaOrig="1960" w:dyaOrig="780">
          <v:shape id="_x0000_i1027" type="#_x0000_t75" style="width:111.4pt;height:44.85pt" o:ole="">
            <v:imagedata r:id="rId36" o:title=""/>
          </v:shape>
          <o:OLEObject Type="Embed" ProgID="Equation.3" ShapeID="_x0000_i1027" DrawAspect="Content" ObjectID="_1410430862" r:id="rId37"/>
        </w:object>
      </w:r>
      <w:r w:rsidRPr="003D65BE">
        <w:rPr>
          <w:rFonts w:ascii="Times New Roman" w:hAnsi="Times New Roman" w:cs="Times New Roman"/>
          <w:sz w:val="28"/>
          <w:szCs w:val="28"/>
        </w:rPr>
        <w:t>,</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где </w:t>
      </w:r>
      <w:r w:rsidRPr="003D65BE">
        <w:rPr>
          <w:rFonts w:ascii="Times New Roman" w:hAnsi="Times New Roman" w:cs="Times New Roman"/>
          <w:i/>
          <w:iCs/>
          <w:sz w:val="28"/>
          <w:szCs w:val="28"/>
          <w:lang w:val="en-US"/>
        </w:rPr>
        <w:t>S</w:t>
      </w:r>
      <w:r w:rsidRPr="003D65BE">
        <w:rPr>
          <w:rFonts w:ascii="Times New Roman" w:hAnsi="Times New Roman" w:cs="Times New Roman"/>
          <w:i/>
          <w:iCs/>
          <w:sz w:val="28"/>
          <w:szCs w:val="28"/>
          <w:vertAlign w:val="subscript"/>
        </w:rPr>
        <w:t>з</w:t>
      </w:r>
      <w:r w:rsidRPr="003D65BE">
        <w:rPr>
          <w:rFonts w:ascii="Times New Roman" w:hAnsi="Times New Roman" w:cs="Times New Roman"/>
          <w:i/>
          <w:iCs/>
          <w:sz w:val="28"/>
          <w:szCs w:val="28"/>
        </w:rPr>
        <w:t xml:space="preserve"> – </w:t>
      </w:r>
      <w:r w:rsidRPr="003D65BE">
        <w:rPr>
          <w:rFonts w:ascii="Times New Roman" w:hAnsi="Times New Roman" w:cs="Times New Roman"/>
          <w:sz w:val="28"/>
          <w:szCs w:val="28"/>
        </w:rPr>
        <w:t>площадь загрязнения земли, м</w:t>
      </w:r>
      <w:r w:rsidRPr="003D65BE">
        <w:rPr>
          <w:rFonts w:ascii="Times New Roman" w:hAnsi="Times New Roman" w:cs="Times New Roman"/>
          <w:sz w:val="28"/>
          <w:szCs w:val="28"/>
          <w:vertAlign w:val="superscript"/>
        </w:rPr>
        <w:t>2</w:t>
      </w:r>
      <w:r w:rsidRPr="003D65BE">
        <w:rPr>
          <w:rFonts w:ascii="Times New Roman" w:hAnsi="Times New Roman" w:cs="Times New Roman"/>
          <w:sz w:val="28"/>
          <w:szCs w:val="28"/>
        </w:rPr>
        <w:t xml:space="preserve">;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i/>
          <w:iCs/>
          <w:sz w:val="28"/>
          <w:szCs w:val="28"/>
        </w:rPr>
        <w:t xml:space="preserve">         ρ</w:t>
      </w:r>
      <w:r w:rsidRPr="003D65BE">
        <w:rPr>
          <w:rFonts w:ascii="Times New Roman" w:hAnsi="Times New Roman" w:cs="Times New Roman"/>
          <w:sz w:val="28"/>
          <w:szCs w:val="28"/>
        </w:rPr>
        <w:t xml:space="preserve"> – плотность нефти т/м</w:t>
      </w:r>
      <w:r w:rsidRPr="003D65BE">
        <w:rPr>
          <w:rFonts w:ascii="Times New Roman" w:hAnsi="Times New Roman" w:cs="Times New Roman"/>
          <w:sz w:val="28"/>
          <w:szCs w:val="28"/>
          <w:vertAlign w:val="superscript"/>
        </w:rPr>
        <w:t>3</w:t>
      </w:r>
      <w:r w:rsidRPr="003D65BE">
        <w:rPr>
          <w:rFonts w:ascii="Times New Roman" w:hAnsi="Times New Roman" w:cs="Times New Roman"/>
          <w:sz w:val="28"/>
          <w:szCs w:val="28"/>
        </w:rPr>
        <w:t xml:space="preserve">;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i/>
          <w:iCs/>
          <w:sz w:val="28"/>
          <w:szCs w:val="28"/>
        </w:rPr>
        <w:t xml:space="preserve">        М</w:t>
      </w:r>
      <w:r w:rsidRPr="003D65BE">
        <w:rPr>
          <w:rFonts w:ascii="Times New Roman" w:hAnsi="Times New Roman" w:cs="Times New Roman"/>
          <w:i/>
          <w:iCs/>
          <w:sz w:val="28"/>
          <w:szCs w:val="28"/>
          <w:vertAlign w:val="subscript"/>
        </w:rPr>
        <w:t>П</w:t>
      </w:r>
      <w:r w:rsidRPr="003D65BE">
        <w:rPr>
          <w:rFonts w:ascii="Times New Roman" w:hAnsi="Times New Roman" w:cs="Times New Roman"/>
          <w:sz w:val="28"/>
          <w:szCs w:val="28"/>
        </w:rPr>
        <w:t xml:space="preserve"> – масса потерь нефти при сборе, т.</w:t>
      </w:r>
    </w:p>
    <w:p w:rsidR="003D65BE" w:rsidRPr="003D65BE" w:rsidRDefault="003D65BE" w:rsidP="003D65BE">
      <w:pPr>
        <w:spacing w:after="0" w:line="240" w:lineRule="auto"/>
        <w:ind w:firstLine="709"/>
        <w:jc w:val="both"/>
        <w:rPr>
          <w:rFonts w:ascii="Times New Roman" w:hAnsi="Times New Roman" w:cs="Times New Roman"/>
          <w:sz w:val="28"/>
          <w:szCs w:val="28"/>
        </w:rPr>
      </w:pP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position w:val="-12"/>
          <w:sz w:val="28"/>
          <w:szCs w:val="28"/>
        </w:rPr>
        <w:object w:dxaOrig="2040" w:dyaOrig="360">
          <v:shape id="_x0000_i1028" type="#_x0000_t75" style="width:120.9pt;height:20.4pt" o:ole="">
            <v:imagedata r:id="rId38" o:title=""/>
          </v:shape>
          <o:OLEObject Type="Embed" ProgID="Equation.3" ShapeID="_x0000_i1028" DrawAspect="Content" ObjectID="_1410430863" r:id="rId39"/>
        </w:object>
      </w:r>
      <w:r w:rsidRPr="003D65BE">
        <w:rPr>
          <w:rFonts w:ascii="Times New Roman" w:hAnsi="Times New Roman" w:cs="Times New Roman"/>
          <w:sz w:val="28"/>
          <w:szCs w:val="28"/>
        </w:rPr>
        <w:t>,</w:t>
      </w:r>
    </w:p>
    <w:p w:rsidR="003D65BE" w:rsidRPr="003D65BE" w:rsidRDefault="003D65BE" w:rsidP="003D65BE">
      <w:pPr>
        <w:pStyle w:val="ConsNormal"/>
        <w:widowControl/>
        <w:ind w:firstLine="709"/>
        <w:jc w:val="both"/>
        <w:rPr>
          <w:rFonts w:ascii="Times New Roman" w:hAnsi="Times New Roman" w:cs="Times New Roman"/>
          <w:i/>
          <w:iCs/>
          <w:sz w:val="28"/>
          <w:szCs w:val="28"/>
        </w:rPr>
      </w:pPr>
      <w:r w:rsidRPr="003D65BE">
        <w:rPr>
          <w:rFonts w:ascii="Times New Roman" w:hAnsi="Times New Roman" w:cs="Times New Roman"/>
          <w:sz w:val="28"/>
          <w:szCs w:val="28"/>
        </w:rPr>
        <w:t xml:space="preserve">где </w:t>
      </w:r>
      <w:r w:rsidRPr="003D65BE">
        <w:rPr>
          <w:rFonts w:ascii="Times New Roman" w:hAnsi="Times New Roman" w:cs="Times New Roman"/>
          <w:i/>
          <w:iCs/>
          <w:sz w:val="28"/>
          <w:szCs w:val="28"/>
          <w:lang w:val="en-US"/>
        </w:rPr>
        <w:t>V</w:t>
      </w:r>
      <w:r w:rsidRPr="003D65BE">
        <w:rPr>
          <w:rFonts w:ascii="Times New Roman" w:hAnsi="Times New Roman" w:cs="Times New Roman"/>
          <w:i/>
          <w:iCs/>
          <w:sz w:val="28"/>
          <w:szCs w:val="28"/>
        </w:rPr>
        <w:t xml:space="preserve"> – </w:t>
      </w:r>
      <w:r w:rsidRPr="003D65BE">
        <w:rPr>
          <w:rFonts w:ascii="Times New Roman" w:hAnsi="Times New Roman" w:cs="Times New Roman"/>
          <w:sz w:val="28"/>
          <w:szCs w:val="28"/>
        </w:rPr>
        <w:t>объем аварийной утечки нефти при проколе или порыве, м</w:t>
      </w:r>
      <w:r w:rsidRPr="003D65BE">
        <w:rPr>
          <w:rFonts w:ascii="Times New Roman" w:hAnsi="Times New Roman" w:cs="Times New Roman"/>
          <w:sz w:val="28"/>
          <w:szCs w:val="28"/>
          <w:vertAlign w:val="superscript"/>
        </w:rPr>
        <w:t>3</w:t>
      </w:r>
      <w:r w:rsidRPr="003D65BE">
        <w:rPr>
          <w:rFonts w:ascii="Times New Roman" w:hAnsi="Times New Roman" w:cs="Times New Roman"/>
          <w:sz w:val="28"/>
          <w:szCs w:val="28"/>
        </w:rPr>
        <w:t>;</w:t>
      </w:r>
      <w:r w:rsidRPr="003D65BE">
        <w:rPr>
          <w:rFonts w:ascii="Times New Roman" w:hAnsi="Times New Roman" w:cs="Times New Roman"/>
          <w:i/>
          <w:iCs/>
          <w:sz w:val="28"/>
          <w:szCs w:val="28"/>
        </w:rPr>
        <w:t xml:space="preserve"> </w:t>
      </w:r>
    </w:p>
    <w:p w:rsidR="003D65BE" w:rsidRPr="003D65BE" w:rsidRDefault="003D65BE" w:rsidP="003D65BE">
      <w:pPr>
        <w:pStyle w:val="ConsNormal"/>
        <w:widowControl/>
        <w:ind w:firstLine="709"/>
        <w:jc w:val="both"/>
        <w:rPr>
          <w:rFonts w:ascii="Times New Roman" w:hAnsi="Times New Roman" w:cs="Times New Roman"/>
          <w:sz w:val="28"/>
          <w:szCs w:val="28"/>
        </w:rPr>
      </w:pPr>
      <w:r w:rsidRPr="003D65BE">
        <w:rPr>
          <w:rFonts w:ascii="Times New Roman" w:hAnsi="Times New Roman" w:cs="Times New Roman"/>
          <w:i/>
          <w:iCs/>
          <w:sz w:val="28"/>
          <w:szCs w:val="28"/>
        </w:rPr>
        <w:t>К</w:t>
      </w:r>
      <w:r w:rsidRPr="003D65BE">
        <w:rPr>
          <w:rFonts w:ascii="Times New Roman" w:hAnsi="Times New Roman" w:cs="Times New Roman"/>
          <w:i/>
          <w:iCs/>
          <w:sz w:val="28"/>
          <w:szCs w:val="28"/>
          <w:vertAlign w:val="subscript"/>
        </w:rPr>
        <w:t>сб</w:t>
      </w:r>
      <w:r w:rsidRPr="003D65BE">
        <w:rPr>
          <w:rFonts w:ascii="Times New Roman" w:hAnsi="Times New Roman" w:cs="Times New Roman"/>
          <w:i/>
          <w:iCs/>
          <w:sz w:val="28"/>
          <w:szCs w:val="28"/>
        </w:rPr>
        <w:t xml:space="preserve"> – </w:t>
      </w:r>
      <w:r w:rsidRPr="003D65BE">
        <w:rPr>
          <w:rFonts w:ascii="Times New Roman" w:hAnsi="Times New Roman" w:cs="Times New Roman"/>
          <w:sz w:val="28"/>
          <w:szCs w:val="28"/>
        </w:rPr>
        <w:t xml:space="preserve">величина доли собираемой нети, </w:t>
      </w:r>
      <w:r w:rsidRPr="003D65BE">
        <w:rPr>
          <w:rFonts w:ascii="Times New Roman" w:hAnsi="Times New Roman" w:cs="Times New Roman"/>
          <w:i/>
          <w:iCs/>
          <w:sz w:val="28"/>
          <w:szCs w:val="28"/>
        </w:rPr>
        <w:t>К</w:t>
      </w:r>
      <w:r w:rsidRPr="003D65BE">
        <w:rPr>
          <w:rFonts w:ascii="Times New Roman" w:hAnsi="Times New Roman" w:cs="Times New Roman"/>
          <w:i/>
          <w:iCs/>
          <w:sz w:val="28"/>
          <w:szCs w:val="28"/>
          <w:vertAlign w:val="subscript"/>
        </w:rPr>
        <w:t xml:space="preserve">сб </w:t>
      </w:r>
      <w:r w:rsidRPr="003D65BE">
        <w:rPr>
          <w:rFonts w:ascii="Times New Roman" w:hAnsi="Times New Roman" w:cs="Times New Roman"/>
          <w:sz w:val="28"/>
          <w:szCs w:val="28"/>
        </w:rPr>
        <w:t xml:space="preserve">= 0,5…0,95. </w:t>
      </w:r>
      <w:r w:rsidRPr="003D65BE">
        <w:rPr>
          <w:rFonts w:ascii="Times New Roman" w:hAnsi="Times New Roman" w:cs="Times New Roman"/>
          <w:i/>
          <w:iCs/>
          <w:sz w:val="28"/>
          <w:szCs w:val="28"/>
        </w:rPr>
        <w:t>К</w:t>
      </w:r>
      <w:r w:rsidRPr="003D65BE">
        <w:rPr>
          <w:rFonts w:ascii="Times New Roman" w:hAnsi="Times New Roman" w:cs="Times New Roman"/>
          <w:i/>
          <w:iCs/>
          <w:sz w:val="28"/>
          <w:szCs w:val="28"/>
          <w:vertAlign w:val="subscript"/>
        </w:rPr>
        <w:t>сб</w:t>
      </w:r>
      <w:r w:rsidRPr="003D65BE">
        <w:rPr>
          <w:rFonts w:ascii="Times New Roman" w:hAnsi="Times New Roman" w:cs="Times New Roman"/>
          <w:sz w:val="28"/>
          <w:szCs w:val="28"/>
        </w:rPr>
        <w:t xml:space="preserve"> зависит от удаленности </w:t>
      </w:r>
    </w:p>
    <w:p w:rsidR="003D65BE" w:rsidRPr="003D65BE" w:rsidRDefault="003D65BE" w:rsidP="003D65BE">
      <w:pPr>
        <w:pStyle w:val="ConsNormal"/>
        <w:widowControl/>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ЦРС, ЛЭС от места аварии, рельефа местности, типа почв и водных объектов. </w:t>
      </w:r>
    </w:p>
    <w:p w:rsidR="003D65BE" w:rsidRPr="003D65BE" w:rsidRDefault="003D65BE" w:rsidP="003D65BE">
      <w:pPr>
        <w:pStyle w:val="ConsNormal"/>
        <w:widowControl/>
        <w:ind w:firstLine="709"/>
        <w:jc w:val="both"/>
        <w:rPr>
          <w:rFonts w:ascii="Times New Roman" w:hAnsi="Times New Roman" w:cs="Times New Roman"/>
          <w:sz w:val="28"/>
          <w:szCs w:val="28"/>
        </w:rPr>
      </w:pPr>
      <w:r w:rsidRPr="003D65BE">
        <w:rPr>
          <w:rFonts w:ascii="Times New Roman" w:hAnsi="Times New Roman" w:cs="Times New Roman"/>
          <w:sz w:val="28"/>
          <w:szCs w:val="28"/>
        </w:rPr>
        <w:t>Значения К</w:t>
      </w:r>
      <w:r w:rsidRPr="003D65BE">
        <w:rPr>
          <w:rFonts w:ascii="Times New Roman" w:hAnsi="Times New Roman" w:cs="Times New Roman"/>
          <w:sz w:val="28"/>
          <w:szCs w:val="28"/>
          <w:vertAlign w:val="subscript"/>
        </w:rPr>
        <w:t>сб</w:t>
      </w:r>
      <w:r w:rsidRPr="003D65BE">
        <w:rPr>
          <w:rFonts w:ascii="Times New Roman" w:hAnsi="Times New Roman" w:cs="Times New Roman"/>
          <w:sz w:val="28"/>
          <w:szCs w:val="28"/>
        </w:rPr>
        <w:t xml:space="preserve"> и эффективность действий АВБ по локализации аварии и</w:t>
      </w:r>
    </w:p>
    <w:p w:rsidR="003D65BE" w:rsidRPr="003D65BE" w:rsidRDefault="003D65BE" w:rsidP="003D65BE">
      <w:pPr>
        <w:pStyle w:val="ConsNormal"/>
        <w:widowControl/>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сбору нефти определяются экспертным путем, исходя из особенностей трассы рассматриваемого МН. Принимаем наихудший вариант, при котором </w:t>
      </w:r>
      <w:r w:rsidRPr="003D65BE">
        <w:rPr>
          <w:rFonts w:ascii="Times New Roman" w:hAnsi="Times New Roman" w:cs="Times New Roman"/>
          <w:i/>
          <w:iCs/>
          <w:sz w:val="28"/>
          <w:szCs w:val="28"/>
        </w:rPr>
        <w:t>К</w:t>
      </w:r>
      <w:r w:rsidRPr="003D65BE">
        <w:rPr>
          <w:rFonts w:ascii="Times New Roman" w:hAnsi="Times New Roman" w:cs="Times New Roman"/>
          <w:i/>
          <w:iCs/>
          <w:sz w:val="28"/>
          <w:szCs w:val="28"/>
          <w:vertAlign w:val="subscript"/>
        </w:rPr>
        <w:t>сб</w:t>
      </w:r>
      <w:r w:rsidRPr="003D65BE">
        <w:rPr>
          <w:rFonts w:ascii="Times New Roman" w:hAnsi="Times New Roman" w:cs="Times New Roman"/>
          <w:sz w:val="28"/>
          <w:szCs w:val="28"/>
        </w:rPr>
        <w:t xml:space="preserve"> = 0,5.</w:t>
      </w:r>
    </w:p>
    <w:p w:rsidR="003D65BE" w:rsidRPr="003D65BE" w:rsidRDefault="003D65BE" w:rsidP="003D65BE">
      <w:pPr>
        <w:pStyle w:val="ConsNormal"/>
        <w:widowControl/>
        <w:ind w:firstLine="709"/>
        <w:jc w:val="both"/>
        <w:rPr>
          <w:rFonts w:ascii="Times New Roman" w:hAnsi="Times New Roman" w:cs="Times New Roman"/>
          <w:sz w:val="28"/>
          <w:szCs w:val="28"/>
        </w:rPr>
      </w:pPr>
    </w:p>
    <w:p w:rsidR="003D65BE" w:rsidRPr="001974C8" w:rsidRDefault="003D65BE" w:rsidP="003D65BE">
      <w:pPr>
        <w:pStyle w:val="ConsNormal"/>
        <w:widowControl/>
        <w:ind w:firstLine="709"/>
        <w:jc w:val="both"/>
        <w:rPr>
          <w:rFonts w:ascii="Times New Roman" w:hAnsi="Times New Roman" w:cs="Times New Roman"/>
          <w:bCs/>
          <w:i/>
          <w:iCs/>
          <w:sz w:val="28"/>
          <w:szCs w:val="28"/>
        </w:rPr>
      </w:pPr>
      <w:r w:rsidRPr="001974C8">
        <w:rPr>
          <w:rFonts w:ascii="Times New Roman" w:hAnsi="Times New Roman" w:cs="Times New Roman"/>
          <w:bCs/>
          <w:i/>
          <w:iCs/>
          <w:sz w:val="28"/>
          <w:szCs w:val="28"/>
        </w:rPr>
        <w:t>Площадь загрязнения водных объектов</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position w:val="-22"/>
          <w:sz w:val="28"/>
          <w:szCs w:val="28"/>
        </w:rPr>
        <w:object w:dxaOrig="1640" w:dyaOrig="560">
          <v:shape id="_x0000_i1029" type="#_x0000_t75" style="width:91pt;height:31.25pt" o:ole="" fillcolor="red">
            <v:imagedata r:id="rId40" o:title=""/>
          </v:shape>
          <o:OLEObject Type="Embed" ProgID="Equation.3" ShapeID="_x0000_i1029" DrawAspect="Content" ObjectID="_1410430864" r:id="rId41"/>
        </w:object>
      </w:r>
      <w:r w:rsidRPr="003D65BE">
        <w:rPr>
          <w:rFonts w:ascii="Times New Roman" w:hAnsi="Times New Roman" w:cs="Times New Roman"/>
          <w:sz w:val="28"/>
          <w:szCs w:val="28"/>
        </w:rPr>
        <w:t xml:space="preserve">,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где </w:t>
      </w:r>
      <w:r w:rsidRPr="003D65BE">
        <w:rPr>
          <w:rFonts w:ascii="Times New Roman" w:hAnsi="Times New Roman" w:cs="Times New Roman"/>
          <w:i/>
          <w:iCs/>
          <w:sz w:val="28"/>
          <w:szCs w:val="28"/>
          <w:lang w:val="en-US"/>
        </w:rPr>
        <w:t>S</w:t>
      </w:r>
      <w:r w:rsidRPr="003D65BE">
        <w:rPr>
          <w:rFonts w:ascii="Times New Roman" w:hAnsi="Times New Roman" w:cs="Times New Roman"/>
          <w:i/>
          <w:iCs/>
          <w:sz w:val="28"/>
          <w:szCs w:val="28"/>
          <w:vertAlign w:val="subscript"/>
        </w:rPr>
        <w:t>в</w:t>
      </w:r>
      <w:r w:rsidRPr="003D65BE">
        <w:rPr>
          <w:rFonts w:ascii="Times New Roman" w:hAnsi="Times New Roman" w:cs="Times New Roman"/>
          <w:sz w:val="28"/>
          <w:szCs w:val="28"/>
        </w:rPr>
        <w:t xml:space="preserve"> – площадь загрязнения водной поверхности, м</w:t>
      </w:r>
      <w:r w:rsidRPr="003D65BE">
        <w:rPr>
          <w:rFonts w:ascii="Times New Roman" w:hAnsi="Times New Roman" w:cs="Times New Roman"/>
          <w:sz w:val="28"/>
          <w:szCs w:val="28"/>
          <w:vertAlign w:val="superscript"/>
        </w:rPr>
        <w:t>2</w:t>
      </w:r>
      <w:r w:rsidRPr="003D65BE">
        <w:rPr>
          <w:rFonts w:ascii="Times New Roman" w:hAnsi="Times New Roman" w:cs="Times New Roman"/>
          <w:sz w:val="28"/>
          <w:szCs w:val="28"/>
        </w:rPr>
        <w:t xml:space="preserve">;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i/>
          <w:iCs/>
          <w:sz w:val="28"/>
          <w:szCs w:val="28"/>
        </w:rPr>
        <w:t xml:space="preserve">         </w:t>
      </w:r>
      <w:r w:rsidRPr="003D65BE">
        <w:rPr>
          <w:rFonts w:ascii="Times New Roman" w:hAnsi="Times New Roman" w:cs="Times New Roman"/>
          <w:i/>
          <w:iCs/>
          <w:sz w:val="28"/>
          <w:szCs w:val="28"/>
          <w:lang w:val="en-US"/>
        </w:rPr>
        <w:t>V</w:t>
      </w:r>
      <w:r w:rsidRPr="003D65BE">
        <w:rPr>
          <w:rFonts w:ascii="Times New Roman" w:hAnsi="Times New Roman" w:cs="Times New Roman"/>
          <w:i/>
          <w:iCs/>
          <w:sz w:val="28"/>
          <w:szCs w:val="28"/>
        </w:rPr>
        <w:t xml:space="preserve"> – </w:t>
      </w:r>
      <w:r w:rsidRPr="003D65BE">
        <w:rPr>
          <w:rFonts w:ascii="Times New Roman" w:hAnsi="Times New Roman" w:cs="Times New Roman"/>
          <w:sz w:val="28"/>
          <w:szCs w:val="28"/>
        </w:rPr>
        <w:t>объем аварийной утечки нефти при проколе или порыве, м</w:t>
      </w:r>
      <w:r w:rsidRPr="003D65BE">
        <w:rPr>
          <w:rFonts w:ascii="Times New Roman" w:hAnsi="Times New Roman" w:cs="Times New Roman"/>
          <w:sz w:val="28"/>
          <w:szCs w:val="28"/>
          <w:vertAlign w:val="superscript"/>
        </w:rPr>
        <w:t>3</w:t>
      </w:r>
      <w:r w:rsidRPr="003D65BE">
        <w:rPr>
          <w:rFonts w:ascii="Times New Roman" w:hAnsi="Times New Roman" w:cs="Times New Roman"/>
          <w:sz w:val="28"/>
          <w:szCs w:val="28"/>
        </w:rPr>
        <w:t xml:space="preserve">;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         0,005 – толщина слоя нефти на водной поверхности, м.</w:t>
      </w: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color w:val="000000"/>
          <w:spacing w:val="3"/>
          <w:sz w:val="28"/>
          <w:szCs w:val="28"/>
        </w:rPr>
        <w:t xml:space="preserve">Количество </w:t>
      </w:r>
      <w:r w:rsidRPr="003D65BE">
        <w:rPr>
          <w:rFonts w:ascii="Times New Roman" w:hAnsi="Times New Roman" w:cs="Times New Roman"/>
          <w:color w:val="000000"/>
          <w:spacing w:val="-6"/>
          <w:sz w:val="28"/>
          <w:szCs w:val="28"/>
        </w:rPr>
        <w:t>разлившейся нефти для трубопровода составляет:</w:t>
      </w:r>
    </w:p>
    <w:p w:rsidR="003D65BE" w:rsidRPr="003D65BE" w:rsidRDefault="003D65BE" w:rsidP="00153440">
      <w:pPr>
        <w:widowControl w:val="0"/>
        <w:numPr>
          <w:ilvl w:val="0"/>
          <w:numId w:val="23"/>
        </w:numPr>
        <w:shd w:val="clear" w:color="auto" w:fill="FFFFFF"/>
        <w:tabs>
          <w:tab w:val="clear" w:pos="1473"/>
          <w:tab w:val="num" w:pos="540"/>
        </w:tabs>
        <w:autoSpaceDE w:val="0"/>
        <w:autoSpaceDN w:val="0"/>
        <w:adjustRightInd w:val="0"/>
        <w:spacing w:after="0" w:line="240" w:lineRule="auto"/>
        <w:ind w:left="0" w:firstLine="709"/>
        <w:jc w:val="both"/>
        <w:rPr>
          <w:rFonts w:ascii="Times New Roman" w:hAnsi="Times New Roman" w:cs="Times New Roman"/>
          <w:sz w:val="28"/>
          <w:szCs w:val="28"/>
        </w:rPr>
      </w:pPr>
      <w:r w:rsidRPr="003D65BE">
        <w:rPr>
          <w:rFonts w:ascii="Times New Roman" w:hAnsi="Times New Roman" w:cs="Times New Roman"/>
          <w:color w:val="000000"/>
          <w:spacing w:val="-5"/>
          <w:sz w:val="28"/>
          <w:szCs w:val="28"/>
        </w:rPr>
        <w:t xml:space="preserve">при порыве - 25 % максимального объема прокачки в течение 6 часов и </w:t>
      </w:r>
      <w:r w:rsidRPr="003D65BE">
        <w:rPr>
          <w:rFonts w:ascii="Times New Roman" w:hAnsi="Times New Roman" w:cs="Times New Roman"/>
          <w:color w:val="000000"/>
          <w:spacing w:val="8"/>
          <w:sz w:val="28"/>
          <w:szCs w:val="28"/>
        </w:rPr>
        <w:t xml:space="preserve">объем нефти между запорными задвижками на порванном участке </w:t>
      </w:r>
      <w:r w:rsidRPr="003D65BE">
        <w:rPr>
          <w:rFonts w:ascii="Times New Roman" w:hAnsi="Times New Roman" w:cs="Times New Roman"/>
          <w:color w:val="000000"/>
          <w:spacing w:val="-8"/>
          <w:sz w:val="28"/>
          <w:szCs w:val="28"/>
        </w:rPr>
        <w:t>трубопровода;</w:t>
      </w:r>
    </w:p>
    <w:p w:rsidR="003D65BE" w:rsidRPr="003D65BE" w:rsidRDefault="003D65BE" w:rsidP="00153440">
      <w:pPr>
        <w:widowControl w:val="0"/>
        <w:numPr>
          <w:ilvl w:val="0"/>
          <w:numId w:val="23"/>
        </w:numPr>
        <w:shd w:val="clear" w:color="auto" w:fill="FFFFFF"/>
        <w:tabs>
          <w:tab w:val="clear" w:pos="1473"/>
          <w:tab w:val="num" w:pos="540"/>
        </w:tabs>
        <w:autoSpaceDE w:val="0"/>
        <w:autoSpaceDN w:val="0"/>
        <w:adjustRightInd w:val="0"/>
        <w:spacing w:after="0" w:line="240" w:lineRule="auto"/>
        <w:ind w:left="0" w:firstLine="709"/>
        <w:jc w:val="both"/>
        <w:rPr>
          <w:rFonts w:ascii="Times New Roman" w:hAnsi="Times New Roman" w:cs="Times New Roman"/>
          <w:sz w:val="28"/>
          <w:szCs w:val="28"/>
        </w:rPr>
      </w:pPr>
      <w:r w:rsidRPr="003D65BE">
        <w:rPr>
          <w:rFonts w:ascii="Times New Roman" w:hAnsi="Times New Roman" w:cs="Times New Roman"/>
          <w:color w:val="000000"/>
          <w:spacing w:val="-6"/>
          <w:sz w:val="28"/>
          <w:szCs w:val="28"/>
        </w:rPr>
        <w:t>при проколе - 2 % максимального объема прокачки в течение 14 дней.</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lastRenderedPageBreak/>
        <w:t xml:space="preserve">При проведении анализа риска начало развития аварийной ситуации связывается с выбросом опасных веществ или с воспламенением горючей паровоздушной смеси в оборудовании. Для оценки частот возникновения аварийных ситуаций применяется вероятностный подход, основанный на использовании статистических данных. </w:t>
      </w:r>
    </w:p>
    <w:p w:rsidR="003D65BE" w:rsidRPr="003D65BE" w:rsidRDefault="003D65BE" w:rsidP="003D65BE">
      <w:pPr>
        <w:shd w:val="clear" w:color="auto" w:fill="FFFFFF"/>
        <w:spacing w:after="0" w:line="240" w:lineRule="auto"/>
        <w:ind w:firstLine="709"/>
        <w:jc w:val="both"/>
        <w:rPr>
          <w:rFonts w:ascii="Times New Roman" w:hAnsi="Times New Roman" w:cs="Times New Roman"/>
          <w:color w:val="000000"/>
          <w:spacing w:val="-7"/>
          <w:sz w:val="28"/>
          <w:szCs w:val="28"/>
        </w:rPr>
      </w:pPr>
      <w:r w:rsidRPr="003D65BE">
        <w:rPr>
          <w:rFonts w:ascii="Times New Roman" w:hAnsi="Times New Roman" w:cs="Times New Roman"/>
          <w:color w:val="000000"/>
          <w:spacing w:val="-5"/>
          <w:sz w:val="28"/>
          <w:szCs w:val="28"/>
        </w:rPr>
        <w:t xml:space="preserve">В качестве функции распределения отказов во времени использована </w:t>
      </w:r>
      <w:r w:rsidRPr="003D65BE">
        <w:rPr>
          <w:rFonts w:ascii="Times New Roman" w:hAnsi="Times New Roman" w:cs="Times New Roman"/>
          <w:color w:val="000000"/>
          <w:spacing w:val="-6"/>
          <w:sz w:val="28"/>
          <w:szCs w:val="28"/>
        </w:rPr>
        <w:t xml:space="preserve">экспоненциальная зависимость, которая широко используется применительно к </w:t>
      </w:r>
      <w:r w:rsidRPr="003D65BE">
        <w:rPr>
          <w:rFonts w:ascii="Times New Roman" w:hAnsi="Times New Roman" w:cs="Times New Roman"/>
          <w:color w:val="000000"/>
          <w:spacing w:val="-1"/>
          <w:sz w:val="28"/>
          <w:szCs w:val="28"/>
        </w:rPr>
        <w:t xml:space="preserve">нефтепроводам. Вероятности безотказной работы, отказа нефтепровода </w:t>
      </w:r>
      <w:r w:rsidRPr="003D65BE">
        <w:rPr>
          <w:rFonts w:ascii="Times New Roman" w:hAnsi="Times New Roman" w:cs="Times New Roman"/>
          <w:color w:val="000000"/>
          <w:spacing w:val="-7"/>
          <w:sz w:val="28"/>
          <w:szCs w:val="28"/>
        </w:rPr>
        <w:t xml:space="preserve">выражаются уравнениями: </w:t>
      </w:r>
    </w:p>
    <w:p w:rsidR="003D65BE" w:rsidRPr="003D65BE" w:rsidRDefault="003D65BE" w:rsidP="003D65BE">
      <w:pPr>
        <w:shd w:val="clear" w:color="auto" w:fill="FFFFFF"/>
        <w:spacing w:after="0" w:line="240" w:lineRule="auto"/>
        <w:ind w:firstLine="709"/>
        <w:jc w:val="both"/>
        <w:rPr>
          <w:rFonts w:ascii="Times New Roman" w:hAnsi="Times New Roman" w:cs="Times New Roman"/>
          <w:color w:val="000000"/>
          <w:spacing w:val="-20"/>
          <w:sz w:val="28"/>
          <w:szCs w:val="28"/>
        </w:rPr>
      </w:pPr>
      <w:r w:rsidRPr="003D65BE">
        <w:rPr>
          <w:rFonts w:ascii="Times New Roman" w:hAnsi="Times New Roman" w:cs="Times New Roman"/>
          <w:color w:val="000000"/>
          <w:spacing w:val="-20"/>
          <w:sz w:val="28"/>
          <w:szCs w:val="28"/>
        </w:rPr>
        <w:t>Р (</w:t>
      </w:r>
      <w:r w:rsidRPr="003D65BE">
        <w:rPr>
          <w:rFonts w:ascii="Times New Roman" w:hAnsi="Times New Roman" w:cs="Times New Roman"/>
          <w:color w:val="000000"/>
          <w:spacing w:val="-20"/>
          <w:sz w:val="28"/>
          <w:szCs w:val="28"/>
          <w:lang w:val="en-US"/>
        </w:rPr>
        <w:t>t</w:t>
      </w:r>
      <w:r w:rsidRPr="003D65BE">
        <w:rPr>
          <w:rFonts w:ascii="Times New Roman" w:hAnsi="Times New Roman" w:cs="Times New Roman"/>
          <w:color w:val="000000"/>
          <w:spacing w:val="-20"/>
          <w:sz w:val="28"/>
          <w:szCs w:val="28"/>
        </w:rPr>
        <w:t>) =</w:t>
      </w:r>
      <w:r w:rsidRPr="003D65BE">
        <w:rPr>
          <w:rFonts w:ascii="Times New Roman" w:hAnsi="Times New Roman" w:cs="Times New Roman"/>
          <w:color w:val="000000"/>
          <w:spacing w:val="-20"/>
          <w:sz w:val="28"/>
          <w:szCs w:val="28"/>
          <w:lang w:val="en-US"/>
        </w:rPr>
        <w:t>exp</w:t>
      </w:r>
      <w:r w:rsidRPr="003D65BE">
        <w:rPr>
          <w:rFonts w:ascii="Times New Roman" w:hAnsi="Times New Roman" w:cs="Times New Roman"/>
          <w:color w:val="000000"/>
          <w:spacing w:val="-20"/>
          <w:sz w:val="28"/>
          <w:szCs w:val="28"/>
        </w:rPr>
        <w:t xml:space="preserve"> </w:t>
      </w:r>
      <w:r w:rsidRPr="003D65BE">
        <w:rPr>
          <w:rFonts w:ascii="Times New Roman" w:hAnsi="Times New Roman" w:cs="Times New Roman"/>
          <w:color w:val="000000"/>
          <w:spacing w:val="-20"/>
          <w:sz w:val="28"/>
          <w:szCs w:val="28"/>
          <w:vertAlign w:val="superscript"/>
        </w:rPr>
        <w:t>(</w:t>
      </w:r>
      <w:r w:rsidRPr="003D65BE">
        <w:rPr>
          <w:rFonts w:ascii="Times New Roman" w:hAnsi="Times New Roman" w:cs="Times New Roman"/>
          <w:color w:val="000000"/>
          <w:spacing w:val="-20"/>
          <w:sz w:val="28"/>
          <w:szCs w:val="28"/>
          <w:vertAlign w:val="superscript"/>
          <w:lang w:val="en-US"/>
        </w:rPr>
        <w:t>λ</w:t>
      </w:r>
      <w:r w:rsidRPr="003D65BE">
        <w:rPr>
          <w:rFonts w:ascii="Times New Roman" w:hAnsi="Times New Roman" w:cs="Times New Roman"/>
          <w:color w:val="000000"/>
          <w:spacing w:val="-20"/>
          <w:sz w:val="28"/>
          <w:szCs w:val="28"/>
          <w:vertAlign w:val="subscript"/>
          <w:lang w:val="en-US"/>
        </w:rPr>
        <w:t>o</w:t>
      </w:r>
      <w:r w:rsidRPr="003D65BE">
        <w:rPr>
          <w:rFonts w:ascii="Times New Roman" w:hAnsi="Times New Roman" w:cs="Times New Roman"/>
          <w:color w:val="000000"/>
          <w:spacing w:val="-20"/>
          <w:sz w:val="28"/>
          <w:szCs w:val="28"/>
          <w:vertAlign w:val="superscript"/>
        </w:rPr>
        <w:t xml:space="preserve"> × </w:t>
      </w:r>
      <w:r w:rsidRPr="003D65BE">
        <w:rPr>
          <w:rFonts w:ascii="Times New Roman" w:hAnsi="Times New Roman" w:cs="Times New Roman"/>
          <w:color w:val="000000"/>
          <w:spacing w:val="-20"/>
          <w:sz w:val="28"/>
          <w:szCs w:val="28"/>
          <w:vertAlign w:val="superscript"/>
          <w:lang w:val="en-US"/>
        </w:rPr>
        <w:t>L</w:t>
      </w:r>
      <w:r w:rsidRPr="003D65BE">
        <w:rPr>
          <w:rFonts w:ascii="Times New Roman" w:hAnsi="Times New Roman" w:cs="Times New Roman"/>
          <w:color w:val="000000"/>
          <w:spacing w:val="-20"/>
          <w:sz w:val="28"/>
          <w:szCs w:val="28"/>
          <w:vertAlign w:val="superscript"/>
        </w:rPr>
        <w:t xml:space="preserve"> × </w:t>
      </w:r>
      <w:r w:rsidRPr="003D65BE">
        <w:rPr>
          <w:rFonts w:ascii="Times New Roman" w:hAnsi="Times New Roman" w:cs="Times New Roman"/>
          <w:color w:val="000000"/>
          <w:spacing w:val="-20"/>
          <w:sz w:val="28"/>
          <w:szCs w:val="28"/>
          <w:vertAlign w:val="superscript"/>
          <w:lang w:val="en-US"/>
        </w:rPr>
        <w:t>t</w:t>
      </w:r>
      <w:r w:rsidRPr="003D65BE">
        <w:rPr>
          <w:rFonts w:ascii="Times New Roman" w:hAnsi="Times New Roman" w:cs="Times New Roman"/>
          <w:color w:val="000000"/>
          <w:spacing w:val="-20"/>
          <w:sz w:val="28"/>
          <w:szCs w:val="28"/>
          <w:vertAlign w:val="superscript"/>
        </w:rPr>
        <w:t xml:space="preserve"> )</w:t>
      </w:r>
      <w:r w:rsidRPr="003D65BE">
        <w:rPr>
          <w:rFonts w:ascii="Times New Roman" w:hAnsi="Times New Roman" w:cs="Times New Roman"/>
          <w:color w:val="000000"/>
          <w:spacing w:val="-20"/>
          <w:sz w:val="28"/>
          <w:szCs w:val="28"/>
        </w:rPr>
        <w:t xml:space="preserve"> ,</w:t>
      </w:r>
    </w:p>
    <w:p w:rsidR="001974C8" w:rsidRDefault="003D65BE" w:rsidP="003D65BE">
      <w:pPr>
        <w:shd w:val="clear" w:color="auto" w:fill="FFFFFF"/>
        <w:spacing w:after="0" w:line="240" w:lineRule="auto"/>
        <w:ind w:firstLine="709"/>
        <w:jc w:val="both"/>
        <w:rPr>
          <w:rFonts w:ascii="Times New Roman" w:hAnsi="Times New Roman" w:cs="Times New Roman"/>
          <w:color w:val="000000"/>
          <w:spacing w:val="-20"/>
          <w:sz w:val="28"/>
          <w:szCs w:val="28"/>
        </w:rPr>
      </w:pPr>
      <w:r w:rsidRPr="003D65BE">
        <w:rPr>
          <w:rFonts w:ascii="Times New Roman" w:hAnsi="Times New Roman" w:cs="Times New Roman"/>
          <w:color w:val="000000"/>
          <w:spacing w:val="-20"/>
          <w:sz w:val="28"/>
          <w:szCs w:val="28"/>
          <w:lang w:val="en-US"/>
        </w:rPr>
        <w:t>Q</w:t>
      </w:r>
      <w:r w:rsidRPr="003D65BE">
        <w:rPr>
          <w:rFonts w:ascii="Times New Roman" w:hAnsi="Times New Roman" w:cs="Times New Roman"/>
          <w:color w:val="000000"/>
          <w:spacing w:val="-20"/>
          <w:sz w:val="28"/>
          <w:szCs w:val="28"/>
        </w:rPr>
        <w:t xml:space="preserve"> (</w:t>
      </w:r>
      <w:r w:rsidRPr="003D65BE">
        <w:rPr>
          <w:rFonts w:ascii="Times New Roman" w:hAnsi="Times New Roman" w:cs="Times New Roman"/>
          <w:color w:val="000000"/>
          <w:spacing w:val="-20"/>
          <w:sz w:val="28"/>
          <w:szCs w:val="28"/>
          <w:lang w:val="en-US"/>
        </w:rPr>
        <w:t>t</w:t>
      </w:r>
      <w:r w:rsidRPr="003D65BE">
        <w:rPr>
          <w:rFonts w:ascii="Times New Roman" w:hAnsi="Times New Roman" w:cs="Times New Roman"/>
          <w:color w:val="000000"/>
          <w:spacing w:val="-20"/>
          <w:sz w:val="28"/>
          <w:szCs w:val="28"/>
        </w:rPr>
        <w:t xml:space="preserve">) = 1 – </w:t>
      </w:r>
      <w:r w:rsidRPr="003D65BE">
        <w:rPr>
          <w:rFonts w:ascii="Times New Roman" w:hAnsi="Times New Roman" w:cs="Times New Roman"/>
          <w:color w:val="000000"/>
          <w:spacing w:val="-20"/>
          <w:sz w:val="28"/>
          <w:szCs w:val="28"/>
          <w:lang w:val="en-US"/>
        </w:rPr>
        <w:t>P</w:t>
      </w:r>
      <w:r w:rsidRPr="003D65BE">
        <w:rPr>
          <w:rFonts w:ascii="Times New Roman" w:hAnsi="Times New Roman" w:cs="Times New Roman"/>
          <w:color w:val="000000"/>
          <w:spacing w:val="-20"/>
          <w:sz w:val="28"/>
          <w:szCs w:val="28"/>
        </w:rPr>
        <w:t xml:space="preserve"> (</w:t>
      </w:r>
      <w:r w:rsidRPr="003D65BE">
        <w:rPr>
          <w:rFonts w:ascii="Times New Roman" w:hAnsi="Times New Roman" w:cs="Times New Roman"/>
          <w:color w:val="000000"/>
          <w:spacing w:val="-20"/>
          <w:sz w:val="28"/>
          <w:szCs w:val="28"/>
          <w:lang w:val="en-US"/>
        </w:rPr>
        <w:t>t</w:t>
      </w:r>
      <w:r w:rsidRPr="003D65BE">
        <w:rPr>
          <w:rFonts w:ascii="Times New Roman" w:hAnsi="Times New Roman" w:cs="Times New Roman"/>
          <w:color w:val="000000"/>
          <w:spacing w:val="-20"/>
          <w:sz w:val="28"/>
          <w:szCs w:val="28"/>
        </w:rPr>
        <w:t>) ,</w:t>
      </w: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i/>
          <w:iCs/>
          <w:color w:val="000000"/>
          <w:spacing w:val="-5"/>
          <w:sz w:val="28"/>
          <w:szCs w:val="28"/>
        </w:rPr>
        <w:t xml:space="preserve">где,   </w:t>
      </w:r>
      <w:r w:rsidRPr="003D65BE">
        <w:rPr>
          <w:rFonts w:ascii="Times New Roman" w:hAnsi="Times New Roman" w:cs="Times New Roman"/>
          <w:i/>
          <w:iCs/>
          <w:color w:val="000000"/>
          <w:spacing w:val="-5"/>
          <w:sz w:val="28"/>
          <w:szCs w:val="28"/>
          <w:lang w:val="en-US"/>
        </w:rPr>
        <w:t>P</w:t>
      </w:r>
      <w:r w:rsidRPr="003D65BE">
        <w:rPr>
          <w:rFonts w:ascii="Times New Roman" w:hAnsi="Times New Roman" w:cs="Times New Roman"/>
          <w:i/>
          <w:iCs/>
          <w:color w:val="000000"/>
          <w:spacing w:val="-5"/>
          <w:sz w:val="28"/>
          <w:szCs w:val="28"/>
        </w:rPr>
        <w:t>(</w:t>
      </w:r>
      <w:r w:rsidRPr="003D65BE">
        <w:rPr>
          <w:rFonts w:ascii="Times New Roman" w:hAnsi="Times New Roman" w:cs="Times New Roman"/>
          <w:i/>
          <w:iCs/>
          <w:color w:val="000000"/>
          <w:spacing w:val="-5"/>
          <w:sz w:val="28"/>
          <w:szCs w:val="28"/>
          <w:lang w:val="en-US"/>
        </w:rPr>
        <w:t>t</w:t>
      </w:r>
      <w:r w:rsidRPr="003D65BE">
        <w:rPr>
          <w:rFonts w:ascii="Times New Roman" w:hAnsi="Times New Roman" w:cs="Times New Roman"/>
          <w:i/>
          <w:iCs/>
          <w:color w:val="000000"/>
          <w:spacing w:val="-5"/>
          <w:sz w:val="28"/>
          <w:szCs w:val="28"/>
        </w:rPr>
        <w:t xml:space="preserve">) - </w:t>
      </w:r>
      <w:r w:rsidRPr="003D65BE">
        <w:rPr>
          <w:rFonts w:ascii="Times New Roman" w:hAnsi="Times New Roman" w:cs="Times New Roman"/>
          <w:color w:val="000000"/>
          <w:spacing w:val="-5"/>
          <w:sz w:val="28"/>
          <w:szCs w:val="28"/>
        </w:rPr>
        <w:t xml:space="preserve">вероятность безотказной работы за время </w:t>
      </w:r>
      <w:r w:rsidRPr="003D65BE">
        <w:rPr>
          <w:rFonts w:ascii="Times New Roman" w:hAnsi="Times New Roman" w:cs="Times New Roman"/>
          <w:color w:val="000000"/>
          <w:spacing w:val="-5"/>
          <w:sz w:val="28"/>
          <w:szCs w:val="28"/>
          <w:lang w:val="en-US"/>
        </w:rPr>
        <w:t>t</w:t>
      </w:r>
      <w:r w:rsidRPr="003D65BE">
        <w:rPr>
          <w:rFonts w:ascii="Times New Roman" w:hAnsi="Times New Roman" w:cs="Times New Roman"/>
          <w:color w:val="000000"/>
          <w:spacing w:val="-5"/>
          <w:sz w:val="28"/>
          <w:szCs w:val="28"/>
        </w:rPr>
        <w:t>;</w:t>
      </w: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i/>
          <w:iCs/>
          <w:color w:val="000000"/>
          <w:spacing w:val="-6"/>
          <w:sz w:val="28"/>
          <w:szCs w:val="28"/>
          <w:lang w:val="en-US"/>
        </w:rPr>
        <w:t>Q</w:t>
      </w:r>
      <w:r w:rsidRPr="003D65BE">
        <w:rPr>
          <w:rFonts w:ascii="Times New Roman" w:hAnsi="Times New Roman" w:cs="Times New Roman"/>
          <w:i/>
          <w:iCs/>
          <w:color w:val="000000"/>
          <w:spacing w:val="-6"/>
          <w:sz w:val="28"/>
          <w:szCs w:val="28"/>
        </w:rPr>
        <w:t>(</w:t>
      </w:r>
      <w:r w:rsidRPr="003D65BE">
        <w:rPr>
          <w:rFonts w:ascii="Times New Roman" w:hAnsi="Times New Roman" w:cs="Times New Roman"/>
          <w:i/>
          <w:iCs/>
          <w:color w:val="000000"/>
          <w:spacing w:val="-6"/>
          <w:sz w:val="28"/>
          <w:szCs w:val="28"/>
          <w:lang w:val="en-US"/>
        </w:rPr>
        <w:t>t</w:t>
      </w:r>
      <w:r w:rsidRPr="003D65BE">
        <w:rPr>
          <w:rFonts w:ascii="Times New Roman" w:hAnsi="Times New Roman" w:cs="Times New Roman"/>
          <w:i/>
          <w:iCs/>
          <w:color w:val="000000"/>
          <w:spacing w:val="-6"/>
          <w:sz w:val="28"/>
          <w:szCs w:val="28"/>
        </w:rPr>
        <w:t xml:space="preserve">) - </w:t>
      </w:r>
      <w:r w:rsidRPr="003D65BE">
        <w:rPr>
          <w:rFonts w:ascii="Times New Roman" w:hAnsi="Times New Roman" w:cs="Times New Roman"/>
          <w:color w:val="000000"/>
          <w:spacing w:val="-6"/>
          <w:sz w:val="28"/>
          <w:szCs w:val="28"/>
        </w:rPr>
        <w:t xml:space="preserve">вероятность отказа за время </w:t>
      </w:r>
      <w:r w:rsidRPr="003D65BE">
        <w:rPr>
          <w:rFonts w:ascii="Times New Roman" w:hAnsi="Times New Roman" w:cs="Times New Roman"/>
          <w:i/>
          <w:iCs/>
          <w:color w:val="000000"/>
          <w:spacing w:val="-6"/>
          <w:sz w:val="28"/>
          <w:szCs w:val="28"/>
          <w:lang w:val="en-US"/>
        </w:rPr>
        <w:t>t</w:t>
      </w:r>
      <w:r w:rsidRPr="003D65BE">
        <w:rPr>
          <w:rFonts w:ascii="Times New Roman" w:hAnsi="Times New Roman" w:cs="Times New Roman"/>
          <w:i/>
          <w:iCs/>
          <w:color w:val="000000"/>
          <w:spacing w:val="-6"/>
          <w:sz w:val="28"/>
          <w:szCs w:val="28"/>
        </w:rPr>
        <w:t>;</w:t>
      </w: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color w:val="000000"/>
          <w:spacing w:val="-20"/>
          <w:sz w:val="28"/>
          <w:szCs w:val="28"/>
        </w:rPr>
        <w:t>λ</w:t>
      </w:r>
      <w:r w:rsidRPr="003D65BE">
        <w:rPr>
          <w:rFonts w:ascii="Times New Roman" w:hAnsi="Times New Roman" w:cs="Times New Roman"/>
          <w:i/>
          <w:iCs/>
          <w:color w:val="000000"/>
          <w:spacing w:val="-6"/>
          <w:sz w:val="28"/>
          <w:szCs w:val="28"/>
          <w:vertAlign w:val="subscript"/>
        </w:rPr>
        <w:t xml:space="preserve"> 0 </w:t>
      </w:r>
      <w:r w:rsidRPr="003D65BE">
        <w:rPr>
          <w:rFonts w:ascii="Times New Roman" w:hAnsi="Times New Roman" w:cs="Times New Roman"/>
          <w:i/>
          <w:iCs/>
          <w:color w:val="000000"/>
          <w:spacing w:val="-6"/>
          <w:sz w:val="28"/>
          <w:szCs w:val="28"/>
        </w:rPr>
        <w:t xml:space="preserve">- </w:t>
      </w:r>
      <w:r w:rsidRPr="003D65BE">
        <w:rPr>
          <w:rFonts w:ascii="Times New Roman" w:hAnsi="Times New Roman" w:cs="Times New Roman"/>
          <w:color w:val="000000"/>
          <w:spacing w:val="-6"/>
          <w:sz w:val="28"/>
          <w:szCs w:val="28"/>
        </w:rPr>
        <w:t xml:space="preserve">параметр потока отказов в 1/(км </w:t>
      </w:r>
      <w:r w:rsidRPr="003D65BE">
        <w:rPr>
          <w:rFonts w:ascii="Times New Roman" w:hAnsi="Times New Roman" w:cs="Times New Roman"/>
          <w:color w:val="000000"/>
          <w:spacing w:val="-20"/>
          <w:sz w:val="28"/>
          <w:szCs w:val="28"/>
        </w:rPr>
        <w:t>∙</w:t>
      </w:r>
      <w:r w:rsidRPr="003D65BE">
        <w:rPr>
          <w:rFonts w:ascii="Times New Roman" w:hAnsi="Times New Roman" w:cs="Times New Roman"/>
          <w:i/>
          <w:iCs/>
          <w:color w:val="000000"/>
          <w:spacing w:val="-5"/>
          <w:sz w:val="28"/>
          <w:szCs w:val="28"/>
        </w:rPr>
        <w:t xml:space="preserve"> </w:t>
      </w:r>
      <w:r w:rsidRPr="003D65BE">
        <w:rPr>
          <w:rFonts w:ascii="Times New Roman" w:hAnsi="Times New Roman" w:cs="Times New Roman"/>
          <w:iCs/>
          <w:color w:val="000000"/>
          <w:spacing w:val="-5"/>
          <w:sz w:val="28"/>
          <w:szCs w:val="28"/>
        </w:rPr>
        <w:t>г</w:t>
      </w:r>
      <w:r w:rsidRPr="003D65BE">
        <w:rPr>
          <w:rFonts w:ascii="Times New Roman" w:hAnsi="Times New Roman" w:cs="Times New Roman"/>
          <w:color w:val="000000"/>
          <w:spacing w:val="-6"/>
          <w:sz w:val="28"/>
          <w:szCs w:val="28"/>
        </w:rPr>
        <w:t>од);</w:t>
      </w: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i/>
          <w:iCs/>
          <w:color w:val="000000"/>
          <w:spacing w:val="-5"/>
          <w:sz w:val="28"/>
          <w:szCs w:val="28"/>
        </w:rPr>
        <w:t xml:space="preserve"> </w:t>
      </w:r>
      <w:r w:rsidRPr="003D65BE">
        <w:rPr>
          <w:rFonts w:ascii="Times New Roman" w:hAnsi="Times New Roman" w:cs="Times New Roman"/>
          <w:i/>
          <w:iCs/>
          <w:color w:val="000000"/>
          <w:spacing w:val="-5"/>
          <w:sz w:val="28"/>
          <w:szCs w:val="28"/>
          <w:lang w:val="en-US"/>
        </w:rPr>
        <w:t>L</w:t>
      </w:r>
      <w:r w:rsidRPr="003D65BE">
        <w:rPr>
          <w:rFonts w:ascii="Times New Roman" w:hAnsi="Times New Roman" w:cs="Times New Roman"/>
          <w:i/>
          <w:iCs/>
          <w:color w:val="000000"/>
          <w:spacing w:val="-5"/>
          <w:sz w:val="28"/>
          <w:szCs w:val="28"/>
        </w:rPr>
        <w:t xml:space="preserve"> - </w:t>
      </w:r>
      <w:r w:rsidRPr="003D65BE">
        <w:rPr>
          <w:rFonts w:ascii="Times New Roman" w:hAnsi="Times New Roman" w:cs="Times New Roman"/>
          <w:color w:val="000000"/>
          <w:spacing w:val="-5"/>
          <w:sz w:val="28"/>
          <w:szCs w:val="28"/>
        </w:rPr>
        <w:t>длина нефтепровода, км;</w:t>
      </w: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i/>
          <w:iCs/>
          <w:color w:val="000000"/>
          <w:spacing w:val="-5"/>
          <w:sz w:val="28"/>
          <w:szCs w:val="28"/>
        </w:rPr>
        <w:t xml:space="preserve"> </w:t>
      </w:r>
      <w:r w:rsidRPr="003D65BE">
        <w:rPr>
          <w:rFonts w:ascii="Times New Roman" w:hAnsi="Times New Roman" w:cs="Times New Roman"/>
          <w:i/>
          <w:iCs/>
          <w:color w:val="000000"/>
          <w:spacing w:val="-5"/>
          <w:sz w:val="28"/>
          <w:szCs w:val="28"/>
          <w:lang w:val="en-US"/>
        </w:rPr>
        <w:t>t</w:t>
      </w:r>
      <w:r w:rsidRPr="003D65BE">
        <w:rPr>
          <w:rFonts w:ascii="Times New Roman" w:hAnsi="Times New Roman" w:cs="Times New Roman"/>
          <w:i/>
          <w:iCs/>
          <w:color w:val="000000"/>
          <w:spacing w:val="-5"/>
          <w:sz w:val="28"/>
          <w:szCs w:val="28"/>
        </w:rPr>
        <w:t xml:space="preserve"> - </w:t>
      </w:r>
      <w:r w:rsidRPr="003D65BE">
        <w:rPr>
          <w:rFonts w:ascii="Times New Roman" w:hAnsi="Times New Roman" w:cs="Times New Roman"/>
          <w:color w:val="000000"/>
          <w:spacing w:val="-5"/>
          <w:sz w:val="28"/>
          <w:szCs w:val="28"/>
        </w:rPr>
        <w:t>время (срок службы), год.</w:t>
      </w: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color w:val="000000"/>
          <w:spacing w:val="2"/>
          <w:sz w:val="28"/>
          <w:szCs w:val="28"/>
        </w:rPr>
        <w:t xml:space="preserve">Произведение </w:t>
      </w:r>
      <w:r w:rsidRPr="003D65BE">
        <w:rPr>
          <w:rFonts w:ascii="Times New Roman" w:hAnsi="Times New Roman" w:cs="Times New Roman"/>
          <w:color w:val="000000"/>
          <w:spacing w:val="-20"/>
          <w:sz w:val="28"/>
          <w:szCs w:val="28"/>
        </w:rPr>
        <w:t>λ</w:t>
      </w:r>
      <w:r w:rsidRPr="003D65BE">
        <w:rPr>
          <w:rFonts w:ascii="Times New Roman" w:hAnsi="Times New Roman" w:cs="Times New Roman"/>
          <w:i/>
          <w:iCs/>
          <w:color w:val="000000"/>
          <w:spacing w:val="-6"/>
          <w:sz w:val="28"/>
          <w:szCs w:val="28"/>
          <w:vertAlign w:val="subscript"/>
        </w:rPr>
        <w:t xml:space="preserve"> 0 </w:t>
      </w:r>
      <w:r w:rsidRPr="003D65BE">
        <w:rPr>
          <w:rFonts w:ascii="Times New Roman" w:hAnsi="Times New Roman" w:cs="Times New Roman"/>
          <w:color w:val="000000"/>
          <w:spacing w:val="-20"/>
          <w:sz w:val="28"/>
          <w:szCs w:val="28"/>
        </w:rPr>
        <w:t>∙</w:t>
      </w:r>
      <w:r w:rsidRPr="003D65BE">
        <w:rPr>
          <w:rFonts w:ascii="Times New Roman" w:hAnsi="Times New Roman" w:cs="Times New Roman"/>
          <w:i/>
          <w:iCs/>
          <w:color w:val="000000"/>
          <w:spacing w:val="-5"/>
          <w:sz w:val="28"/>
          <w:szCs w:val="28"/>
        </w:rPr>
        <w:t xml:space="preserve"> </w:t>
      </w:r>
      <w:r w:rsidRPr="003D65BE">
        <w:rPr>
          <w:rFonts w:ascii="Times New Roman" w:hAnsi="Times New Roman" w:cs="Times New Roman"/>
          <w:i/>
          <w:iCs/>
          <w:color w:val="000000"/>
          <w:spacing w:val="-5"/>
          <w:sz w:val="28"/>
          <w:szCs w:val="28"/>
          <w:lang w:val="en-US"/>
        </w:rPr>
        <w:t>L</w:t>
      </w:r>
      <w:r w:rsidRPr="003D65BE">
        <w:rPr>
          <w:rFonts w:ascii="Times New Roman" w:hAnsi="Times New Roman" w:cs="Times New Roman"/>
          <w:i/>
          <w:iCs/>
          <w:color w:val="000000"/>
          <w:spacing w:val="-5"/>
          <w:sz w:val="28"/>
          <w:szCs w:val="28"/>
        </w:rPr>
        <w:t>=</w:t>
      </w:r>
      <w:r w:rsidRPr="003D65BE">
        <w:rPr>
          <w:rFonts w:ascii="Times New Roman" w:hAnsi="Times New Roman" w:cs="Times New Roman"/>
          <w:color w:val="000000"/>
          <w:spacing w:val="-20"/>
          <w:sz w:val="28"/>
          <w:szCs w:val="28"/>
        </w:rPr>
        <w:t xml:space="preserve"> λ</w:t>
      </w:r>
      <w:r w:rsidRPr="003D65BE">
        <w:rPr>
          <w:rFonts w:ascii="Times New Roman" w:hAnsi="Times New Roman" w:cs="Times New Roman"/>
          <w:i/>
          <w:iCs/>
          <w:color w:val="000000"/>
          <w:spacing w:val="-6"/>
          <w:sz w:val="28"/>
          <w:szCs w:val="28"/>
          <w:vertAlign w:val="subscript"/>
        </w:rPr>
        <w:t xml:space="preserve">  </w:t>
      </w:r>
      <w:r w:rsidRPr="003D65BE">
        <w:rPr>
          <w:rFonts w:ascii="Times New Roman" w:hAnsi="Times New Roman" w:cs="Times New Roman"/>
          <w:color w:val="000000"/>
          <w:spacing w:val="2"/>
          <w:sz w:val="28"/>
          <w:szCs w:val="28"/>
        </w:rPr>
        <w:t xml:space="preserve">выражает частоту потока отказов </w:t>
      </w:r>
      <w:r w:rsidRPr="003D65BE">
        <w:rPr>
          <w:rFonts w:ascii="Times New Roman" w:hAnsi="Times New Roman" w:cs="Times New Roman"/>
          <w:color w:val="000000"/>
          <w:spacing w:val="-5"/>
          <w:sz w:val="28"/>
          <w:szCs w:val="28"/>
        </w:rPr>
        <w:t xml:space="preserve">нефтепровода за год. В этом плане параметр потока отказов определяется как </w:t>
      </w:r>
      <w:r w:rsidRPr="003D65BE">
        <w:rPr>
          <w:rFonts w:ascii="Times New Roman" w:hAnsi="Times New Roman" w:cs="Times New Roman"/>
          <w:color w:val="000000"/>
          <w:spacing w:val="-6"/>
          <w:sz w:val="28"/>
          <w:szCs w:val="28"/>
        </w:rPr>
        <w:t xml:space="preserve">удельная величина частоты потока отказов, рассчитываемая на единицу </w:t>
      </w:r>
      <w:r w:rsidRPr="003D65BE">
        <w:rPr>
          <w:rFonts w:ascii="Times New Roman" w:hAnsi="Times New Roman" w:cs="Times New Roman"/>
          <w:color w:val="000000"/>
          <w:spacing w:val="-9"/>
          <w:sz w:val="28"/>
          <w:szCs w:val="28"/>
        </w:rPr>
        <w:t>длины (км).</w:t>
      </w:r>
    </w:p>
    <w:p w:rsidR="003D65BE" w:rsidRPr="003D65BE" w:rsidRDefault="003D65BE" w:rsidP="003D65BE">
      <w:pPr>
        <w:pStyle w:val="ConsNormal"/>
        <w:widowControl/>
        <w:ind w:firstLine="709"/>
        <w:jc w:val="both"/>
        <w:rPr>
          <w:rStyle w:val="afa"/>
          <w:rFonts w:ascii="Times New Roman" w:hAnsi="Times New Roman" w:cs="Times New Roman"/>
          <w:sz w:val="28"/>
          <w:szCs w:val="28"/>
        </w:rPr>
      </w:pPr>
      <w:r w:rsidRPr="003D65BE">
        <w:rPr>
          <w:rStyle w:val="afa"/>
          <w:rFonts w:ascii="Times New Roman" w:hAnsi="Times New Roman" w:cs="Times New Roman"/>
          <w:sz w:val="28"/>
          <w:szCs w:val="28"/>
        </w:rPr>
        <w:t xml:space="preserve">При проведении анализа риска начало развития аварийной ситуации связывается с выбросом опасных веществ или с воспламенением горючей паровоздушной смеси в оборудовании. Для оценки частот возникновения ЧС применяется вероятностный подход, основанный на использовании статистических данных с поправкой на амортизацию. Коэффициент поправки характерных частот возникновения ЧС(Н) для различных видов оборудование приведены в </w:t>
      </w:r>
      <w:r w:rsidRPr="003D65BE">
        <w:rPr>
          <w:rStyle w:val="afa"/>
          <w:rFonts w:ascii="Times New Roman" w:hAnsi="Times New Roman" w:cs="Times New Roman"/>
          <w:i/>
          <w:sz w:val="28"/>
          <w:szCs w:val="28"/>
        </w:rPr>
        <w:t>таблице 6.2-1</w:t>
      </w:r>
      <w:r w:rsidRPr="003D65BE">
        <w:rPr>
          <w:rStyle w:val="afa"/>
          <w:rFonts w:ascii="Times New Roman" w:hAnsi="Times New Roman" w:cs="Times New Roman"/>
          <w:sz w:val="28"/>
          <w:szCs w:val="28"/>
        </w:rPr>
        <w:t>.</w:t>
      </w:r>
    </w:p>
    <w:p w:rsidR="003D65BE" w:rsidRDefault="003D65BE" w:rsidP="003D65BE">
      <w:pPr>
        <w:pStyle w:val="ConsNormal"/>
        <w:widowControl/>
        <w:ind w:firstLine="709"/>
        <w:jc w:val="both"/>
        <w:rPr>
          <w:rStyle w:val="afa"/>
          <w:rFonts w:ascii="Times New Roman" w:hAnsi="Times New Roman" w:cs="Times New Roman"/>
          <w:i/>
          <w:sz w:val="28"/>
          <w:szCs w:val="28"/>
        </w:rPr>
      </w:pPr>
    </w:p>
    <w:p w:rsidR="00FB7C25" w:rsidRDefault="00FB7C25" w:rsidP="003D65BE">
      <w:pPr>
        <w:pStyle w:val="ConsNormal"/>
        <w:widowControl/>
        <w:ind w:firstLine="709"/>
        <w:jc w:val="both"/>
        <w:rPr>
          <w:rStyle w:val="afa"/>
          <w:rFonts w:ascii="Times New Roman" w:hAnsi="Times New Roman" w:cs="Times New Roman"/>
          <w:i/>
          <w:sz w:val="28"/>
          <w:szCs w:val="28"/>
        </w:rPr>
      </w:pPr>
    </w:p>
    <w:p w:rsidR="00FB7C25" w:rsidRDefault="00FB7C25" w:rsidP="003D65BE">
      <w:pPr>
        <w:pStyle w:val="ConsNormal"/>
        <w:widowControl/>
        <w:ind w:firstLine="709"/>
        <w:jc w:val="both"/>
        <w:rPr>
          <w:rStyle w:val="afa"/>
          <w:rFonts w:ascii="Times New Roman" w:hAnsi="Times New Roman" w:cs="Times New Roman"/>
          <w:i/>
          <w:sz w:val="28"/>
          <w:szCs w:val="28"/>
        </w:rPr>
      </w:pPr>
    </w:p>
    <w:p w:rsidR="00FB7C25" w:rsidRDefault="00FB7C25" w:rsidP="003D65BE">
      <w:pPr>
        <w:pStyle w:val="ConsNormal"/>
        <w:widowControl/>
        <w:ind w:firstLine="709"/>
        <w:jc w:val="both"/>
        <w:rPr>
          <w:rStyle w:val="afa"/>
          <w:rFonts w:ascii="Times New Roman" w:hAnsi="Times New Roman" w:cs="Times New Roman"/>
          <w:i/>
          <w:sz w:val="28"/>
          <w:szCs w:val="28"/>
        </w:rPr>
      </w:pPr>
    </w:p>
    <w:p w:rsidR="00FB7C25" w:rsidRDefault="00FB7C25" w:rsidP="003D65BE">
      <w:pPr>
        <w:pStyle w:val="ConsNormal"/>
        <w:widowControl/>
        <w:ind w:firstLine="709"/>
        <w:jc w:val="both"/>
        <w:rPr>
          <w:rStyle w:val="afa"/>
          <w:rFonts w:ascii="Times New Roman" w:hAnsi="Times New Roman" w:cs="Times New Roman"/>
          <w:i/>
          <w:sz w:val="28"/>
          <w:szCs w:val="28"/>
        </w:rPr>
      </w:pPr>
    </w:p>
    <w:p w:rsidR="00FB7C25" w:rsidRDefault="00FB7C25" w:rsidP="003D65BE">
      <w:pPr>
        <w:pStyle w:val="ConsNormal"/>
        <w:widowControl/>
        <w:ind w:firstLine="709"/>
        <w:jc w:val="both"/>
        <w:rPr>
          <w:rStyle w:val="afa"/>
          <w:rFonts w:ascii="Times New Roman" w:hAnsi="Times New Roman" w:cs="Times New Roman"/>
          <w:i/>
          <w:sz w:val="28"/>
          <w:szCs w:val="28"/>
        </w:rPr>
      </w:pPr>
    </w:p>
    <w:p w:rsidR="00FB7C25" w:rsidRDefault="00FB7C25" w:rsidP="003D65BE">
      <w:pPr>
        <w:pStyle w:val="ConsNormal"/>
        <w:widowControl/>
        <w:ind w:firstLine="709"/>
        <w:jc w:val="both"/>
        <w:rPr>
          <w:rStyle w:val="afa"/>
          <w:rFonts w:ascii="Times New Roman" w:hAnsi="Times New Roman" w:cs="Times New Roman"/>
          <w:i/>
          <w:sz w:val="28"/>
          <w:szCs w:val="28"/>
        </w:rPr>
      </w:pPr>
    </w:p>
    <w:p w:rsidR="009A718E" w:rsidRDefault="009A718E" w:rsidP="003D65BE">
      <w:pPr>
        <w:pStyle w:val="ConsNormal"/>
        <w:widowControl/>
        <w:ind w:firstLine="709"/>
        <w:jc w:val="both"/>
        <w:rPr>
          <w:rStyle w:val="afa"/>
          <w:rFonts w:ascii="Times New Roman" w:hAnsi="Times New Roman" w:cs="Times New Roman"/>
          <w:i/>
          <w:sz w:val="28"/>
          <w:szCs w:val="28"/>
        </w:rPr>
      </w:pPr>
    </w:p>
    <w:p w:rsidR="009A718E" w:rsidRDefault="009A718E" w:rsidP="003D65BE">
      <w:pPr>
        <w:pStyle w:val="ConsNormal"/>
        <w:widowControl/>
        <w:ind w:firstLine="709"/>
        <w:jc w:val="both"/>
        <w:rPr>
          <w:rStyle w:val="afa"/>
          <w:rFonts w:ascii="Times New Roman" w:hAnsi="Times New Roman" w:cs="Times New Roman"/>
          <w:i/>
          <w:sz w:val="28"/>
          <w:szCs w:val="28"/>
        </w:rPr>
      </w:pPr>
    </w:p>
    <w:p w:rsidR="009A718E" w:rsidRDefault="009A718E" w:rsidP="003D65BE">
      <w:pPr>
        <w:pStyle w:val="ConsNormal"/>
        <w:widowControl/>
        <w:ind w:firstLine="709"/>
        <w:jc w:val="both"/>
        <w:rPr>
          <w:rStyle w:val="afa"/>
          <w:rFonts w:ascii="Times New Roman" w:hAnsi="Times New Roman" w:cs="Times New Roman"/>
          <w:i/>
          <w:sz w:val="28"/>
          <w:szCs w:val="28"/>
        </w:rPr>
      </w:pPr>
    </w:p>
    <w:p w:rsidR="009A718E" w:rsidRDefault="009A718E" w:rsidP="003D65BE">
      <w:pPr>
        <w:pStyle w:val="ConsNormal"/>
        <w:widowControl/>
        <w:ind w:firstLine="709"/>
        <w:jc w:val="both"/>
        <w:rPr>
          <w:rStyle w:val="afa"/>
          <w:rFonts w:ascii="Times New Roman" w:hAnsi="Times New Roman" w:cs="Times New Roman"/>
          <w:i/>
          <w:sz w:val="28"/>
          <w:szCs w:val="28"/>
        </w:rPr>
      </w:pPr>
    </w:p>
    <w:p w:rsidR="009A718E" w:rsidRDefault="009A718E" w:rsidP="003D65BE">
      <w:pPr>
        <w:pStyle w:val="ConsNormal"/>
        <w:widowControl/>
        <w:ind w:firstLine="709"/>
        <w:jc w:val="both"/>
        <w:rPr>
          <w:rStyle w:val="afa"/>
          <w:rFonts w:ascii="Times New Roman" w:hAnsi="Times New Roman" w:cs="Times New Roman"/>
          <w:i/>
          <w:sz w:val="28"/>
          <w:szCs w:val="28"/>
        </w:rPr>
      </w:pPr>
    </w:p>
    <w:p w:rsidR="009A718E" w:rsidRDefault="009A718E" w:rsidP="003D65BE">
      <w:pPr>
        <w:pStyle w:val="ConsNormal"/>
        <w:widowControl/>
        <w:ind w:firstLine="709"/>
        <w:jc w:val="both"/>
        <w:rPr>
          <w:rStyle w:val="afa"/>
          <w:rFonts w:ascii="Times New Roman" w:hAnsi="Times New Roman" w:cs="Times New Roman"/>
          <w:i/>
          <w:sz w:val="28"/>
          <w:szCs w:val="28"/>
        </w:rPr>
      </w:pPr>
    </w:p>
    <w:p w:rsidR="009A718E" w:rsidRDefault="009A718E" w:rsidP="003D65BE">
      <w:pPr>
        <w:pStyle w:val="ConsNormal"/>
        <w:widowControl/>
        <w:ind w:firstLine="709"/>
        <w:jc w:val="both"/>
        <w:rPr>
          <w:rStyle w:val="afa"/>
          <w:rFonts w:ascii="Times New Roman" w:hAnsi="Times New Roman" w:cs="Times New Roman"/>
          <w:i/>
          <w:sz w:val="28"/>
          <w:szCs w:val="28"/>
        </w:rPr>
      </w:pPr>
    </w:p>
    <w:p w:rsidR="009A718E" w:rsidRDefault="009A718E" w:rsidP="003D65BE">
      <w:pPr>
        <w:pStyle w:val="ConsNormal"/>
        <w:widowControl/>
        <w:ind w:firstLine="709"/>
        <w:jc w:val="both"/>
        <w:rPr>
          <w:rStyle w:val="afa"/>
          <w:rFonts w:ascii="Times New Roman" w:hAnsi="Times New Roman" w:cs="Times New Roman"/>
          <w:i/>
          <w:sz w:val="28"/>
          <w:szCs w:val="28"/>
        </w:rPr>
      </w:pPr>
    </w:p>
    <w:p w:rsidR="009A718E" w:rsidRDefault="009A718E" w:rsidP="003D65BE">
      <w:pPr>
        <w:pStyle w:val="ConsNormal"/>
        <w:widowControl/>
        <w:ind w:firstLine="709"/>
        <w:jc w:val="both"/>
        <w:rPr>
          <w:rStyle w:val="afa"/>
          <w:rFonts w:ascii="Times New Roman" w:hAnsi="Times New Roman" w:cs="Times New Roman"/>
          <w:i/>
          <w:sz w:val="28"/>
          <w:szCs w:val="28"/>
        </w:rPr>
      </w:pPr>
    </w:p>
    <w:p w:rsidR="009A718E" w:rsidRDefault="009A718E" w:rsidP="003D65BE">
      <w:pPr>
        <w:pStyle w:val="ConsNormal"/>
        <w:widowControl/>
        <w:ind w:firstLine="709"/>
        <w:jc w:val="both"/>
        <w:rPr>
          <w:rStyle w:val="afa"/>
          <w:rFonts w:ascii="Times New Roman" w:hAnsi="Times New Roman" w:cs="Times New Roman"/>
          <w:i/>
          <w:sz w:val="28"/>
          <w:szCs w:val="28"/>
        </w:rPr>
      </w:pPr>
    </w:p>
    <w:p w:rsidR="00FB7C25" w:rsidRDefault="00FB7C25" w:rsidP="003D65BE">
      <w:pPr>
        <w:pStyle w:val="ConsNormal"/>
        <w:widowControl/>
        <w:ind w:firstLine="709"/>
        <w:jc w:val="both"/>
        <w:rPr>
          <w:rStyle w:val="afa"/>
          <w:rFonts w:ascii="Times New Roman" w:hAnsi="Times New Roman" w:cs="Times New Roman"/>
          <w:i/>
          <w:sz w:val="28"/>
          <w:szCs w:val="28"/>
        </w:rPr>
      </w:pPr>
    </w:p>
    <w:p w:rsidR="00FB7C25" w:rsidRPr="003D65BE" w:rsidRDefault="00FB7C25" w:rsidP="003D65BE">
      <w:pPr>
        <w:pStyle w:val="ConsNormal"/>
        <w:widowControl/>
        <w:ind w:firstLine="709"/>
        <w:jc w:val="both"/>
        <w:rPr>
          <w:rStyle w:val="afa"/>
          <w:rFonts w:ascii="Times New Roman" w:hAnsi="Times New Roman" w:cs="Times New Roman"/>
          <w:i/>
          <w:sz w:val="28"/>
          <w:szCs w:val="28"/>
        </w:rPr>
      </w:pPr>
    </w:p>
    <w:p w:rsidR="003D65BE" w:rsidRPr="003D65BE" w:rsidRDefault="003D65BE" w:rsidP="00FB7C25">
      <w:pPr>
        <w:pStyle w:val="ConsNormal"/>
        <w:widowControl/>
        <w:ind w:firstLine="709"/>
        <w:jc w:val="right"/>
        <w:rPr>
          <w:rFonts w:ascii="Times New Roman" w:hAnsi="Times New Roman" w:cs="Times New Roman"/>
          <w:sz w:val="28"/>
          <w:szCs w:val="28"/>
        </w:rPr>
      </w:pPr>
      <w:r w:rsidRPr="003D65BE">
        <w:rPr>
          <w:rStyle w:val="afa"/>
          <w:rFonts w:ascii="Times New Roman" w:hAnsi="Times New Roman" w:cs="Times New Roman"/>
          <w:i/>
          <w:sz w:val="28"/>
          <w:szCs w:val="28"/>
        </w:rPr>
        <w:lastRenderedPageBreak/>
        <w:t>Таблица 6 .2-1</w:t>
      </w:r>
      <w:r w:rsidRPr="003D65BE">
        <w:rPr>
          <w:rFonts w:ascii="Times New Roman" w:hAnsi="Times New Roman" w:cs="Times New Roman"/>
          <w:sz w:val="28"/>
          <w:szCs w:val="28"/>
        </w:rPr>
        <w:t xml:space="preserve"> </w:t>
      </w:r>
    </w:p>
    <w:p w:rsidR="003D65BE" w:rsidRDefault="003D65BE" w:rsidP="00FB7C25">
      <w:pPr>
        <w:pStyle w:val="ConsNormal"/>
        <w:widowControl/>
        <w:ind w:firstLine="709"/>
        <w:jc w:val="center"/>
        <w:rPr>
          <w:rFonts w:ascii="Times New Roman" w:hAnsi="Times New Roman" w:cs="Times New Roman"/>
          <w:i/>
          <w:sz w:val="28"/>
          <w:szCs w:val="28"/>
        </w:rPr>
      </w:pPr>
      <w:r w:rsidRPr="003D65BE">
        <w:rPr>
          <w:rFonts w:ascii="Times New Roman" w:hAnsi="Times New Roman" w:cs="Times New Roman"/>
          <w:i/>
          <w:sz w:val="28"/>
          <w:szCs w:val="28"/>
        </w:rPr>
        <w:t>Бальные оценки различных участков МН в зависимости от срока их эксплуатации</w:t>
      </w:r>
    </w:p>
    <w:p w:rsidR="00FB7C25" w:rsidRPr="003D65BE" w:rsidRDefault="00FB7C25" w:rsidP="00FB7C25">
      <w:pPr>
        <w:pStyle w:val="ConsNormal"/>
        <w:widowControl/>
        <w:ind w:firstLine="709"/>
        <w:jc w:val="center"/>
        <w:rPr>
          <w:rFonts w:ascii="Times New Roman" w:hAnsi="Times New Roman" w:cs="Times New Roman"/>
          <w:i/>
          <w:sz w:val="28"/>
          <w:szCs w:val="28"/>
        </w:rPr>
      </w:pPr>
    </w:p>
    <w:tbl>
      <w:tblPr>
        <w:tblW w:w="9971" w:type="dxa"/>
        <w:tblInd w:w="70" w:type="dxa"/>
        <w:tblLayout w:type="fixed"/>
        <w:tblCellMar>
          <w:left w:w="70" w:type="dxa"/>
          <w:right w:w="70" w:type="dxa"/>
        </w:tblCellMar>
        <w:tblLook w:val="0000"/>
      </w:tblPr>
      <w:tblGrid>
        <w:gridCol w:w="540"/>
        <w:gridCol w:w="5111"/>
        <w:gridCol w:w="1440"/>
        <w:gridCol w:w="1440"/>
        <w:gridCol w:w="1440"/>
      </w:tblGrid>
      <w:tr w:rsidR="003D65BE" w:rsidRPr="00FB7C25" w:rsidTr="00E84CC3">
        <w:trPr>
          <w:cantSplit/>
          <w:trHeight w:val="240"/>
        </w:trPr>
        <w:tc>
          <w:tcPr>
            <w:tcW w:w="540" w:type="dxa"/>
            <w:vMerge w:val="restart"/>
            <w:tcBorders>
              <w:top w:val="single" w:sz="6" w:space="0" w:color="auto"/>
              <w:left w:val="single" w:sz="6" w:space="0" w:color="auto"/>
              <w:bottom w:val="nil"/>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 xml:space="preserve">N </w:t>
            </w:r>
          </w:p>
          <w:p w:rsidR="003D65BE" w:rsidRPr="00FB7C25" w:rsidRDefault="006E5B57"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п.</w:t>
            </w:r>
            <w:r w:rsidR="003D65BE" w:rsidRPr="00FB7C25">
              <w:rPr>
                <w:rFonts w:ascii="Times New Roman" w:hAnsi="Times New Roman" w:cs="Times New Roman"/>
                <w:sz w:val="24"/>
                <w:szCs w:val="24"/>
              </w:rPr>
              <w:t>/</w:t>
            </w:r>
            <w:r w:rsidRPr="00FB7C25">
              <w:rPr>
                <w:rFonts w:ascii="Times New Roman" w:hAnsi="Times New Roman" w:cs="Times New Roman"/>
                <w:sz w:val="24"/>
                <w:szCs w:val="24"/>
              </w:rPr>
              <w:t>п.</w:t>
            </w:r>
            <w:r w:rsidR="003D65BE" w:rsidRPr="00FB7C25">
              <w:rPr>
                <w:rFonts w:ascii="Times New Roman" w:hAnsi="Times New Roman" w:cs="Times New Roman"/>
                <w:sz w:val="24"/>
                <w:szCs w:val="24"/>
              </w:rPr>
              <w:t xml:space="preserve"> </w:t>
            </w:r>
          </w:p>
        </w:tc>
        <w:tc>
          <w:tcPr>
            <w:tcW w:w="5111" w:type="dxa"/>
            <w:vMerge w:val="restart"/>
            <w:tcBorders>
              <w:top w:val="single" w:sz="6" w:space="0" w:color="auto"/>
              <w:left w:val="single" w:sz="6" w:space="0" w:color="auto"/>
              <w:bottom w:val="nil"/>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Характеристика, тип участка МН</w:t>
            </w:r>
          </w:p>
        </w:tc>
        <w:tc>
          <w:tcPr>
            <w:tcW w:w="4320" w:type="dxa"/>
            <w:gridSpan w:val="3"/>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Срок эксплуатации, лет</w:t>
            </w:r>
          </w:p>
        </w:tc>
      </w:tr>
      <w:tr w:rsidR="003D65BE" w:rsidRPr="00FB7C25" w:rsidTr="00E84CC3">
        <w:trPr>
          <w:cantSplit/>
          <w:trHeight w:val="360"/>
        </w:trPr>
        <w:tc>
          <w:tcPr>
            <w:tcW w:w="540" w:type="dxa"/>
            <w:vMerge/>
            <w:tcBorders>
              <w:top w:val="nil"/>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p>
        </w:tc>
        <w:tc>
          <w:tcPr>
            <w:tcW w:w="5111" w:type="dxa"/>
            <w:vMerge/>
            <w:tcBorders>
              <w:top w:val="nil"/>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p>
        </w:tc>
        <w:tc>
          <w:tcPr>
            <w:tcW w:w="1440"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более 30</w:t>
            </w:r>
          </w:p>
        </w:tc>
        <w:tc>
          <w:tcPr>
            <w:tcW w:w="1440"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20 – 30</w:t>
            </w:r>
          </w:p>
        </w:tc>
        <w:tc>
          <w:tcPr>
            <w:tcW w:w="1440"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менее 20</w:t>
            </w:r>
          </w:p>
        </w:tc>
      </w:tr>
      <w:tr w:rsidR="003D65BE" w:rsidRPr="00FB7C25" w:rsidTr="00E84CC3">
        <w:trPr>
          <w:trHeight w:val="720"/>
        </w:trPr>
        <w:tc>
          <w:tcPr>
            <w:tcW w:w="540"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1.</w:t>
            </w:r>
          </w:p>
        </w:tc>
        <w:tc>
          <w:tcPr>
            <w:tcW w:w="5111"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 xml:space="preserve">Участки трассы, удаленные от населенных пунктов и транспортных коммуникаций, проходящие по лесистой  или степной зоне, кормовым угодьям, без болот и речных переходов       </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2,7 – 3,0</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2,5 – 2,7</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2,3 – 2,5</w:t>
            </w:r>
          </w:p>
        </w:tc>
      </w:tr>
      <w:tr w:rsidR="003D65BE" w:rsidRPr="00FB7C25" w:rsidTr="00E84CC3">
        <w:trPr>
          <w:trHeight w:val="960"/>
        </w:trPr>
        <w:tc>
          <w:tcPr>
            <w:tcW w:w="540"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2.</w:t>
            </w:r>
          </w:p>
        </w:tc>
        <w:tc>
          <w:tcPr>
            <w:tcW w:w="5111"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 xml:space="preserve">Переходы через водные преграды и   </w:t>
            </w:r>
            <w:r w:rsidRPr="00FB7C25">
              <w:rPr>
                <w:rFonts w:ascii="Times New Roman" w:hAnsi="Times New Roman" w:cs="Times New Roman"/>
                <w:sz w:val="24"/>
                <w:szCs w:val="24"/>
              </w:rPr>
              <w:br/>
              <w:t xml:space="preserve">обводненные участки трассы в силу  </w:t>
            </w:r>
            <w:r w:rsidRPr="00FB7C25">
              <w:rPr>
                <w:rFonts w:ascii="Times New Roman" w:hAnsi="Times New Roman" w:cs="Times New Roman"/>
                <w:sz w:val="24"/>
                <w:szCs w:val="24"/>
              </w:rPr>
              <w:br/>
              <w:t xml:space="preserve">повышенной коррозии и трудности    </w:t>
            </w:r>
            <w:r w:rsidRPr="00FB7C25">
              <w:rPr>
                <w:rFonts w:ascii="Times New Roman" w:hAnsi="Times New Roman" w:cs="Times New Roman"/>
                <w:sz w:val="24"/>
                <w:szCs w:val="24"/>
              </w:rPr>
              <w:br/>
              <w:t xml:space="preserve">восстановления изоляционного покрытия, а также на крупных водных переходах с возможным воздействием со стороны речного транспорта      </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br/>
              <w:t>4,6 – 6,0</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br/>
              <w:t>4,3 – 5,9</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br/>
              <w:t>4,1 – 5,7</w:t>
            </w:r>
          </w:p>
        </w:tc>
      </w:tr>
      <w:tr w:rsidR="003D65BE" w:rsidRPr="00FB7C25" w:rsidTr="00E84CC3">
        <w:trPr>
          <w:trHeight w:val="480"/>
        </w:trPr>
        <w:tc>
          <w:tcPr>
            <w:tcW w:w="540"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3.</w:t>
            </w:r>
          </w:p>
        </w:tc>
        <w:tc>
          <w:tcPr>
            <w:tcW w:w="5111"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 xml:space="preserve">Воздушные переходы через овраги, реки, подземные переходы через наземные транспортные коммуникации </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3,7 – 4,3</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3,5 – 4,1</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3,3 – 4,0</w:t>
            </w:r>
          </w:p>
        </w:tc>
      </w:tr>
      <w:tr w:rsidR="003D65BE" w:rsidRPr="00FB7C25" w:rsidTr="00E84CC3">
        <w:trPr>
          <w:trHeight w:val="480"/>
        </w:trPr>
        <w:tc>
          <w:tcPr>
            <w:tcW w:w="540"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4.</w:t>
            </w:r>
          </w:p>
        </w:tc>
        <w:tc>
          <w:tcPr>
            <w:tcW w:w="5111"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 xml:space="preserve">Места расположения запорной и      </w:t>
            </w:r>
            <w:r w:rsidRPr="00FB7C25">
              <w:rPr>
                <w:rFonts w:ascii="Times New Roman" w:hAnsi="Times New Roman" w:cs="Times New Roman"/>
                <w:sz w:val="24"/>
                <w:szCs w:val="24"/>
              </w:rPr>
              <w:br/>
              <w:t>вспомогательной арматуры и ответвлений (лупингов)</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br/>
              <w:t>4,3 – 4,8</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br/>
              <w:t>4,1 – 4,6</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br/>
              <w:t>3,9 – 4,4</w:t>
            </w:r>
          </w:p>
        </w:tc>
      </w:tr>
      <w:tr w:rsidR="003D65BE" w:rsidRPr="00FB7C25" w:rsidTr="00E84CC3">
        <w:trPr>
          <w:trHeight w:val="840"/>
        </w:trPr>
        <w:tc>
          <w:tcPr>
            <w:tcW w:w="540"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5.</w:t>
            </w:r>
          </w:p>
        </w:tc>
        <w:tc>
          <w:tcPr>
            <w:tcW w:w="5111"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 xml:space="preserve">Участки трассы, проходящие через зоны с повышенной плотностью населения, в которых возможны утечки нефти из МН из-за хищения   </w:t>
            </w:r>
            <w:r w:rsidRPr="00FB7C25">
              <w:rPr>
                <w:rFonts w:ascii="Times New Roman" w:hAnsi="Times New Roman" w:cs="Times New Roman"/>
                <w:sz w:val="24"/>
                <w:szCs w:val="24"/>
              </w:rPr>
              <w:br/>
              <w:t xml:space="preserve">нефтепродуктов, вандализма и других действий со стороны третьих лиц    </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br/>
              <w:t>4,0 – 5,0</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br/>
              <w:t>3,8 – 4,8</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br/>
              <w:t>3,6 – 4,6</w:t>
            </w:r>
          </w:p>
        </w:tc>
      </w:tr>
      <w:tr w:rsidR="003D65BE" w:rsidRPr="00FB7C25" w:rsidTr="00E84CC3">
        <w:trPr>
          <w:trHeight w:val="840"/>
        </w:trPr>
        <w:tc>
          <w:tcPr>
            <w:tcW w:w="540"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6.</w:t>
            </w:r>
          </w:p>
        </w:tc>
        <w:tc>
          <w:tcPr>
            <w:tcW w:w="5111"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 xml:space="preserve">Участки трассы, примыкающие к НПС, которые являются "источниками" или "приемниками" циклических нагрузок на МН, связанных с изменениями режима перекачки и возникновением  при этом гидравлических волн       </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5,0 – 7,0</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4,8 – 6,4</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4,6 – 6,0</w:t>
            </w:r>
          </w:p>
        </w:tc>
      </w:tr>
      <w:tr w:rsidR="003D65BE" w:rsidRPr="00FB7C25" w:rsidTr="00E84CC3">
        <w:trPr>
          <w:trHeight w:val="600"/>
        </w:trPr>
        <w:tc>
          <w:tcPr>
            <w:tcW w:w="540"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7.</w:t>
            </w:r>
          </w:p>
        </w:tc>
        <w:tc>
          <w:tcPr>
            <w:tcW w:w="5111" w:type="dxa"/>
            <w:tcBorders>
              <w:top w:val="single" w:sz="6" w:space="0" w:color="auto"/>
              <w:left w:val="single" w:sz="6" w:space="0" w:color="auto"/>
              <w:bottom w:val="single" w:sz="6" w:space="0" w:color="auto"/>
              <w:right w:val="single" w:sz="6" w:space="0" w:color="auto"/>
            </w:tcBorders>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 xml:space="preserve">Участки трассы, пересекающие зоны  </w:t>
            </w:r>
            <w:r w:rsidRPr="00FB7C25">
              <w:rPr>
                <w:rFonts w:ascii="Times New Roman" w:hAnsi="Times New Roman" w:cs="Times New Roman"/>
                <w:sz w:val="24"/>
                <w:szCs w:val="24"/>
              </w:rPr>
              <w:br/>
              <w:t xml:space="preserve">с повышенной опасностью природных  </w:t>
            </w:r>
            <w:r w:rsidRPr="00FB7C25">
              <w:rPr>
                <w:rFonts w:ascii="Times New Roman" w:hAnsi="Times New Roman" w:cs="Times New Roman"/>
                <w:sz w:val="24"/>
                <w:szCs w:val="24"/>
              </w:rPr>
              <w:br/>
              <w:t>воздействий (геологические разломы,</w:t>
            </w:r>
            <w:r w:rsidRPr="00FB7C25">
              <w:rPr>
                <w:rFonts w:ascii="Times New Roman" w:hAnsi="Times New Roman" w:cs="Times New Roman"/>
                <w:sz w:val="24"/>
                <w:szCs w:val="24"/>
              </w:rPr>
              <w:br/>
              <w:t xml:space="preserve">оползни)                           </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4,6 – 6,0</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4,3 – 5,9</w:t>
            </w:r>
          </w:p>
        </w:tc>
        <w:tc>
          <w:tcPr>
            <w:tcW w:w="1440" w:type="dxa"/>
            <w:tcBorders>
              <w:top w:val="single" w:sz="6" w:space="0" w:color="auto"/>
              <w:left w:val="single" w:sz="6" w:space="0" w:color="auto"/>
              <w:bottom w:val="single" w:sz="6" w:space="0" w:color="auto"/>
              <w:right w:val="single" w:sz="6" w:space="0" w:color="auto"/>
            </w:tcBorders>
            <w:vAlign w:val="center"/>
          </w:tcPr>
          <w:p w:rsidR="003D65BE" w:rsidRPr="00FB7C25" w:rsidRDefault="003D65BE" w:rsidP="00FB7C25">
            <w:pPr>
              <w:pStyle w:val="ConsCell"/>
              <w:widowControl/>
              <w:jc w:val="both"/>
              <w:rPr>
                <w:rFonts w:ascii="Times New Roman" w:hAnsi="Times New Roman" w:cs="Times New Roman"/>
                <w:sz w:val="24"/>
                <w:szCs w:val="24"/>
              </w:rPr>
            </w:pPr>
            <w:r w:rsidRPr="00FB7C25">
              <w:rPr>
                <w:rFonts w:ascii="Times New Roman" w:hAnsi="Times New Roman" w:cs="Times New Roman"/>
                <w:sz w:val="24"/>
                <w:szCs w:val="24"/>
              </w:rPr>
              <w:t>4,1 – 5,7</w:t>
            </w:r>
          </w:p>
        </w:tc>
      </w:tr>
    </w:tbl>
    <w:p w:rsidR="003D65BE" w:rsidRPr="003D65BE" w:rsidRDefault="003D65BE" w:rsidP="003D65BE">
      <w:pPr>
        <w:spacing w:after="0" w:line="240" w:lineRule="auto"/>
        <w:ind w:firstLine="709"/>
        <w:jc w:val="both"/>
        <w:rPr>
          <w:rFonts w:ascii="Times New Roman" w:hAnsi="Times New Roman" w:cs="Times New Roman"/>
          <w:sz w:val="28"/>
          <w:szCs w:val="28"/>
        </w:rPr>
      </w:pP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Характерные частоты возникновения чрезвычайных ситуаций, вызванных разливам нефти для различного оборудования приведены в </w:t>
      </w:r>
      <w:r w:rsidRPr="003D65BE">
        <w:rPr>
          <w:rFonts w:ascii="Times New Roman" w:hAnsi="Times New Roman" w:cs="Times New Roman"/>
          <w:i/>
          <w:sz w:val="28"/>
          <w:szCs w:val="28"/>
        </w:rPr>
        <w:t>таблице 6.2-2.</w:t>
      </w:r>
    </w:p>
    <w:p w:rsidR="003D65BE" w:rsidRDefault="003D65BE" w:rsidP="003D65BE">
      <w:pPr>
        <w:spacing w:after="0" w:line="240" w:lineRule="auto"/>
        <w:ind w:firstLine="709"/>
        <w:jc w:val="both"/>
        <w:rPr>
          <w:rFonts w:ascii="Times New Roman" w:hAnsi="Times New Roman" w:cs="Times New Roman"/>
          <w:color w:val="FF0000"/>
          <w:sz w:val="28"/>
          <w:szCs w:val="28"/>
          <w:highlight w:val="darkBlue"/>
        </w:rPr>
      </w:pPr>
    </w:p>
    <w:p w:rsidR="00FB7C25" w:rsidRDefault="00FB7C25" w:rsidP="003D65BE">
      <w:pPr>
        <w:spacing w:after="0" w:line="240" w:lineRule="auto"/>
        <w:ind w:firstLine="709"/>
        <w:jc w:val="both"/>
        <w:rPr>
          <w:rFonts w:ascii="Times New Roman" w:hAnsi="Times New Roman" w:cs="Times New Roman"/>
          <w:color w:val="FF0000"/>
          <w:sz w:val="28"/>
          <w:szCs w:val="28"/>
          <w:highlight w:val="darkBlue"/>
        </w:rPr>
      </w:pPr>
    </w:p>
    <w:p w:rsidR="00FB7C25" w:rsidRDefault="00FB7C25" w:rsidP="003D65BE">
      <w:pPr>
        <w:spacing w:after="0" w:line="240" w:lineRule="auto"/>
        <w:ind w:firstLine="709"/>
        <w:jc w:val="both"/>
        <w:rPr>
          <w:rFonts w:ascii="Times New Roman" w:hAnsi="Times New Roman" w:cs="Times New Roman"/>
          <w:color w:val="FF0000"/>
          <w:sz w:val="28"/>
          <w:szCs w:val="28"/>
          <w:highlight w:val="darkBlue"/>
        </w:rPr>
      </w:pPr>
    </w:p>
    <w:p w:rsidR="00FB7C25" w:rsidRDefault="00FB7C25" w:rsidP="003D65BE">
      <w:pPr>
        <w:spacing w:after="0" w:line="240" w:lineRule="auto"/>
        <w:ind w:firstLine="709"/>
        <w:jc w:val="both"/>
        <w:rPr>
          <w:rFonts w:ascii="Times New Roman" w:hAnsi="Times New Roman" w:cs="Times New Roman"/>
          <w:color w:val="FF0000"/>
          <w:sz w:val="28"/>
          <w:szCs w:val="28"/>
          <w:highlight w:val="darkBlue"/>
        </w:rPr>
      </w:pPr>
    </w:p>
    <w:p w:rsidR="00FB7C25" w:rsidRDefault="00FB7C25" w:rsidP="003D65BE">
      <w:pPr>
        <w:spacing w:after="0" w:line="240" w:lineRule="auto"/>
        <w:ind w:firstLine="709"/>
        <w:jc w:val="both"/>
        <w:rPr>
          <w:rFonts w:ascii="Times New Roman" w:hAnsi="Times New Roman" w:cs="Times New Roman"/>
          <w:color w:val="FF0000"/>
          <w:sz w:val="28"/>
          <w:szCs w:val="28"/>
          <w:highlight w:val="darkBlue"/>
        </w:rPr>
      </w:pPr>
    </w:p>
    <w:p w:rsidR="00FB7C25" w:rsidRDefault="00FB7C25" w:rsidP="003D65BE">
      <w:pPr>
        <w:spacing w:after="0" w:line="240" w:lineRule="auto"/>
        <w:ind w:firstLine="709"/>
        <w:jc w:val="both"/>
        <w:rPr>
          <w:rFonts w:ascii="Times New Roman" w:hAnsi="Times New Roman" w:cs="Times New Roman"/>
          <w:color w:val="FF0000"/>
          <w:sz w:val="28"/>
          <w:szCs w:val="28"/>
          <w:highlight w:val="darkBlue"/>
        </w:rPr>
      </w:pPr>
    </w:p>
    <w:p w:rsidR="00FB7C25" w:rsidRDefault="00FB7C25" w:rsidP="003D65BE">
      <w:pPr>
        <w:spacing w:after="0" w:line="240" w:lineRule="auto"/>
        <w:ind w:firstLine="709"/>
        <w:jc w:val="both"/>
        <w:rPr>
          <w:rFonts w:ascii="Times New Roman" w:hAnsi="Times New Roman" w:cs="Times New Roman"/>
          <w:color w:val="FF0000"/>
          <w:sz w:val="28"/>
          <w:szCs w:val="28"/>
          <w:highlight w:val="darkBlue"/>
        </w:rPr>
      </w:pPr>
    </w:p>
    <w:p w:rsidR="00FB7C25" w:rsidRPr="003D65BE" w:rsidRDefault="00FB7C25" w:rsidP="003D65BE">
      <w:pPr>
        <w:spacing w:after="0" w:line="240" w:lineRule="auto"/>
        <w:ind w:firstLine="709"/>
        <w:jc w:val="both"/>
        <w:rPr>
          <w:rFonts w:ascii="Times New Roman" w:hAnsi="Times New Roman" w:cs="Times New Roman"/>
          <w:color w:val="FF0000"/>
          <w:sz w:val="28"/>
          <w:szCs w:val="28"/>
          <w:highlight w:val="darkBlue"/>
        </w:rPr>
      </w:pPr>
    </w:p>
    <w:p w:rsidR="003D65BE" w:rsidRPr="003D65BE" w:rsidRDefault="003D65BE" w:rsidP="00FB7C25">
      <w:pPr>
        <w:spacing w:after="0" w:line="240" w:lineRule="auto"/>
        <w:ind w:firstLine="709"/>
        <w:jc w:val="right"/>
        <w:rPr>
          <w:rFonts w:ascii="Times New Roman" w:hAnsi="Times New Roman" w:cs="Times New Roman"/>
          <w:i/>
          <w:sz w:val="28"/>
          <w:szCs w:val="28"/>
        </w:rPr>
      </w:pPr>
      <w:r w:rsidRPr="003D65BE">
        <w:rPr>
          <w:rFonts w:ascii="Times New Roman" w:hAnsi="Times New Roman" w:cs="Times New Roman"/>
          <w:i/>
          <w:sz w:val="28"/>
          <w:szCs w:val="28"/>
        </w:rPr>
        <w:lastRenderedPageBreak/>
        <w:t xml:space="preserve">Таблица 6.2-2 </w:t>
      </w:r>
    </w:p>
    <w:p w:rsidR="003D65BE" w:rsidRPr="003D65BE" w:rsidRDefault="003D65BE" w:rsidP="003D65BE">
      <w:pPr>
        <w:spacing w:after="0" w:line="240" w:lineRule="auto"/>
        <w:ind w:firstLine="709"/>
        <w:jc w:val="both"/>
        <w:rPr>
          <w:rFonts w:ascii="Times New Roman" w:hAnsi="Times New Roman" w:cs="Times New Roman"/>
          <w:i/>
          <w:sz w:val="28"/>
          <w:szCs w:val="28"/>
        </w:rPr>
      </w:pPr>
      <w:r w:rsidRPr="003D65BE">
        <w:rPr>
          <w:rFonts w:ascii="Times New Roman" w:hAnsi="Times New Roman" w:cs="Times New Roman"/>
          <w:i/>
          <w:sz w:val="28"/>
          <w:szCs w:val="28"/>
        </w:rPr>
        <w:t>Средние частоты возникновения ЧС</w:t>
      </w:r>
      <w:r w:rsidR="006E5B57">
        <w:rPr>
          <w:rFonts w:ascii="Times New Roman" w:hAnsi="Times New Roman" w:cs="Times New Roman"/>
          <w:i/>
          <w:sz w:val="28"/>
          <w:szCs w:val="28"/>
        </w:rPr>
        <w:t xml:space="preserve"> </w:t>
      </w:r>
      <w:r w:rsidRPr="003D65BE">
        <w:rPr>
          <w:rFonts w:ascii="Times New Roman" w:hAnsi="Times New Roman" w:cs="Times New Roman"/>
          <w:i/>
          <w:sz w:val="28"/>
          <w:szCs w:val="28"/>
        </w:rPr>
        <w:t>(Н) для различного оборудования</w:t>
      </w:r>
    </w:p>
    <w:p w:rsidR="003D65BE" w:rsidRPr="003D65BE" w:rsidRDefault="003D65BE" w:rsidP="003D65BE">
      <w:pPr>
        <w:spacing w:after="0" w:line="240" w:lineRule="auto"/>
        <w:ind w:firstLine="709"/>
        <w:jc w:val="both"/>
        <w:rPr>
          <w:rFonts w:ascii="Times New Roman" w:hAnsi="Times New Roman" w:cs="Times New Roman"/>
          <w:sz w:val="28"/>
          <w:szCs w:val="28"/>
        </w:rPr>
      </w:pPr>
    </w:p>
    <w:tbl>
      <w:tblPr>
        <w:tblW w:w="0" w:type="auto"/>
        <w:jc w:val="center"/>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7"/>
        <w:gridCol w:w="2835"/>
        <w:gridCol w:w="2976"/>
      </w:tblGrid>
      <w:tr w:rsidR="003D65BE" w:rsidRPr="00FB7C25" w:rsidTr="00FB7C25">
        <w:trPr>
          <w:jc w:val="center"/>
        </w:trPr>
        <w:tc>
          <w:tcPr>
            <w:tcW w:w="3227" w:type="dxa"/>
          </w:tcPr>
          <w:p w:rsidR="003D65BE" w:rsidRPr="00FB7C25" w:rsidRDefault="003D65BE" w:rsidP="00FB7C25">
            <w:pPr>
              <w:spacing w:after="0" w:line="240" w:lineRule="auto"/>
              <w:jc w:val="both"/>
              <w:rPr>
                <w:rFonts w:ascii="Times New Roman" w:hAnsi="Times New Roman" w:cs="Times New Roman"/>
                <w:sz w:val="24"/>
                <w:szCs w:val="24"/>
              </w:rPr>
            </w:pPr>
            <w:r w:rsidRPr="00FB7C25">
              <w:rPr>
                <w:rFonts w:ascii="Times New Roman" w:hAnsi="Times New Roman" w:cs="Times New Roman"/>
                <w:sz w:val="24"/>
                <w:szCs w:val="24"/>
              </w:rPr>
              <w:t>Наименование оборудования</w:t>
            </w:r>
          </w:p>
        </w:tc>
        <w:tc>
          <w:tcPr>
            <w:tcW w:w="2835" w:type="dxa"/>
            <w:tcMar>
              <w:left w:w="28" w:type="dxa"/>
              <w:right w:w="28" w:type="dxa"/>
            </w:tcMar>
          </w:tcPr>
          <w:p w:rsidR="003D65BE" w:rsidRPr="00FB7C25" w:rsidRDefault="003D65BE" w:rsidP="00FB7C25">
            <w:pPr>
              <w:spacing w:after="0" w:line="240" w:lineRule="auto"/>
              <w:jc w:val="center"/>
              <w:rPr>
                <w:rFonts w:ascii="Times New Roman" w:hAnsi="Times New Roman" w:cs="Times New Roman"/>
                <w:sz w:val="24"/>
                <w:szCs w:val="24"/>
              </w:rPr>
            </w:pPr>
            <w:r w:rsidRPr="00FB7C25">
              <w:rPr>
                <w:rFonts w:ascii="Times New Roman" w:hAnsi="Times New Roman" w:cs="Times New Roman"/>
                <w:sz w:val="24"/>
                <w:szCs w:val="24"/>
              </w:rPr>
              <w:t>Частота полной разгерметизации, 1/год</w:t>
            </w:r>
          </w:p>
        </w:tc>
        <w:tc>
          <w:tcPr>
            <w:tcW w:w="2976" w:type="dxa"/>
            <w:tcMar>
              <w:left w:w="28" w:type="dxa"/>
              <w:right w:w="28" w:type="dxa"/>
            </w:tcMar>
          </w:tcPr>
          <w:p w:rsidR="003D65BE" w:rsidRPr="00FB7C25" w:rsidRDefault="003D65BE" w:rsidP="00FB7C25">
            <w:pPr>
              <w:spacing w:after="0" w:line="240" w:lineRule="auto"/>
              <w:jc w:val="center"/>
              <w:rPr>
                <w:rFonts w:ascii="Times New Roman" w:hAnsi="Times New Roman" w:cs="Times New Roman"/>
                <w:sz w:val="24"/>
                <w:szCs w:val="24"/>
              </w:rPr>
            </w:pPr>
            <w:r w:rsidRPr="00FB7C25">
              <w:rPr>
                <w:rFonts w:ascii="Times New Roman" w:hAnsi="Times New Roman" w:cs="Times New Roman"/>
                <w:sz w:val="24"/>
                <w:szCs w:val="24"/>
              </w:rPr>
              <w:t>Частота частичной разгерметизации, 1/год</w:t>
            </w:r>
          </w:p>
        </w:tc>
      </w:tr>
      <w:tr w:rsidR="003D65BE" w:rsidRPr="00FB7C25" w:rsidTr="00FB7C25">
        <w:trPr>
          <w:jc w:val="center"/>
        </w:trPr>
        <w:tc>
          <w:tcPr>
            <w:tcW w:w="3227" w:type="dxa"/>
            <w:vAlign w:val="center"/>
          </w:tcPr>
          <w:p w:rsidR="003D65BE" w:rsidRPr="00FB7C25" w:rsidRDefault="003D65BE" w:rsidP="00FB7C25">
            <w:pPr>
              <w:pStyle w:val="afff5"/>
              <w:jc w:val="both"/>
              <w:rPr>
                <w:rFonts w:ascii="Times New Roman" w:hAnsi="Times New Roman"/>
              </w:rPr>
            </w:pPr>
            <w:r w:rsidRPr="00FB7C25">
              <w:rPr>
                <w:rFonts w:ascii="Times New Roman" w:hAnsi="Times New Roman"/>
              </w:rPr>
              <w:t>Резервуары</w:t>
            </w:r>
          </w:p>
        </w:tc>
        <w:tc>
          <w:tcPr>
            <w:tcW w:w="2835" w:type="dxa"/>
            <w:vAlign w:val="bottom"/>
          </w:tcPr>
          <w:p w:rsidR="003D65BE" w:rsidRPr="00FB7C25" w:rsidRDefault="003D65BE" w:rsidP="00FB7C25">
            <w:pPr>
              <w:pStyle w:val="afff5"/>
              <w:rPr>
                <w:rFonts w:ascii="Times New Roman" w:hAnsi="Times New Roman"/>
                <w:highlight w:val="red"/>
              </w:rPr>
            </w:pPr>
            <w:r w:rsidRPr="00FB7C25">
              <w:rPr>
                <w:rFonts w:ascii="Times New Roman" w:hAnsi="Times New Roman"/>
                <w:color w:val="000000"/>
              </w:rPr>
              <w:t>5,2Е-06</w:t>
            </w:r>
          </w:p>
        </w:tc>
        <w:tc>
          <w:tcPr>
            <w:tcW w:w="2976" w:type="dxa"/>
            <w:vAlign w:val="center"/>
          </w:tcPr>
          <w:p w:rsidR="003D65BE" w:rsidRPr="00FB7C25" w:rsidRDefault="003D65BE" w:rsidP="00FB7C25">
            <w:pPr>
              <w:pStyle w:val="afff5"/>
              <w:rPr>
                <w:rFonts w:ascii="Times New Roman" w:hAnsi="Times New Roman"/>
                <w:highlight w:val="red"/>
              </w:rPr>
            </w:pPr>
            <w:r w:rsidRPr="00FB7C25">
              <w:rPr>
                <w:rFonts w:ascii="Times New Roman" w:hAnsi="Times New Roman"/>
                <w:color w:val="000000"/>
              </w:rPr>
              <w:t>5,6Е-04</w:t>
            </w:r>
          </w:p>
        </w:tc>
      </w:tr>
      <w:tr w:rsidR="003D65BE" w:rsidRPr="00FB7C25" w:rsidTr="00FB7C25">
        <w:trPr>
          <w:jc w:val="center"/>
        </w:trPr>
        <w:tc>
          <w:tcPr>
            <w:tcW w:w="3227" w:type="dxa"/>
            <w:vAlign w:val="center"/>
          </w:tcPr>
          <w:p w:rsidR="003D65BE" w:rsidRPr="00FB7C25" w:rsidRDefault="003D65BE" w:rsidP="00FB7C25">
            <w:pPr>
              <w:pStyle w:val="afff5"/>
              <w:jc w:val="both"/>
              <w:rPr>
                <w:rFonts w:ascii="Times New Roman" w:hAnsi="Times New Roman"/>
              </w:rPr>
            </w:pPr>
            <w:r w:rsidRPr="00FB7C25">
              <w:rPr>
                <w:rFonts w:ascii="Times New Roman" w:hAnsi="Times New Roman"/>
              </w:rPr>
              <w:t>Резервуарные емкости</w:t>
            </w:r>
          </w:p>
        </w:tc>
        <w:tc>
          <w:tcPr>
            <w:tcW w:w="2835" w:type="dxa"/>
            <w:vAlign w:val="center"/>
          </w:tcPr>
          <w:p w:rsidR="003D65BE" w:rsidRPr="00FB7C25" w:rsidRDefault="003D65BE" w:rsidP="00FB7C25">
            <w:pPr>
              <w:pStyle w:val="afff5"/>
              <w:rPr>
                <w:rFonts w:ascii="Times New Roman" w:hAnsi="Times New Roman"/>
              </w:rPr>
            </w:pPr>
            <w:r w:rsidRPr="00FB7C25">
              <w:rPr>
                <w:rFonts w:ascii="Times New Roman" w:hAnsi="Times New Roman"/>
              </w:rPr>
              <w:t>1Е-05</w:t>
            </w:r>
          </w:p>
        </w:tc>
        <w:tc>
          <w:tcPr>
            <w:tcW w:w="2976" w:type="dxa"/>
            <w:vAlign w:val="center"/>
          </w:tcPr>
          <w:p w:rsidR="003D65BE" w:rsidRPr="00FB7C25" w:rsidRDefault="003D65BE" w:rsidP="00FB7C25">
            <w:pPr>
              <w:pStyle w:val="afff5"/>
              <w:rPr>
                <w:rFonts w:ascii="Times New Roman" w:hAnsi="Times New Roman"/>
              </w:rPr>
            </w:pPr>
            <w:r w:rsidRPr="00FB7C25">
              <w:rPr>
                <w:rFonts w:ascii="Times New Roman" w:hAnsi="Times New Roman"/>
              </w:rPr>
              <w:t>9Е-05</w:t>
            </w:r>
          </w:p>
        </w:tc>
      </w:tr>
      <w:tr w:rsidR="003D65BE" w:rsidRPr="00FB7C25" w:rsidTr="00FB7C25">
        <w:trPr>
          <w:jc w:val="center"/>
        </w:trPr>
        <w:tc>
          <w:tcPr>
            <w:tcW w:w="3227" w:type="dxa"/>
            <w:vAlign w:val="center"/>
          </w:tcPr>
          <w:p w:rsidR="003D65BE" w:rsidRPr="00FB7C25" w:rsidRDefault="003D65BE" w:rsidP="00FB7C25">
            <w:pPr>
              <w:pStyle w:val="afff5"/>
              <w:jc w:val="both"/>
              <w:rPr>
                <w:rFonts w:ascii="Times New Roman" w:hAnsi="Times New Roman"/>
              </w:rPr>
            </w:pPr>
            <w:r w:rsidRPr="00FB7C25">
              <w:rPr>
                <w:rFonts w:ascii="Times New Roman" w:hAnsi="Times New Roman"/>
              </w:rPr>
              <w:t>Заглубленные емкости</w:t>
            </w:r>
          </w:p>
        </w:tc>
        <w:tc>
          <w:tcPr>
            <w:tcW w:w="2835" w:type="dxa"/>
            <w:vAlign w:val="center"/>
          </w:tcPr>
          <w:p w:rsidR="003D65BE" w:rsidRPr="00FB7C25" w:rsidRDefault="003D65BE" w:rsidP="00FB7C25">
            <w:pPr>
              <w:pStyle w:val="afff5"/>
              <w:rPr>
                <w:rFonts w:ascii="Times New Roman" w:hAnsi="Times New Roman"/>
                <w:color w:val="000000"/>
              </w:rPr>
            </w:pPr>
            <w:r w:rsidRPr="00FB7C25">
              <w:rPr>
                <w:rFonts w:ascii="Times New Roman" w:hAnsi="Times New Roman"/>
                <w:color w:val="000000"/>
              </w:rPr>
              <w:t>1Е-08</w:t>
            </w:r>
          </w:p>
        </w:tc>
        <w:tc>
          <w:tcPr>
            <w:tcW w:w="2976" w:type="dxa"/>
            <w:vAlign w:val="center"/>
          </w:tcPr>
          <w:p w:rsidR="003D65BE" w:rsidRPr="00FB7C25" w:rsidRDefault="003D65BE" w:rsidP="00FB7C25">
            <w:pPr>
              <w:pStyle w:val="afff5"/>
              <w:rPr>
                <w:rFonts w:ascii="Times New Roman" w:hAnsi="Times New Roman"/>
              </w:rPr>
            </w:pPr>
            <w:r w:rsidRPr="00FB7C25">
              <w:rPr>
                <w:rFonts w:ascii="Times New Roman" w:hAnsi="Times New Roman"/>
                <w:color w:val="000000"/>
              </w:rPr>
              <w:t>-</w:t>
            </w:r>
          </w:p>
        </w:tc>
      </w:tr>
      <w:tr w:rsidR="003D65BE" w:rsidRPr="00FB7C25" w:rsidTr="00FB7C25">
        <w:trPr>
          <w:jc w:val="center"/>
        </w:trPr>
        <w:tc>
          <w:tcPr>
            <w:tcW w:w="3227" w:type="dxa"/>
            <w:vAlign w:val="center"/>
          </w:tcPr>
          <w:p w:rsidR="003D65BE" w:rsidRPr="00FB7C25" w:rsidRDefault="003D65BE" w:rsidP="00FB7C25">
            <w:pPr>
              <w:pStyle w:val="afff5"/>
              <w:jc w:val="both"/>
              <w:rPr>
                <w:rFonts w:ascii="Times New Roman" w:hAnsi="Times New Roman"/>
              </w:rPr>
            </w:pPr>
            <w:r w:rsidRPr="00FB7C25">
              <w:rPr>
                <w:rFonts w:ascii="Times New Roman" w:hAnsi="Times New Roman"/>
              </w:rPr>
              <w:t>Насосы</w:t>
            </w:r>
          </w:p>
        </w:tc>
        <w:tc>
          <w:tcPr>
            <w:tcW w:w="2835" w:type="dxa"/>
            <w:vAlign w:val="center"/>
          </w:tcPr>
          <w:p w:rsidR="003D65BE" w:rsidRPr="00FB7C25" w:rsidRDefault="003D65BE" w:rsidP="00FB7C25">
            <w:pPr>
              <w:pStyle w:val="afff5"/>
              <w:rPr>
                <w:rFonts w:ascii="Times New Roman" w:hAnsi="Times New Roman"/>
              </w:rPr>
            </w:pPr>
            <w:r w:rsidRPr="00FB7C25">
              <w:rPr>
                <w:rFonts w:ascii="Times New Roman" w:hAnsi="Times New Roman"/>
              </w:rPr>
              <w:t>1Е-06</w:t>
            </w:r>
          </w:p>
        </w:tc>
        <w:tc>
          <w:tcPr>
            <w:tcW w:w="2976" w:type="dxa"/>
            <w:vAlign w:val="center"/>
          </w:tcPr>
          <w:p w:rsidR="003D65BE" w:rsidRPr="00FB7C25" w:rsidRDefault="003D65BE" w:rsidP="00FB7C25">
            <w:pPr>
              <w:pStyle w:val="afff5"/>
              <w:rPr>
                <w:rFonts w:ascii="Times New Roman" w:hAnsi="Times New Roman"/>
              </w:rPr>
            </w:pPr>
            <w:r w:rsidRPr="00FB7C25">
              <w:rPr>
                <w:rFonts w:ascii="Times New Roman" w:hAnsi="Times New Roman"/>
              </w:rPr>
              <w:t>5Е-04</w:t>
            </w:r>
          </w:p>
        </w:tc>
      </w:tr>
      <w:tr w:rsidR="003D65BE" w:rsidRPr="00FB7C25" w:rsidTr="00FB7C25">
        <w:trPr>
          <w:jc w:val="center"/>
        </w:trPr>
        <w:tc>
          <w:tcPr>
            <w:tcW w:w="3227" w:type="dxa"/>
            <w:vAlign w:val="center"/>
          </w:tcPr>
          <w:p w:rsidR="003D65BE" w:rsidRPr="00FB7C25" w:rsidRDefault="003D65BE" w:rsidP="00FB7C25">
            <w:pPr>
              <w:pStyle w:val="afff4"/>
              <w:jc w:val="both"/>
            </w:pPr>
            <w:r w:rsidRPr="00FB7C25">
              <w:t xml:space="preserve">Технологические трубопроводы, </w:t>
            </w:r>
            <w:r w:rsidRPr="00FB7C25">
              <w:br/>
              <w:t xml:space="preserve">75 мм &lt; диаметр &lt; </w:t>
            </w:r>
            <w:smartTag w:uri="urn:schemas-microsoft-com:office:smarttags" w:element="metricconverter">
              <w:smartTagPr>
                <w:attr w:name="ProductID" w:val="150 мм"/>
              </w:smartTagPr>
              <w:r w:rsidRPr="00FB7C25">
                <w:t>150 мм</w:t>
              </w:r>
            </w:smartTag>
          </w:p>
        </w:tc>
        <w:tc>
          <w:tcPr>
            <w:tcW w:w="2835" w:type="dxa"/>
            <w:vAlign w:val="center"/>
          </w:tcPr>
          <w:p w:rsidR="003D65BE" w:rsidRPr="00FB7C25" w:rsidRDefault="003D65BE" w:rsidP="00FB7C25">
            <w:pPr>
              <w:pStyle w:val="afff4"/>
              <w:jc w:val="center"/>
            </w:pPr>
            <w:r w:rsidRPr="00FB7C25">
              <w:t>4Е-06</w:t>
            </w:r>
          </w:p>
        </w:tc>
        <w:tc>
          <w:tcPr>
            <w:tcW w:w="2976" w:type="dxa"/>
            <w:vAlign w:val="center"/>
          </w:tcPr>
          <w:p w:rsidR="003D65BE" w:rsidRPr="00FB7C25" w:rsidRDefault="003D65BE" w:rsidP="00FB7C25">
            <w:pPr>
              <w:pStyle w:val="afff4"/>
              <w:jc w:val="center"/>
            </w:pPr>
            <w:r w:rsidRPr="00FB7C25">
              <w:t>5Е-05</w:t>
            </w:r>
          </w:p>
        </w:tc>
      </w:tr>
      <w:tr w:rsidR="003D65BE" w:rsidRPr="00FB7C25" w:rsidTr="00FB7C25">
        <w:trPr>
          <w:jc w:val="center"/>
        </w:trPr>
        <w:tc>
          <w:tcPr>
            <w:tcW w:w="3227" w:type="dxa"/>
            <w:vAlign w:val="center"/>
          </w:tcPr>
          <w:p w:rsidR="003D65BE" w:rsidRPr="00FB7C25" w:rsidRDefault="003D65BE" w:rsidP="00FB7C25">
            <w:pPr>
              <w:pStyle w:val="afff4"/>
              <w:jc w:val="both"/>
            </w:pPr>
            <w:r w:rsidRPr="00FB7C25">
              <w:t xml:space="preserve">Технологические трубопроводы, </w:t>
            </w:r>
            <w:r w:rsidRPr="00FB7C25">
              <w:br/>
              <w:t xml:space="preserve">диаметр &gt; </w:t>
            </w:r>
            <w:smartTag w:uri="urn:schemas-microsoft-com:office:smarttags" w:element="metricconverter">
              <w:smartTagPr>
                <w:attr w:name="ProductID" w:val="150 мм"/>
              </w:smartTagPr>
              <w:r w:rsidRPr="00FB7C25">
                <w:t>150 мм</w:t>
              </w:r>
            </w:smartTag>
          </w:p>
        </w:tc>
        <w:tc>
          <w:tcPr>
            <w:tcW w:w="2835" w:type="dxa"/>
            <w:vAlign w:val="center"/>
          </w:tcPr>
          <w:p w:rsidR="003D65BE" w:rsidRPr="00FB7C25" w:rsidRDefault="003D65BE" w:rsidP="00FB7C25">
            <w:pPr>
              <w:pStyle w:val="afff4"/>
              <w:jc w:val="center"/>
            </w:pPr>
            <w:r w:rsidRPr="00FB7C25">
              <w:t>2Е-06</w:t>
            </w:r>
          </w:p>
        </w:tc>
        <w:tc>
          <w:tcPr>
            <w:tcW w:w="2976" w:type="dxa"/>
            <w:vAlign w:val="center"/>
          </w:tcPr>
          <w:p w:rsidR="003D65BE" w:rsidRPr="00FB7C25" w:rsidRDefault="003D65BE" w:rsidP="00FB7C25">
            <w:pPr>
              <w:pStyle w:val="afff4"/>
              <w:jc w:val="center"/>
            </w:pPr>
            <w:r w:rsidRPr="00FB7C25">
              <w:t>6Е-04</w:t>
            </w:r>
          </w:p>
        </w:tc>
      </w:tr>
      <w:tr w:rsidR="003D65BE" w:rsidRPr="00FB7C25" w:rsidTr="00FB7C25">
        <w:trPr>
          <w:jc w:val="center"/>
        </w:trPr>
        <w:tc>
          <w:tcPr>
            <w:tcW w:w="3227" w:type="dxa"/>
            <w:vAlign w:val="bottom"/>
          </w:tcPr>
          <w:p w:rsidR="003D65BE" w:rsidRPr="00FB7C25" w:rsidRDefault="003D65BE" w:rsidP="00FB7C25">
            <w:pPr>
              <w:pStyle w:val="afff4"/>
              <w:jc w:val="both"/>
            </w:pPr>
            <w:r w:rsidRPr="00FB7C25">
              <w:t>ЛЧМН</w:t>
            </w:r>
          </w:p>
        </w:tc>
        <w:tc>
          <w:tcPr>
            <w:tcW w:w="2835" w:type="dxa"/>
            <w:vAlign w:val="bottom"/>
          </w:tcPr>
          <w:p w:rsidR="003D65BE" w:rsidRPr="00FB7C25" w:rsidRDefault="003D65BE" w:rsidP="00FB7C25">
            <w:pPr>
              <w:pStyle w:val="afff4"/>
              <w:jc w:val="center"/>
              <w:rPr>
                <w:highlight w:val="red"/>
                <w:vertAlign w:val="superscript"/>
              </w:rPr>
            </w:pPr>
            <w:r w:rsidRPr="00FB7C25">
              <w:t>2.36E-04</w:t>
            </w:r>
          </w:p>
        </w:tc>
        <w:tc>
          <w:tcPr>
            <w:tcW w:w="2976" w:type="dxa"/>
            <w:vAlign w:val="bottom"/>
          </w:tcPr>
          <w:p w:rsidR="003D65BE" w:rsidRPr="00FB7C25" w:rsidRDefault="003D65BE" w:rsidP="00FB7C25">
            <w:pPr>
              <w:pStyle w:val="afff4"/>
              <w:jc w:val="center"/>
              <w:rPr>
                <w:highlight w:val="red"/>
              </w:rPr>
            </w:pPr>
            <w:r w:rsidRPr="00FB7C25">
              <w:t>1.93E-03</w:t>
            </w:r>
          </w:p>
        </w:tc>
      </w:tr>
      <w:tr w:rsidR="003D65BE" w:rsidRPr="00FB7C25" w:rsidTr="00FB7C25">
        <w:trPr>
          <w:jc w:val="center"/>
        </w:trPr>
        <w:tc>
          <w:tcPr>
            <w:tcW w:w="3227" w:type="dxa"/>
            <w:vAlign w:val="bottom"/>
          </w:tcPr>
          <w:p w:rsidR="003D65BE" w:rsidRPr="00FB7C25" w:rsidRDefault="003D65BE" w:rsidP="00FB7C25">
            <w:pPr>
              <w:pStyle w:val="afff4"/>
              <w:jc w:val="both"/>
            </w:pPr>
            <w:r w:rsidRPr="00FB7C25">
              <w:t>ППМН</w:t>
            </w:r>
          </w:p>
        </w:tc>
        <w:tc>
          <w:tcPr>
            <w:tcW w:w="2835" w:type="dxa"/>
            <w:vAlign w:val="bottom"/>
          </w:tcPr>
          <w:p w:rsidR="003D65BE" w:rsidRPr="00FB7C25" w:rsidRDefault="003D65BE" w:rsidP="00FB7C25">
            <w:pPr>
              <w:pStyle w:val="afff4"/>
              <w:jc w:val="center"/>
              <w:rPr>
                <w:highlight w:val="red"/>
                <w:vertAlign w:val="superscript"/>
              </w:rPr>
            </w:pPr>
            <w:r w:rsidRPr="00FB7C25">
              <w:t>5.01E-05</w:t>
            </w:r>
          </w:p>
        </w:tc>
        <w:tc>
          <w:tcPr>
            <w:tcW w:w="2976" w:type="dxa"/>
            <w:vAlign w:val="bottom"/>
          </w:tcPr>
          <w:p w:rsidR="003D65BE" w:rsidRPr="00FB7C25" w:rsidRDefault="003D65BE" w:rsidP="00FB7C25">
            <w:pPr>
              <w:pStyle w:val="afff4"/>
              <w:jc w:val="center"/>
              <w:rPr>
                <w:highlight w:val="red"/>
                <w:vertAlign w:val="superscript"/>
              </w:rPr>
            </w:pPr>
            <w:r w:rsidRPr="00FB7C25">
              <w:t>1.17E-04</w:t>
            </w:r>
          </w:p>
        </w:tc>
      </w:tr>
    </w:tbl>
    <w:p w:rsidR="003D65BE" w:rsidRPr="003D65BE" w:rsidRDefault="003D65BE" w:rsidP="003D65BE">
      <w:pPr>
        <w:spacing w:after="0" w:line="240" w:lineRule="auto"/>
        <w:ind w:firstLine="709"/>
        <w:jc w:val="both"/>
        <w:rPr>
          <w:rFonts w:ascii="Times New Roman" w:hAnsi="Times New Roman" w:cs="Times New Roman"/>
          <w:sz w:val="28"/>
          <w:szCs w:val="28"/>
        </w:rPr>
      </w:pP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color w:val="000000"/>
          <w:spacing w:val="-1"/>
          <w:sz w:val="28"/>
          <w:szCs w:val="28"/>
        </w:rPr>
        <w:t xml:space="preserve">Вероятность отказа трубопровода, рассматриваемая как вероятность </w:t>
      </w:r>
      <w:r w:rsidRPr="003D65BE">
        <w:rPr>
          <w:rFonts w:ascii="Times New Roman" w:hAnsi="Times New Roman" w:cs="Times New Roman"/>
          <w:color w:val="000000"/>
          <w:spacing w:val="7"/>
          <w:sz w:val="28"/>
          <w:szCs w:val="28"/>
        </w:rPr>
        <w:t xml:space="preserve">разгерметизации, необходима для последующей оценки вероятности </w:t>
      </w:r>
      <w:r w:rsidRPr="003D65BE">
        <w:rPr>
          <w:rFonts w:ascii="Times New Roman" w:hAnsi="Times New Roman" w:cs="Times New Roman"/>
          <w:color w:val="000000"/>
          <w:spacing w:val="-1"/>
          <w:sz w:val="28"/>
          <w:szCs w:val="28"/>
        </w:rPr>
        <w:t>возникновения пожара (взрыва) на нефтепроводе.</w:t>
      </w: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color w:val="000000"/>
          <w:spacing w:val="8"/>
          <w:sz w:val="28"/>
          <w:szCs w:val="28"/>
        </w:rPr>
        <w:t>Не всякий отказ приводит к возникновению пожара (взрыва)</w:t>
      </w:r>
      <w:r w:rsidR="00FB7C25">
        <w:rPr>
          <w:rFonts w:ascii="Times New Roman" w:hAnsi="Times New Roman" w:cs="Times New Roman"/>
          <w:color w:val="000000"/>
          <w:spacing w:val="8"/>
          <w:sz w:val="28"/>
          <w:szCs w:val="28"/>
        </w:rPr>
        <w:t xml:space="preserve"> </w:t>
      </w:r>
      <w:r w:rsidRPr="003D65BE">
        <w:rPr>
          <w:rFonts w:ascii="Times New Roman" w:hAnsi="Times New Roman" w:cs="Times New Roman"/>
          <w:color w:val="000000"/>
          <w:spacing w:val="2"/>
          <w:sz w:val="28"/>
          <w:szCs w:val="28"/>
        </w:rPr>
        <w:t xml:space="preserve">– </w:t>
      </w:r>
      <w:r w:rsidRPr="003D65BE">
        <w:rPr>
          <w:rFonts w:ascii="Times New Roman" w:hAnsi="Times New Roman" w:cs="Times New Roman"/>
          <w:color w:val="000000"/>
          <w:spacing w:val="-1"/>
          <w:sz w:val="28"/>
          <w:szCs w:val="28"/>
        </w:rPr>
        <w:t xml:space="preserve">такие порывы крайне редки. </w:t>
      </w: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color w:val="000000"/>
          <w:spacing w:val="-1"/>
          <w:sz w:val="28"/>
          <w:szCs w:val="28"/>
        </w:rPr>
        <w:t xml:space="preserve">Пожар (взрыв) является результатом пересечения двух событий: порыва </w:t>
      </w:r>
      <w:r w:rsidRPr="003D65BE">
        <w:rPr>
          <w:rFonts w:ascii="Times New Roman" w:hAnsi="Times New Roman" w:cs="Times New Roman"/>
          <w:color w:val="000000"/>
          <w:spacing w:val="-2"/>
          <w:sz w:val="28"/>
          <w:szCs w:val="28"/>
        </w:rPr>
        <w:t xml:space="preserve">трубопровода с разливом нефти и образованием пожаровзрывоопасной смеси в </w:t>
      </w:r>
      <w:r w:rsidRPr="003D65BE">
        <w:rPr>
          <w:rFonts w:ascii="Times New Roman" w:hAnsi="Times New Roman" w:cs="Times New Roman"/>
          <w:color w:val="000000"/>
          <w:spacing w:val="5"/>
          <w:sz w:val="28"/>
          <w:szCs w:val="28"/>
        </w:rPr>
        <w:t xml:space="preserve">результате ее испарения и появления источника зажигания достаточной </w:t>
      </w:r>
      <w:r w:rsidRPr="003D65BE">
        <w:rPr>
          <w:rFonts w:ascii="Times New Roman" w:hAnsi="Times New Roman" w:cs="Times New Roman"/>
          <w:color w:val="000000"/>
          <w:spacing w:val="-2"/>
          <w:sz w:val="28"/>
          <w:szCs w:val="28"/>
        </w:rPr>
        <w:t xml:space="preserve">мощности для ее воспламенения. На линейной части нефтепровода отсутствуют </w:t>
      </w:r>
      <w:r w:rsidRPr="003D65BE">
        <w:rPr>
          <w:rFonts w:ascii="Times New Roman" w:hAnsi="Times New Roman" w:cs="Times New Roman"/>
          <w:color w:val="000000"/>
          <w:spacing w:val="5"/>
          <w:sz w:val="28"/>
          <w:szCs w:val="28"/>
        </w:rPr>
        <w:t xml:space="preserve">производственные помещения, в которых возможно образование горючей </w:t>
      </w:r>
      <w:r w:rsidRPr="003D65BE">
        <w:rPr>
          <w:rFonts w:ascii="Times New Roman" w:hAnsi="Times New Roman" w:cs="Times New Roman"/>
          <w:color w:val="000000"/>
          <w:spacing w:val="-1"/>
          <w:sz w:val="28"/>
          <w:szCs w:val="28"/>
        </w:rPr>
        <w:t xml:space="preserve">смеси, поэтому объектами пожара (взрыва) являются участки трубопровода с </w:t>
      </w:r>
      <w:r w:rsidRPr="003D65BE">
        <w:rPr>
          <w:rFonts w:ascii="Times New Roman" w:hAnsi="Times New Roman" w:cs="Times New Roman"/>
          <w:color w:val="000000"/>
          <w:spacing w:val="-2"/>
          <w:sz w:val="28"/>
          <w:szCs w:val="28"/>
        </w:rPr>
        <w:t>независимым разливом нефти.</w:t>
      </w: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color w:val="000000"/>
          <w:spacing w:val="-3"/>
          <w:sz w:val="28"/>
          <w:szCs w:val="28"/>
        </w:rPr>
        <w:t xml:space="preserve">Вероятность пожара (взрыва) на объектах нефтепровода в течение года    </w:t>
      </w:r>
      <w:r w:rsidRPr="003D65BE">
        <w:rPr>
          <w:rFonts w:ascii="Times New Roman" w:hAnsi="Times New Roman" w:cs="Times New Roman"/>
          <w:iCs/>
          <w:color w:val="000000"/>
          <w:spacing w:val="9"/>
          <w:w w:val="83"/>
          <w:sz w:val="28"/>
          <w:szCs w:val="28"/>
        </w:rPr>
        <w:t>Р</w:t>
      </w:r>
      <w:r w:rsidRPr="003D65BE">
        <w:rPr>
          <w:rFonts w:ascii="Times New Roman" w:hAnsi="Times New Roman" w:cs="Times New Roman"/>
          <w:iCs/>
          <w:color w:val="000000"/>
          <w:spacing w:val="9"/>
          <w:w w:val="83"/>
          <w:sz w:val="28"/>
          <w:szCs w:val="28"/>
          <w:lang w:val="en-US"/>
        </w:rPr>
        <w:t>i</w:t>
      </w:r>
      <w:r w:rsidRPr="003D65BE">
        <w:rPr>
          <w:rFonts w:ascii="Times New Roman" w:hAnsi="Times New Roman" w:cs="Times New Roman"/>
          <w:iCs/>
          <w:color w:val="000000"/>
          <w:spacing w:val="9"/>
          <w:w w:val="83"/>
          <w:sz w:val="28"/>
          <w:szCs w:val="28"/>
        </w:rPr>
        <w:t>пз</w:t>
      </w:r>
      <w:r w:rsidRPr="003D65BE">
        <w:rPr>
          <w:rFonts w:ascii="Times New Roman" w:hAnsi="Times New Roman" w:cs="Times New Roman"/>
          <w:color w:val="000000"/>
          <w:spacing w:val="-3"/>
          <w:sz w:val="28"/>
          <w:szCs w:val="28"/>
        </w:rPr>
        <w:t xml:space="preserve"> </w:t>
      </w:r>
      <w:r w:rsidRPr="003D65BE">
        <w:rPr>
          <w:rFonts w:ascii="Times New Roman" w:hAnsi="Times New Roman" w:cs="Times New Roman"/>
          <w:color w:val="000000"/>
          <w:spacing w:val="-2"/>
          <w:sz w:val="28"/>
          <w:szCs w:val="28"/>
        </w:rPr>
        <w:t>вычисляется по формуле:</w:t>
      </w:r>
    </w:p>
    <w:p w:rsidR="003D65BE" w:rsidRPr="003D65BE" w:rsidRDefault="003D65BE" w:rsidP="003D65BE">
      <w:pPr>
        <w:shd w:val="clear" w:color="auto" w:fill="FFFFFF"/>
        <w:tabs>
          <w:tab w:val="left" w:pos="9924"/>
        </w:tabs>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iCs/>
          <w:color w:val="000000"/>
          <w:spacing w:val="9"/>
          <w:w w:val="83"/>
          <w:sz w:val="28"/>
          <w:szCs w:val="28"/>
        </w:rPr>
        <w:t>Р</w:t>
      </w:r>
      <w:r w:rsidRPr="003D65BE">
        <w:rPr>
          <w:rFonts w:ascii="Times New Roman" w:hAnsi="Times New Roman" w:cs="Times New Roman"/>
          <w:iCs/>
          <w:color w:val="000000"/>
          <w:spacing w:val="9"/>
          <w:w w:val="83"/>
          <w:sz w:val="28"/>
          <w:szCs w:val="28"/>
          <w:vertAlign w:val="subscript"/>
          <w:lang w:val="en-US"/>
        </w:rPr>
        <w:t>i</w:t>
      </w:r>
      <w:r w:rsidRPr="003D65BE">
        <w:rPr>
          <w:rFonts w:ascii="Times New Roman" w:hAnsi="Times New Roman" w:cs="Times New Roman"/>
          <w:iCs/>
          <w:color w:val="000000"/>
          <w:spacing w:val="9"/>
          <w:w w:val="83"/>
          <w:sz w:val="28"/>
          <w:szCs w:val="28"/>
          <w:vertAlign w:val="subscript"/>
        </w:rPr>
        <w:t>пз</w:t>
      </w:r>
      <w:r w:rsidRPr="003D65BE">
        <w:rPr>
          <w:rFonts w:ascii="Times New Roman" w:hAnsi="Times New Roman" w:cs="Times New Roman"/>
          <w:iCs/>
          <w:color w:val="000000"/>
          <w:spacing w:val="9"/>
          <w:w w:val="83"/>
          <w:sz w:val="28"/>
          <w:szCs w:val="28"/>
        </w:rPr>
        <w:t>=Р</w:t>
      </w:r>
      <w:r w:rsidRPr="003D65BE">
        <w:rPr>
          <w:rFonts w:ascii="Times New Roman" w:hAnsi="Times New Roman" w:cs="Times New Roman"/>
          <w:iCs/>
          <w:color w:val="000000"/>
          <w:spacing w:val="9"/>
          <w:w w:val="83"/>
          <w:sz w:val="28"/>
          <w:szCs w:val="28"/>
          <w:vertAlign w:val="subscript"/>
          <w:lang w:val="en-US"/>
        </w:rPr>
        <w:t>i</w:t>
      </w:r>
      <w:r w:rsidRPr="003D65BE">
        <w:rPr>
          <w:rFonts w:ascii="Times New Roman" w:hAnsi="Times New Roman" w:cs="Times New Roman"/>
          <w:iCs/>
          <w:color w:val="000000"/>
          <w:spacing w:val="9"/>
          <w:w w:val="83"/>
          <w:sz w:val="28"/>
          <w:szCs w:val="28"/>
          <w:vertAlign w:val="subscript"/>
        </w:rPr>
        <w:t>гс</w:t>
      </w:r>
      <w:r w:rsidRPr="003D65BE">
        <w:rPr>
          <w:rFonts w:ascii="Times New Roman" w:hAnsi="Times New Roman" w:cs="Times New Roman"/>
          <w:iCs/>
          <w:color w:val="000000"/>
          <w:spacing w:val="9"/>
          <w:w w:val="83"/>
          <w:sz w:val="28"/>
          <w:szCs w:val="28"/>
        </w:rPr>
        <w:t>∙Р</w:t>
      </w:r>
      <w:r w:rsidRPr="003D65BE">
        <w:rPr>
          <w:rFonts w:ascii="Times New Roman" w:hAnsi="Times New Roman" w:cs="Times New Roman"/>
          <w:iCs/>
          <w:color w:val="000000"/>
          <w:spacing w:val="9"/>
          <w:w w:val="83"/>
          <w:sz w:val="28"/>
          <w:szCs w:val="28"/>
          <w:vertAlign w:val="subscript"/>
          <w:lang w:val="en-US"/>
        </w:rPr>
        <w:t>i</w:t>
      </w:r>
      <w:r w:rsidRPr="003D65BE">
        <w:rPr>
          <w:rFonts w:ascii="Times New Roman" w:hAnsi="Times New Roman" w:cs="Times New Roman"/>
          <w:iCs/>
          <w:color w:val="000000"/>
          <w:spacing w:val="9"/>
          <w:w w:val="83"/>
          <w:sz w:val="28"/>
          <w:szCs w:val="28"/>
          <w:vertAlign w:val="subscript"/>
        </w:rPr>
        <w:t>из</w:t>
      </w:r>
      <w:r w:rsidRPr="003D65BE">
        <w:rPr>
          <w:rFonts w:ascii="Times New Roman" w:hAnsi="Times New Roman" w:cs="Times New Roman"/>
          <w:iCs/>
          <w:color w:val="000000"/>
          <w:spacing w:val="9"/>
          <w:w w:val="83"/>
          <w:sz w:val="28"/>
          <w:szCs w:val="28"/>
          <w:rtl/>
        </w:rPr>
        <w:t>,</w:t>
      </w: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где, </w:t>
      </w:r>
      <w:r w:rsidRPr="003D65BE">
        <w:rPr>
          <w:rFonts w:ascii="Times New Roman" w:hAnsi="Times New Roman" w:cs="Times New Roman"/>
          <w:i/>
          <w:iCs/>
          <w:color w:val="000000"/>
          <w:spacing w:val="9"/>
          <w:w w:val="83"/>
          <w:sz w:val="28"/>
          <w:szCs w:val="28"/>
        </w:rPr>
        <w:t>Р</w:t>
      </w:r>
      <w:r w:rsidRPr="003D65BE">
        <w:rPr>
          <w:rFonts w:ascii="Times New Roman" w:hAnsi="Times New Roman" w:cs="Times New Roman"/>
          <w:i/>
          <w:iCs/>
          <w:color w:val="000000"/>
          <w:spacing w:val="9"/>
          <w:w w:val="83"/>
          <w:sz w:val="28"/>
          <w:szCs w:val="28"/>
          <w:vertAlign w:val="subscript"/>
          <w:lang w:val="en-US"/>
        </w:rPr>
        <w:t>i</w:t>
      </w:r>
      <w:r w:rsidRPr="003D65BE">
        <w:rPr>
          <w:rFonts w:ascii="Times New Roman" w:hAnsi="Times New Roman" w:cs="Times New Roman"/>
          <w:i/>
          <w:iCs/>
          <w:color w:val="000000"/>
          <w:spacing w:val="9"/>
          <w:w w:val="83"/>
          <w:sz w:val="28"/>
          <w:szCs w:val="28"/>
          <w:vertAlign w:val="subscript"/>
        </w:rPr>
        <w:t>пз</w:t>
      </w:r>
      <w:r w:rsidRPr="003D65BE">
        <w:rPr>
          <w:rFonts w:ascii="Times New Roman" w:hAnsi="Times New Roman" w:cs="Times New Roman"/>
          <w:i/>
          <w:iCs/>
          <w:color w:val="000000"/>
          <w:spacing w:val="-6"/>
          <w:sz w:val="28"/>
          <w:szCs w:val="28"/>
        </w:rPr>
        <w:t xml:space="preserve"> </w:t>
      </w:r>
      <w:r w:rsidRPr="003D65BE">
        <w:rPr>
          <w:rFonts w:ascii="Times New Roman" w:hAnsi="Times New Roman" w:cs="Times New Roman"/>
          <w:color w:val="000000"/>
          <w:spacing w:val="-6"/>
          <w:sz w:val="28"/>
          <w:szCs w:val="28"/>
        </w:rPr>
        <w:t>- вероятность возникновения пожара на объекте</w:t>
      </w:r>
      <w:r w:rsidRPr="003D65BE">
        <w:rPr>
          <w:rFonts w:ascii="Times New Roman" w:hAnsi="Times New Roman" w:cs="Times New Roman"/>
          <w:i/>
          <w:iCs/>
          <w:color w:val="000000"/>
          <w:spacing w:val="9"/>
          <w:w w:val="83"/>
          <w:sz w:val="28"/>
          <w:szCs w:val="28"/>
        </w:rPr>
        <w:t xml:space="preserve"> </w:t>
      </w:r>
      <w:r w:rsidRPr="003D65BE">
        <w:rPr>
          <w:rFonts w:ascii="Times New Roman" w:hAnsi="Times New Roman" w:cs="Times New Roman"/>
          <w:i/>
          <w:iCs/>
          <w:color w:val="000000"/>
          <w:spacing w:val="9"/>
          <w:w w:val="83"/>
          <w:sz w:val="28"/>
          <w:szCs w:val="28"/>
          <w:lang w:val="en-US"/>
        </w:rPr>
        <w:t>i</w:t>
      </w:r>
      <w:r w:rsidRPr="003D65BE">
        <w:rPr>
          <w:rFonts w:ascii="Times New Roman" w:hAnsi="Times New Roman" w:cs="Times New Roman"/>
          <w:color w:val="000000"/>
          <w:spacing w:val="-6"/>
          <w:sz w:val="28"/>
          <w:szCs w:val="28"/>
        </w:rPr>
        <w:t xml:space="preserve"> в течении </w:t>
      </w:r>
      <w:r w:rsidRPr="003D65BE">
        <w:rPr>
          <w:rFonts w:ascii="Times New Roman" w:hAnsi="Times New Roman" w:cs="Times New Roman"/>
          <w:color w:val="000000"/>
          <w:spacing w:val="-8"/>
          <w:sz w:val="28"/>
          <w:szCs w:val="28"/>
        </w:rPr>
        <w:t>года;</w:t>
      </w:r>
    </w:p>
    <w:p w:rsidR="003D65BE" w:rsidRPr="003D65BE" w:rsidRDefault="003D65BE" w:rsidP="003D65BE">
      <w:pPr>
        <w:shd w:val="clear" w:color="auto" w:fill="FFFFFF"/>
        <w:spacing w:after="0" w:line="240" w:lineRule="auto"/>
        <w:ind w:firstLine="709"/>
        <w:jc w:val="both"/>
        <w:rPr>
          <w:rFonts w:ascii="Times New Roman" w:hAnsi="Times New Roman" w:cs="Times New Roman"/>
          <w:color w:val="000000"/>
          <w:spacing w:val="-5"/>
          <w:sz w:val="28"/>
          <w:szCs w:val="28"/>
        </w:rPr>
      </w:pPr>
      <w:r w:rsidRPr="003D65BE">
        <w:rPr>
          <w:rFonts w:ascii="Times New Roman" w:hAnsi="Times New Roman" w:cs="Times New Roman"/>
          <w:i/>
          <w:iCs/>
          <w:color w:val="000000"/>
          <w:spacing w:val="9"/>
          <w:w w:val="83"/>
          <w:sz w:val="28"/>
          <w:szCs w:val="28"/>
        </w:rPr>
        <w:t xml:space="preserve">         Р</w:t>
      </w:r>
      <w:r w:rsidRPr="003D65BE">
        <w:rPr>
          <w:rFonts w:ascii="Times New Roman" w:hAnsi="Times New Roman" w:cs="Times New Roman"/>
          <w:i/>
          <w:iCs/>
          <w:color w:val="000000"/>
          <w:spacing w:val="9"/>
          <w:w w:val="83"/>
          <w:sz w:val="28"/>
          <w:szCs w:val="28"/>
          <w:vertAlign w:val="subscript"/>
          <w:lang w:val="en-US"/>
        </w:rPr>
        <w:t>i</w:t>
      </w:r>
      <w:r w:rsidRPr="003D65BE">
        <w:rPr>
          <w:rFonts w:ascii="Times New Roman" w:hAnsi="Times New Roman" w:cs="Times New Roman"/>
          <w:i/>
          <w:iCs/>
          <w:color w:val="000000"/>
          <w:spacing w:val="9"/>
          <w:w w:val="83"/>
          <w:sz w:val="28"/>
          <w:szCs w:val="28"/>
          <w:vertAlign w:val="subscript"/>
        </w:rPr>
        <w:t>гс</w:t>
      </w:r>
      <w:r w:rsidRPr="003D65BE">
        <w:rPr>
          <w:rFonts w:ascii="Times New Roman" w:hAnsi="Times New Roman" w:cs="Times New Roman"/>
          <w:color w:val="000000"/>
          <w:spacing w:val="-5"/>
          <w:sz w:val="28"/>
          <w:szCs w:val="28"/>
          <w:vertAlign w:val="subscript"/>
        </w:rPr>
        <w:t xml:space="preserve"> </w:t>
      </w:r>
      <w:r w:rsidRPr="003D65BE">
        <w:rPr>
          <w:rFonts w:ascii="Times New Roman" w:hAnsi="Times New Roman" w:cs="Times New Roman"/>
          <w:color w:val="000000"/>
          <w:spacing w:val="-5"/>
          <w:sz w:val="28"/>
          <w:szCs w:val="28"/>
        </w:rPr>
        <w:t>- вероятность образования горючей среды;</w:t>
      </w:r>
    </w:p>
    <w:p w:rsidR="003D65BE" w:rsidRPr="003D65BE" w:rsidRDefault="003D65BE" w:rsidP="003D65BE">
      <w:pPr>
        <w:shd w:val="clear" w:color="auto" w:fill="FFFFFF"/>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i/>
          <w:iCs/>
          <w:color w:val="000000"/>
          <w:spacing w:val="9"/>
          <w:w w:val="83"/>
          <w:sz w:val="28"/>
          <w:szCs w:val="28"/>
        </w:rPr>
        <w:t xml:space="preserve">         Р</w:t>
      </w:r>
      <w:r w:rsidRPr="003D65BE">
        <w:rPr>
          <w:rFonts w:ascii="Times New Roman" w:hAnsi="Times New Roman" w:cs="Times New Roman"/>
          <w:i/>
          <w:iCs/>
          <w:color w:val="000000"/>
          <w:spacing w:val="9"/>
          <w:w w:val="83"/>
          <w:sz w:val="28"/>
          <w:szCs w:val="28"/>
          <w:vertAlign w:val="subscript"/>
          <w:lang w:val="en-US"/>
        </w:rPr>
        <w:t>iu</w:t>
      </w:r>
      <w:r w:rsidRPr="003D65BE">
        <w:rPr>
          <w:rFonts w:ascii="Times New Roman" w:hAnsi="Times New Roman" w:cs="Times New Roman"/>
          <w:i/>
          <w:iCs/>
          <w:color w:val="000000"/>
          <w:spacing w:val="9"/>
          <w:w w:val="83"/>
          <w:sz w:val="28"/>
          <w:szCs w:val="28"/>
          <w:vertAlign w:val="subscript"/>
        </w:rPr>
        <w:t>з</w:t>
      </w:r>
      <w:r w:rsidRPr="003D65BE">
        <w:rPr>
          <w:rFonts w:ascii="Times New Roman" w:hAnsi="Times New Roman" w:cs="Times New Roman"/>
          <w:color w:val="000000"/>
          <w:spacing w:val="-11"/>
          <w:sz w:val="28"/>
          <w:szCs w:val="28"/>
        </w:rPr>
        <w:t>- вероятность появления источника зажигания.</w:t>
      </w:r>
    </w:p>
    <w:p w:rsidR="003D65BE" w:rsidRPr="003D65BE" w:rsidRDefault="003D65BE" w:rsidP="003D65BE">
      <w:pPr>
        <w:spacing w:after="0" w:line="240" w:lineRule="auto"/>
        <w:ind w:firstLine="709"/>
        <w:jc w:val="both"/>
        <w:rPr>
          <w:rFonts w:ascii="Times New Roman" w:hAnsi="Times New Roman" w:cs="Times New Roman"/>
          <w:sz w:val="28"/>
          <w:szCs w:val="28"/>
        </w:rPr>
      </w:pPr>
    </w:p>
    <w:p w:rsidR="003D65BE" w:rsidRPr="003D65BE" w:rsidRDefault="003D65BE" w:rsidP="003D65BE">
      <w:pPr>
        <w:shd w:val="clear" w:color="auto" w:fill="FFFFFF"/>
        <w:tabs>
          <w:tab w:val="left" w:pos="5006"/>
          <w:tab w:val="left" w:pos="9958"/>
        </w:tabs>
        <w:spacing w:after="0" w:line="240" w:lineRule="auto"/>
        <w:ind w:firstLine="709"/>
        <w:jc w:val="both"/>
        <w:rPr>
          <w:rFonts w:ascii="Times New Roman" w:hAnsi="Times New Roman" w:cs="Times New Roman"/>
          <w:color w:val="000000"/>
          <w:spacing w:val="-3"/>
          <w:sz w:val="28"/>
          <w:szCs w:val="28"/>
        </w:rPr>
      </w:pPr>
      <w:r w:rsidRPr="003D65BE">
        <w:rPr>
          <w:rFonts w:ascii="Times New Roman" w:hAnsi="Times New Roman" w:cs="Times New Roman"/>
          <w:color w:val="000000"/>
          <w:spacing w:val="-1"/>
          <w:sz w:val="28"/>
          <w:szCs w:val="28"/>
        </w:rPr>
        <w:t xml:space="preserve">Вероятность образования горючей среды в данном случае определяется </w:t>
      </w:r>
      <w:r w:rsidRPr="003D65BE">
        <w:rPr>
          <w:rFonts w:ascii="Times New Roman" w:hAnsi="Times New Roman" w:cs="Times New Roman"/>
          <w:color w:val="000000"/>
          <w:sz w:val="28"/>
          <w:szCs w:val="28"/>
        </w:rPr>
        <w:t xml:space="preserve">вероятностью появления горючего вещества и определяется вероятностью </w:t>
      </w:r>
      <w:r w:rsidRPr="003D65BE">
        <w:rPr>
          <w:rFonts w:ascii="Times New Roman" w:hAnsi="Times New Roman" w:cs="Times New Roman"/>
          <w:color w:val="000000"/>
          <w:spacing w:val="-3"/>
          <w:sz w:val="28"/>
          <w:szCs w:val="28"/>
        </w:rPr>
        <w:t>появления отказа.</w:t>
      </w:r>
    </w:p>
    <w:p w:rsidR="003D65BE" w:rsidRPr="003D65BE" w:rsidRDefault="003D65BE" w:rsidP="003D65BE">
      <w:pPr>
        <w:spacing w:after="0" w:line="240" w:lineRule="auto"/>
        <w:ind w:firstLine="709"/>
        <w:jc w:val="both"/>
        <w:rPr>
          <w:rFonts w:ascii="Times New Roman" w:hAnsi="Times New Roman" w:cs="Times New Roman"/>
          <w:color w:val="000000"/>
          <w:spacing w:val="1"/>
          <w:sz w:val="28"/>
          <w:szCs w:val="28"/>
        </w:rPr>
      </w:pPr>
      <w:r w:rsidRPr="003D65BE">
        <w:rPr>
          <w:rFonts w:ascii="Times New Roman" w:hAnsi="Times New Roman" w:cs="Times New Roman"/>
          <w:color w:val="000000"/>
          <w:spacing w:val="-5"/>
          <w:sz w:val="28"/>
          <w:szCs w:val="28"/>
        </w:rPr>
        <w:t xml:space="preserve">Образование горючей смеси при испарении разлитой нефти требует </w:t>
      </w:r>
      <w:r w:rsidRPr="003D65BE">
        <w:rPr>
          <w:rFonts w:ascii="Times New Roman" w:hAnsi="Times New Roman" w:cs="Times New Roman"/>
          <w:color w:val="000000"/>
          <w:spacing w:val="1"/>
          <w:sz w:val="28"/>
          <w:szCs w:val="28"/>
        </w:rPr>
        <w:t>определенных условий и скорости ветра менее 1 м/с (штиль). По данным метеостанции вероятность дней со скоростью ветра менее 1 м/с составит 13%.</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Результатами расчета являются размеры зон действия основных поражающих факторов.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В качестве поражающих факторов рассматривались:</w:t>
      </w:r>
    </w:p>
    <w:p w:rsidR="003D65BE" w:rsidRPr="003D65BE" w:rsidRDefault="003D65BE" w:rsidP="00153440">
      <w:pPr>
        <w:widowControl w:val="0"/>
        <w:numPr>
          <w:ilvl w:val="0"/>
          <w:numId w:val="24"/>
        </w:numPr>
        <w:tabs>
          <w:tab w:val="clear" w:pos="1287"/>
          <w:tab w:val="num" w:pos="567"/>
        </w:tabs>
        <w:autoSpaceDE w:val="0"/>
        <w:autoSpaceDN w:val="0"/>
        <w:adjustRightInd w:val="0"/>
        <w:spacing w:after="0" w:line="240" w:lineRule="auto"/>
        <w:ind w:left="0" w:firstLine="709"/>
        <w:jc w:val="both"/>
        <w:rPr>
          <w:rFonts w:ascii="Times New Roman" w:hAnsi="Times New Roman" w:cs="Times New Roman"/>
          <w:sz w:val="28"/>
          <w:szCs w:val="28"/>
        </w:rPr>
      </w:pPr>
      <w:r w:rsidRPr="003D65BE">
        <w:rPr>
          <w:rFonts w:ascii="Times New Roman" w:hAnsi="Times New Roman" w:cs="Times New Roman"/>
          <w:sz w:val="28"/>
          <w:szCs w:val="28"/>
        </w:rPr>
        <w:t>воздушная ударная волна;</w:t>
      </w:r>
    </w:p>
    <w:p w:rsidR="003D65BE" w:rsidRPr="003D65BE" w:rsidRDefault="003D65BE" w:rsidP="00153440">
      <w:pPr>
        <w:widowControl w:val="0"/>
        <w:numPr>
          <w:ilvl w:val="0"/>
          <w:numId w:val="24"/>
        </w:numPr>
        <w:tabs>
          <w:tab w:val="clear" w:pos="1287"/>
          <w:tab w:val="num" w:pos="567"/>
        </w:tabs>
        <w:autoSpaceDE w:val="0"/>
        <w:autoSpaceDN w:val="0"/>
        <w:adjustRightInd w:val="0"/>
        <w:spacing w:after="0" w:line="240" w:lineRule="auto"/>
        <w:ind w:left="0" w:firstLine="709"/>
        <w:jc w:val="both"/>
        <w:rPr>
          <w:rFonts w:ascii="Times New Roman" w:hAnsi="Times New Roman" w:cs="Times New Roman"/>
          <w:sz w:val="28"/>
          <w:szCs w:val="28"/>
        </w:rPr>
      </w:pPr>
      <w:r w:rsidRPr="003D65BE">
        <w:rPr>
          <w:rFonts w:ascii="Times New Roman" w:hAnsi="Times New Roman" w:cs="Times New Roman"/>
          <w:sz w:val="28"/>
          <w:szCs w:val="28"/>
        </w:rPr>
        <w:lastRenderedPageBreak/>
        <w:t>тепловое излучение горящих разлитий.</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Рассмотрение воздействия осколков не проводилось, так как, для оборудования, расположенного на объекте типичный характер разрушения не предусматривает образование большого числа осколков (при изготовлении оборудования не используют хрупкие сорта стали).</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В качестве зон действия данных поражающих факторов принимались:</w:t>
      </w:r>
    </w:p>
    <w:p w:rsidR="003D65BE" w:rsidRPr="003D65BE" w:rsidRDefault="003D65BE" w:rsidP="00153440">
      <w:pPr>
        <w:widowControl w:val="0"/>
        <w:numPr>
          <w:ilvl w:val="0"/>
          <w:numId w:val="25"/>
        </w:numPr>
        <w:tabs>
          <w:tab w:val="clear" w:pos="1287"/>
          <w:tab w:val="num" w:pos="567"/>
        </w:tabs>
        <w:autoSpaceDE w:val="0"/>
        <w:autoSpaceDN w:val="0"/>
        <w:adjustRightInd w:val="0"/>
        <w:spacing w:after="0" w:line="240" w:lineRule="auto"/>
        <w:ind w:left="0" w:firstLine="709"/>
        <w:jc w:val="both"/>
        <w:rPr>
          <w:rFonts w:ascii="Times New Roman" w:hAnsi="Times New Roman" w:cs="Times New Roman"/>
          <w:sz w:val="28"/>
          <w:szCs w:val="28"/>
        </w:rPr>
      </w:pPr>
      <w:r w:rsidRPr="003D65BE">
        <w:rPr>
          <w:rFonts w:ascii="Times New Roman" w:hAnsi="Times New Roman" w:cs="Times New Roman"/>
          <w:sz w:val="28"/>
          <w:szCs w:val="28"/>
        </w:rPr>
        <w:t>для воздушной ударной волны – круг с центром в месте воспламенения облака ТВС (с учетом возможного дрейфа), утечки, радиус которого определяется типом и массой вещества, типом взрывного превращения;</w:t>
      </w:r>
    </w:p>
    <w:p w:rsidR="003D65BE" w:rsidRPr="003D65BE" w:rsidRDefault="003D65BE" w:rsidP="00153440">
      <w:pPr>
        <w:widowControl w:val="0"/>
        <w:numPr>
          <w:ilvl w:val="0"/>
          <w:numId w:val="25"/>
        </w:numPr>
        <w:tabs>
          <w:tab w:val="clear" w:pos="1287"/>
          <w:tab w:val="num" w:pos="567"/>
        </w:tabs>
        <w:autoSpaceDE w:val="0"/>
        <w:autoSpaceDN w:val="0"/>
        <w:adjustRightInd w:val="0"/>
        <w:spacing w:after="0" w:line="240" w:lineRule="auto"/>
        <w:ind w:left="0" w:firstLine="709"/>
        <w:jc w:val="both"/>
        <w:rPr>
          <w:rFonts w:ascii="Times New Roman" w:hAnsi="Times New Roman" w:cs="Times New Roman"/>
          <w:sz w:val="28"/>
          <w:szCs w:val="28"/>
        </w:rPr>
      </w:pPr>
      <w:r w:rsidRPr="003D65BE">
        <w:rPr>
          <w:rFonts w:ascii="Times New Roman" w:hAnsi="Times New Roman" w:cs="Times New Roman"/>
          <w:sz w:val="28"/>
          <w:szCs w:val="28"/>
        </w:rPr>
        <w:t>для теплового излучения горящих разлитий – зона определяется возможностью растекания жидкости, обычно зоной является либо прямоугольник, либо круг, размеры которых определяются массой вещества, высотой обвалования, характеристиками несущей конструкции.</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В целом, вероятность пожара (взрыва) на нефтепроводе 6,4Е-08 – 3,9Е-06. По величине вероятности пожара (взрыва) и тяжести последствий в соответствии с РД 08-120-96 в целом нефтепровод отнесен к опасному объекту с приемлемым уровнем риска.</w:t>
      </w:r>
    </w:p>
    <w:p w:rsidR="003D65BE" w:rsidRPr="003D65BE" w:rsidRDefault="006E5B57"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На объектах Новосибирского РНУ возможны следующие типовые сценарии развития ЧС</w:t>
      </w:r>
      <w:r>
        <w:rPr>
          <w:rFonts w:ascii="Times New Roman" w:hAnsi="Times New Roman" w:cs="Times New Roman"/>
          <w:sz w:val="28"/>
          <w:szCs w:val="28"/>
        </w:rPr>
        <w:t xml:space="preserve"> </w:t>
      </w:r>
      <w:r w:rsidRPr="003D65BE">
        <w:rPr>
          <w:rFonts w:ascii="Times New Roman" w:hAnsi="Times New Roman" w:cs="Times New Roman"/>
          <w:sz w:val="28"/>
          <w:szCs w:val="28"/>
        </w:rPr>
        <w:t>(Н):</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b/>
          <w:sz w:val="28"/>
          <w:szCs w:val="28"/>
        </w:rPr>
        <w:t>Группа сценариев С1 (образование пожара разлития)</w:t>
      </w:r>
      <w:r w:rsidRPr="003D65BE">
        <w:rPr>
          <w:rFonts w:ascii="Times New Roman" w:hAnsi="Times New Roman" w:cs="Times New Roman"/>
          <w:sz w:val="28"/>
          <w:szCs w:val="28"/>
        </w:rPr>
        <w:t>:</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Частичное/полное разрушение оборудования </w:t>
      </w:r>
      <w:r w:rsidRPr="003D65BE">
        <w:rPr>
          <w:rFonts w:ascii="Times New Roman" w:hAnsi="Times New Roman" w:cs="Times New Roman"/>
          <w:sz w:val="28"/>
          <w:szCs w:val="28"/>
        </w:rPr>
        <w:sym w:font="Symbol" w:char="00AE"/>
      </w:r>
      <w:r w:rsidRPr="003D65BE">
        <w:rPr>
          <w:rFonts w:ascii="Times New Roman" w:hAnsi="Times New Roman" w:cs="Times New Roman"/>
          <w:sz w:val="28"/>
          <w:szCs w:val="28"/>
        </w:rPr>
        <w:t xml:space="preserve"> истечение опасного вещества + возгорание </w:t>
      </w:r>
      <w:r w:rsidRPr="003D65BE">
        <w:rPr>
          <w:rFonts w:ascii="Times New Roman" w:hAnsi="Times New Roman" w:cs="Times New Roman"/>
          <w:sz w:val="28"/>
          <w:szCs w:val="28"/>
        </w:rPr>
        <w:sym w:font="Symbol" w:char="00AE"/>
      </w:r>
      <w:r w:rsidRPr="003D65BE">
        <w:rPr>
          <w:rFonts w:ascii="Times New Roman" w:hAnsi="Times New Roman" w:cs="Times New Roman"/>
          <w:sz w:val="28"/>
          <w:szCs w:val="28"/>
        </w:rPr>
        <w:t xml:space="preserve"> образование пожара разлития </w:t>
      </w:r>
      <w:r w:rsidRPr="003D65BE">
        <w:rPr>
          <w:rFonts w:ascii="Times New Roman" w:hAnsi="Times New Roman" w:cs="Times New Roman"/>
          <w:sz w:val="28"/>
          <w:szCs w:val="28"/>
        </w:rPr>
        <w:sym w:font="Symbol" w:char="00AE"/>
      </w:r>
      <w:r w:rsidRPr="003D65BE">
        <w:rPr>
          <w:rFonts w:ascii="Times New Roman" w:hAnsi="Times New Roman" w:cs="Times New Roman"/>
          <w:sz w:val="28"/>
          <w:szCs w:val="28"/>
        </w:rPr>
        <w:t xml:space="preserve"> термическое поражение людей и рядом стоящих строений, возможное развитие эффекта «домино», образование и распространение облака продуктов сгорания, загрязнение окружающей среды.</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b/>
          <w:sz w:val="28"/>
          <w:szCs w:val="28"/>
        </w:rPr>
        <w:t>Группа сценариев С2 (взрыв облака ТВС)</w:t>
      </w:r>
      <w:r w:rsidRPr="003D65BE">
        <w:rPr>
          <w:rFonts w:ascii="Times New Roman" w:hAnsi="Times New Roman" w:cs="Times New Roman"/>
          <w:sz w:val="28"/>
          <w:szCs w:val="28"/>
        </w:rPr>
        <w:t>:</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Частичное/полное разрушение оборудования </w:t>
      </w:r>
      <w:r w:rsidRPr="003D65BE">
        <w:rPr>
          <w:rFonts w:ascii="Times New Roman" w:hAnsi="Times New Roman" w:cs="Times New Roman"/>
          <w:sz w:val="28"/>
          <w:szCs w:val="28"/>
        </w:rPr>
        <w:sym w:font="Symbol" w:char="00AE"/>
      </w:r>
      <w:r w:rsidRPr="003D65BE">
        <w:rPr>
          <w:rFonts w:ascii="Times New Roman" w:hAnsi="Times New Roman" w:cs="Times New Roman"/>
          <w:sz w:val="28"/>
          <w:szCs w:val="28"/>
        </w:rPr>
        <w:t xml:space="preserve"> выброс опасного вещества </w:t>
      </w:r>
      <w:r w:rsidRPr="003D65BE">
        <w:rPr>
          <w:rFonts w:ascii="Times New Roman" w:hAnsi="Times New Roman" w:cs="Times New Roman"/>
          <w:sz w:val="28"/>
          <w:szCs w:val="28"/>
        </w:rPr>
        <w:sym w:font="Symbol" w:char="00AE"/>
      </w:r>
      <w:r w:rsidRPr="003D65BE">
        <w:rPr>
          <w:rFonts w:ascii="Times New Roman" w:hAnsi="Times New Roman" w:cs="Times New Roman"/>
          <w:sz w:val="28"/>
          <w:szCs w:val="28"/>
        </w:rPr>
        <w:t xml:space="preserve"> образование облака ТВС из первичного облака или за счет испарения </w:t>
      </w:r>
      <w:r w:rsidRPr="003D65BE">
        <w:rPr>
          <w:rFonts w:ascii="Times New Roman" w:hAnsi="Times New Roman" w:cs="Times New Roman"/>
          <w:sz w:val="28"/>
          <w:szCs w:val="28"/>
        </w:rPr>
        <w:sym w:font="Symbol" w:char="00AE"/>
      </w:r>
      <w:r w:rsidRPr="003D65BE">
        <w:rPr>
          <w:rFonts w:ascii="Times New Roman" w:hAnsi="Times New Roman" w:cs="Times New Roman"/>
          <w:sz w:val="28"/>
          <w:szCs w:val="28"/>
        </w:rPr>
        <w:t xml:space="preserve"> распространение облака + источник зажигания </w:t>
      </w:r>
      <w:r w:rsidRPr="003D65BE">
        <w:rPr>
          <w:rFonts w:ascii="Times New Roman" w:hAnsi="Times New Roman" w:cs="Times New Roman"/>
          <w:sz w:val="28"/>
          <w:szCs w:val="28"/>
        </w:rPr>
        <w:sym w:font="Symbol" w:char="00AE"/>
      </w:r>
      <w:r w:rsidRPr="003D65BE">
        <w:rPr>
          <w:rFonts w:ascii="Times New Roman" w:hAnsi="Times New Roman" w:cs="Times New Roman"/>
          <w:sz w:val="28"/>
          <w:szCs w:val="28"/>
        </w:rPr>
        <w:t xml:space="preserve"> взрыв облака ТВС, возможно образование пожара разлития </w:t>
      </w:r>
      <w:r w:rsidRPr="003D65BE">
        <w:rPr>
          <w:rFonts w:ascii="Times New Roman" w:hAnsi="Times New Roman" w:cs="Times New Roman"/>
          <w:sz w:val="28"/>
          <w:szCs w:val="28"/>
        </w:rPr>
        <w:sym w:font="Symbol" w:char="00AE"/>
      </w:r>
      <w:r w:rsidRPr="003D65BE">
        <w:rPr>
          <w:rFonts w:ascii="Times New Roman" w:hAnsi="Times New Roman" w:cs="Times New Roman"/>
          <w:sz w:val="28"/>
          <w:szCs w:val="28"/>
        </w:rPr>
        <w:t xml:space="preserve"> барическое (и термическое в случае пожара пролива) поражение людей, сооружений и оборудования, возможное развитие эффекта «домино», образование и распространение облака продуктов сгорания, загрязнение окружающей среды.</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В дальнейшем использовались следующие обозначения для каждого конкретного сценария аварии – С1 (П,Ч,В). Где С1 – обозначение группы сценария из вышеприведенного списка, П – полная разгерметизация (выгорание), Ч – частичная разгерметизация (выгорание), В – внутреннее воспламенение.</w:t>
      </w:r>
    </w:p>
    <w:p w:rsidR="009A718E" w:rsidRPr="009A718E" w:rsidRDefault="003D65BE" w:rsidP="009A718E">
      <w:pPr>
        <w:spacing w:after="0" w:line="240" w:lineRule="auto"/>
        <w:ind w:firstLine="709"/>
        <w:jc w:val="right"/>
        <w:rPr>
          <w:rFonts w:ascii="Times New Roman" w:hAnsi="Times New Roman" w:cs="Times New Roman"/>
          <w:i/>
          <w:sz w:val="28"/>
          <w:szCs w:val="28"/>
        </w:rPr>
      </w:pPr>
      <w:r w:rsidRPr="003D65BE">
        <w:rPr>
          <w:rFonts w:ascii="Times New Roman" w:hAnsi="Times New Roman" w:cs="Times New Roman"/>
          <w:sz w:val="28"/>
          <w:szCs w:val="28"/>
        </w:rPr>
        <w:br w:type="page"/>
      </w:r>
      <w:r w:rsidRPr="009A718E">
        <w:rPr>
          <w:rFonts w:ascii="Times New Roman" w:hAnsi="Times New Roman" w:cs="Times New Roman"/>
          <w:i/>
          <w:sz w:val="28"/>
          <w:szCs w:val="28"/>
        </w:rPr>
        <w:lastRenderedPageBreak/>
        <w:t xml:space="preserve">Таблица </w:t>
      </w:r>
      <w:r w:rsidR="009A718E" w:rsidRPr="009A718E">
        <w:rPr>
          <w:rFonts w:ascii="Times New Roman" w:hAnsi="Times New Roman" w:cs="Times New Roman"/>
          <w:i/>
          <w:sz w:val="28"/>
          <w:szCs w:val="28"/>
        </w:rPr>
        <w:t>6.</w:t>
      </w:r>
      <w:r w:rsidRPr="009A718E">
        <w:rPr>
          <w:rFonts w:ascii="Times New Roman" w:hAnsi="Times New Roman" w:cs="Times New Roman"/>
          <w:i/>
          <w:sz w:val="28"/>
          <w:szCs w:val="28"/>
        </w:rPr>
        <w:t>2</w:t>
      </w:r>
      <w:r w:rsidR="009A718E" w:rsidRPr="009A718E">
        <w:rPr>
          <w:rFonts w:ascii="Times New Roman" w:hAnsi="Times New Roman" w:cs="Times New Roman"/>
          <w:i/>
          <w:sz w:val="28"/>
          <w:szCs w:val="28"/>
        </w:rPr>
        <w:t>-</w:t>
      </w:r>
      <w:r w:rsidRPr="009A718E">
        <w:rPr>
          <w:rFonts w:ascii="Times New Roman" w:hAnsi="Times New Roman" w:cs="Times New Roman"/>
          <w:i/>
          <w:sz w:val="28"/>
          <w:szCs w:val="28"/>
        </w:rPr>
        <w:t>3</w:t>
      </w:r>
    </w:p>
    <w:p w:rsidR="003D65BE" w:rsidRDefault="003D65BE" w:rsidP="009A718E">
      <w:pPr>
        <w:spacing w:after="0" w:line="240" w:lineRule="auto"/>
        <w:ind w:firstLine="709"/>
        <w:jc w:val="center"/>
        <w:rPr>
          <w:rFonts w:ascii="Times New Roman" w:hAnsi="Times New Roman" w:cs="Times New Roman"/>
          <w:i/>
          <w:sz w:val="28"/>
          <w:szCs w:val="28"/>
        </w:rPr>
      </w:pPr>
      <w:r w:rsidRPr="009A718E">
        <w:rPr>
          <w:rFonts w:ascii="Times New Roman" w:hAnsi="Times New Roman" w:cs="Times New Roman"/>
          <w:i/>
          <w:sz w:val="28"/>
          <w:szCs w:val="28"/>
        </w:rPr>
        <w:t>Расчеты зон разрушения ударной волны</w:t>
      </w:r>
    </w:p>
    <w:p w:rsidR="009A718E" w:rsidRPr="009A718E" w:rsidRDefault="009A718E" w:rsidP="009A718E">
      <w:pPr>
        <w:spacing w:after="0" w:line="240" w:lineRule="auto"/>
        <w:ind w:firstLine="709"/>
        <w:jc w:val="center"/>
        <w:rPr>
          <w:rFonts w:ascii="Times New Roman" w:hAnsi="Times New Roman" w:cs="Times New Roman"/>
          <w:i/>
          <w:sz w:val="28"/>
          <w:szCs w:val="28"/>
        </w:rPr>
      </w:pPr>
    </w:p>
    <w:tbl>
      <w:tblPr>
        <w:tblW w:w="9889"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52"/>
        <w:gridCol w:w="1152"/>
        <w:gridCol w:w="1258"/>
        <w:gridCol w:w="1275"/>
        <w:gridCol w:w="1276"/>
        <w:gridCol w:w="1276"/>
      </w:tblGrid>
      <w:tr w:rsidR="003D65BE" w:rsidRPr="009A718E" w:rsidTr="009A718E">
        <w:trPr>
          <w:trHeight w:val="300"/>
          <w:jc w:val="center"/>
        </w:trPr>
        <w:tc>
          <w:tcPr>
            <w:tcW w:w="3652" w:type="dxa"/>
            <w:vMerge w:val="restart"/>
            <w:vAlign w:val="center"/>
          </w:tcPr>
          <w:p w:rsidR="003D65BE" w:rsidRPr="009A718E" w:rsidRDefault="003D65BE" w:rsidP="009A718E">
            <w:pPr>
              <w:spacing w:after="0" w:line="240" w:lineRule="auto"/>
              <w:jc w:val="both"/>
              <w:rPr>
                <w:rFonts w:ascii="Times New Roman" w:hAnsi="Times New Roman" w:cs="Times New Roman"/>
                <w:sz w:val="24"/>
                <w:szCs w:val="24"/>
              </w:rPr>
            </w:pPr>
            <w:r w:rsidRPr="009A718E">
              <w:rPr>
                <w:rFonts w:ascii="Times New Roman" w:hAnsi="Times New Roman" w:cs="Times New Roman"/>
                <w:sz w:val="24"/>
                <w:szCs w:val="24"/>
              </w:rPr>
              <w:t>Наименование оборудования</w:t>
            </w:r>
          </w:p>
        </w:tc>
        <w:tc>
          <w:tcPr>
            <w:tcW w:w="1152" w:type="dxa"/>
            <w:vMerge w:val="restart"/>
            <w:vAlign w:val="center"/>
          </w:tcPr>
          <w:p w:rsidR="003D65BE" w:rsidRPr="009A718E" w:rsidRDefault="003D65BE" w:rsidP="009A718E">
            <w:pPr>
              <w:spacing w:after="0" w:line="240" w:lineRule="auto"/>
              <w:jc w:val="both"/>
              <w:rPr>
                <w:rFonts w:ascii="Times New Roman" w:hAnsi="Times New Roman" w:cs="Times New Roman"/>
                <w:sz w:val="24"/>
                <w:szCs w:val="24"/>
              </w:rPr>
            </w:pPr>
            <w:r w:rsidRPr="009A718E">
              <w:rPr>
                <w:rFonts w:ascii="Times New Roman" w:hAnsi="Times New Roman" w:cs="Times New Roman"/>
                <w:sz w:val="24"/>
                <w:szCs w:val="24"/>
              </w:rPr>
              <w:t>Код сценария</w:t>
            </w:r>
          </w:p>
        </w:tc>
        <w:tc>
          <w:tcPr>
            <w:tcW w:w="5085" w:type="dxa"/>
            <w:gridSpan w:val="4"/>
            <w:vAlign w:val="center"/>
          </w:tcPr>
          <w:p w:rsidR="003D65BE" w:rsidRPr="009A718E" w:rsidRDefault="003D65BE" w:rsidP="009A718E">
            <w:pPr>
              <w:spacing w:after="0" w:line="240" w:lineRule="auto"/>
              <w:jc w:val="both"/>
              <w:rPr>
                <w:rFonts w:ascii="Times New Roman" w:hAnsi="Times New Roman" w:cs="Times New Roman"/>
                <w:sz w:val="24"/>
                <w:szCs w:val="24"/>
              </w:rPr>
            </w:pPr>
            <w:r w:rsidRPr="009A718E">
              <w:rPr>
                <w:rFonts w:ascii="Times New Roman" w:hAnsi="Times New Roman" w:cs="Times New Roman"/>
                <w:sz w:val="24"/>
                <w:szCs w:val="24"/>
              </w:rPr>
              <w:t>Зоны разрушения</w:t>
            </w:r>
          </w:p>
        </w:tc>
      </w:tr>
      <w:tr w:rsidR="003D65BE" w:rsidRPr="009A718E" w:rsidTr="009A718E">
        <w:trPr>
          <w:trHeight w:val="255"/>
          <w:jc w:val="center"/>
        </w:trPr>
        <w:tc>
          <w:tcPr>
            <w:tcW w:w="3652" w:type="dxa"/>
            <w:vMerge/>
            <w:vAlign w:val="center"/>
          </w:tcPr>
          <w:p w:rsidR="003D65BE" w:rsidRPr="009A718E" w:rsidRDefault="003D65BE" w:rsidP="009A718E">
            <w:pPr>
              <w:spacing w:after="0" w:line="240" w:lineRule="auto"/>
              <w:jc w:val="both"/>
              <w:rPr>
                <w:rFonts w:ascii="Times New Roman" w:hAnsi="Times New Roman" w:cs="Times New Roman"/>
                <w:sz w:val="24"/>
                <w:szCs w:val="24"/>
              </w:rPr>
            </w:pPr>
          </w:p>
        </w:tc>
        <w:tc>
          <w:tcPr>
            <w:tcW w:w="1152" w:type="dxa"/>
            <w:vMerge/>
            <w:vAlign w:val="center"/>
          </w:tcPr>
          <w:p w:rsidR="003D65BE" w:rsidRPr="009A718E" w:rsidRDefault="003D65BE" w:rsidP="009A718E">
            <w:pPr>
              <w:spacing w:after="0" w:line="240" w:lineRule="auto"/>
              <w:jc w:val="both"/>
              <w:rPr>
                <w:rFonts w:ascii="Times New Roman" w:hAnsi="Times New Roman" w:cs="Times New Roman"/>
                <w:sz w:val="24"/>
                <w:szCs w:val="24"/>
              </w:rPr>
            </w:pPr>
          </w:p>
        </w:tc>
        <w:tc>
          <w:tcPr>
            <w:tcW w:w="1258" w:type="dxa"/>
            <w:vAlign w:val="center"/>
          </w:tcPr>
          <w:p w:rsidR="003D65BE" w:rsidRPr="009A718E" w:rsidRDefault="003D65BE" w:rsidP="009A718E">
            <w:pPr>
              <w:spacing w:after="0" w:line="240" w:lineRule="auto"/>
              <w:jc w:val="center"/>
              <w:rPr>
                <w:rFonts w:ascii="Times New Roman" w:hAnsi="Times New Roman" w:cs="Times New Roman"/>
                <w:sz w:val="24"/>
                <w:szCs w:val="24"/>
              </w:rPr>
            </w:pPr>
            <w:r w:rsidRPr="009A718E">
              <w:rPr>
                <w:rFonts w:ascii="Times New Roman" w:hAnsi="Times New Roman" w:cs="Times New Roman"/>
                <w:sz w:val="24"/>
                <w:szCs w:val="24"/>
              </w:rPr>
              <w:t>1</w:t>
            </w:r>
          </w:p>
        </w:tc>
        <w:tc>
          <w:tcPr>
            <w:tcW w:w="1275" w:type="dxa"/>
            <w:vAlign w:val="center"/>
          </w:tcPr>
          <w:p w:rsidR="003D65BE" w:rsidRPr="009A718E" w:rsidRDefault="003D65BE" w:rsidP="009A718E">
            <w:pPr>
              <w:spacing w:after="0" w:line="240" w:lineRule="auto"/>
              <w:jc w:val="center"/>
              <w:rPr>
                <w:rFonts w:ascii="Times New Roman" w:hAnsi="Times New Roman" w:cs="Times New Roman"/>
                <w:sz w:val="24"/>
                <w:szCs w:val="24"/>
              </w:rPr>
            </w:pPr>
            <w:r w:rsidRPr="009A718E">
              <w:rPr>
                <w:rFonts w:ascii="Times New Roman" w:hAnsi="Times New Roman" w:cs="Times New Roman"/>
                <w:sz w:val="24"/>
                <w:szCs w:val="24"/>
              </w:rPr>
              <w:t>2</w:t>
            </w:r>
          </w:p>
        </w:tc>
        <w:tc>
          <w:tcPr>
            <w:tcW w:w="1276" w:type="dxa"/>
            <w:vAlign w:val="center"/>
          </w:tcPr>
          <w:p w:rsidR="003D65BE" w:rsidRPr="009A718E" w:rsidRDefault="003D65BE" w:rsidP="009A718E">
            <w:pPr>
              <w:spacing w:after="0" w:line="240" w:lineRule="auto"/>
              <w:jc w:val="center"/>
              <w:rPr>
                <w:rFonts w:ascii="Times New Roman" w:hAnsi="Times New Roman" w:cs="Times New Roman"/>
                <w:sz w:val="24"/>
                <w:szCs w:val="24"/>
              </w:rPr>
            </w:pPr>
            <w:r w:rsidRPr="009A718E">
              <w:rPr>
                <w:rFonts w:ascii="Times New Roman" w:hAnsi="Times New Roman" w:cs="Times New Roman"/>
                <w:sz w:val="24"/>
                <w:szCs w:val="24"/>
              </w:rPr>
              <w:t>3</w:t>
            </w:r>
          </w:p>
        </w:tc>
        <w:tc>
          <w:tcPr>
            <w:tcW w:w="1276" w:type="dxa"/>
            <w:vAlign w:val="center"/>
          </w:tcPr>
          <w:p w:rsidR="003D65BE" w:rsidRPr="009A718E" w:rsidRDefault="003D65BE" w:rsidP="009A718E">
            <w:pPr>
              <w:spacing w:after="0" w:line="240" w:lineRule="auto"/>
              <w:jc w:val="center"/>
              <w:rPr>
                <w:rFonts w:ascii="Times New Roman" w:hAnsi="Times New Roman" w:cs="Times New Roman"/>
                <w:sz w:val="24"/>
                <w:szCs w:val="24"/>
              </w:rPr>
            </w:pPr>
            <w:r w:rsidRPr="009A718E">
              <w:rPr>
                <w:rFonts w:ascii="Times New Roman" w:hAnsi="Times New Roman" w:cs="Times New Roman"/>
                <w:sz w:val="24"/>
                <w:szCs w:val="24"/>
              </w:rPr>
              <w:t>4</w:t>
            </w:r>
          </w:p>
        </w:tc>
      </w:tr>
      <w:tr w:rsidR="003D65BE" w:rsidRPr="009A718E" w:rsidTr="009A718E">
        <w:trPr>
          <w:jc w:val="center"/>
        </w:trPr>
        <w:tc>
          <w:tcPr>
            <w:tcW w:w="3652" w:type="dxa"/>
            <w:vAlign w:val="center"/>
          </w:tcPr>
          <w:p w:rsidR="003D65BE" w:rsidRPr="009A718E" w:rsidRDefault="003D65BE" w:rsidP="009A718E">
            <w:pPr>
              <w:pStyle w:val="afff4"/>
              <w:jc w:val="both"/>
            </w:pPr>
            <w:r w:rsidRPr="009A718E">
              <w:t>Магистральные трубопроводы</w:t>
            </w:r>
          </w:p>
        </w:tc>
        <w:tc>
          <w:tcPr>
            <w:tcW w:w="1152" w:type="dxa"/>
            <w:vAlign w:val="center"/>
          </w:tcPr>
          <w:p w:rsidR="003D65BE" w:rsidRPr="009A718E" w:rsidRDefault="003D65BE" w:rsidP="009A718E">
            <w:pPr>
              <w:pStyle w:val="afff4"/>
              <w:jc w:val="both"/>
            </w:pPr>
            <w:r w:rsidRPr="009A718E">
              <w:t>С2(П)</w:t>
            </w:r>
          </w:p>
        </w:tc>
        <w:tc>
          <w:tcPr>
            <w:tcW w:w="1258" w:type="dxa"/>
            <w:vAlign w:val="center"/>
          </w:tcPr>
          <w:p w:rsidR="003D65BE" w:rsidRPr="009A718E" w:rsidRDefault="003D65BE" w:rsidP="009A718E">
            <w:pPr>
              <w:pStyle w:val="afff4"/>
              <w:jc w:val="center"/>
            </w:pPr>
            <w:r w:rsidRPr="009A718E">
              <w:t>12</w:t>
            </w:r>
          </w:p>
        </w:tc>
        <w:tc>
          <w:tcPr>
            <w:tcW w:w="1275" w:type="dxa"/>
            <w:vAlign w:val="center"/>
          </w:tcPr>
          <w:p w:rsidR="003D65BE" w:rsidRPr="009A718E" w:rsidRDefault="003D65BE" w:rsidP="009A718E">
            <w:pPr>
              <w:pStyle w:val="afff4"/>
              <w:jc w:val="center"/>
            </w:pPr>
            <w:r w:rsidRPr="009A718E">
              <w:t>21</w:t>
            </w:r>
          </w:p>
        </w:tc>
        <w:tc>
          <w:tcPr>
            <w:tcW w:w="1276" w:type="dxa"/>
            <w:vAlign w:val="center"/>
          </w:tcPr>
          <w:p w:rsidR="003D65BE" w:rsidRPr="009A718E" w:rsidRDefault="003D65BE" w:rsidP="009A718E">
            <w:pPr>
              <w:pStyle w:val="afff4"/>
              <w:jc w:val="center"/>
            </w:pPr>
            <w:r w:rsidRPr="009A718E">
              <w:t>31</w:t>
            </w:r>
          </w:p>
        </w:tc>
        <w:tc>
          <w:tcPr>
            <w:tcW w:w="1276" w:type="dxa"/>
            <w:vAlign w:val="center"/>
          </w:tcPr>
          <w:p w:rsidR="003D65BE" w:rsidRPr="009A718E" w:rsidRDefault="003D65BE" w:rsidP="009A718E">
            <w:pPr>
              <w:pStyle w:val="afff4"/>
              <w:jc w:val="center"/>
            </w:pPr>
            <w:r w:rsidRPr="009A718E">
              <w:t>88</w:t>
            </w:r>
          </w:p>
        </w:tc>
      </w:tr>
      <w:tr w:rsidR="003D65BE" w:rsidRPr="009A718E" w:rsidTr="009A718E">
        <w:trPr>
          <w:jc w:val="center"/>
        </w:trPr>
        <w:tc>
          <w:tcPr>
            <w:tcW w:w="3652" w:type="dxa"/>
            <w:vAlign w:val="center"/>
          </w:tcPr>
          <w:p w:rsidR="003D65BE" w:rsidRPr="009A718E" w:rsidRDefault="003D65BE" w:rsidP="009A718E">
            <w:pPr>
              <w:pStyle w:val="afff4"/>
              <w:jc w:val="both"/>
            </w:pPr>
            <w:r w:rsidRPr="009A718E">
              <w:t>Магистральные трубопроводы</w:t>
            </w:r>
          </w:p>
        </w:tc>
        <w:tc>
          <w:tcPr>
            <w:tcW w:w="1152" w:type="dxa"/>
            <w:vAlign w:val="center"/>
          </w:tcPr>
          <w:p w:rsidR="003D65BE" w:rsidRPr="009A718E" w:rsidRDefault="003D65BE" w:rsidP="009A718E">
            <w:pPr>
              <w:pStyle w:val="afff4"/>
              <w:jc w:val="both"/>
            </w:pPr>
            <w:r w:rsidRPr="009A718E">
              <w:t>С2(Ч)</w:t>
            </w:r>
          </w:p>
        </w:tc>
        <w:tc>
          <w:tcPr>
            <w:tcW w:w="1258" w:type="dxa"/>
            <w:vAlign w:val="center"/>
          </w:tcPr>
          <w:p w:rsidR="003D65BE" w:rsidRPr="009A718E" w:rsidRDefault="003D65BE" w:rsidP="009A718E">
            <w:pPr>
              <w:pStyle w:val="afff4"/>
              <w:jc w:val="center"/>
            </w:pPr>
            <w:r w:rsidRPr="009A718E">
              <w:t>-</w:t>
            </w:r>
          </w:p>
        </w:tc>
        <w:tc>
          <w:tcPr>
            <w:tcW w:w="1275" w:type="dxa"/>
            <w:vAlign w:val="center"/>
          </w:tcPr>
          <w:p w:rsidR="003D65BE" w:rsidRPr="009A718E" w:rsidRDefault="003D65BE" w:rsidP="009A718E">
            <w:pPr>
              <w:pStyle w:val="afff4"/>
              <w:jc w:val="center"/>
            </w:pPr>
            <w:r w:rsidRPr="009A718E">
              <w:t>-</w:t>
            </w:r>
          </w:p>
        </w:tc>
        <w:tc>
          <w:tcPr>
            <w:tcW w:w="1276" w:type="dxa"/>
            <w:vAlign w:val="center"/>
          </w:tcPr>
          <w:p w:rsidR="003D65BE" w:rsidRPr="009A718E" w:rsidRDefault="003D65BE" w:rsidP="009A718E">
            <w:pPr>
              <w:pStyle w:val="afff4"/>
              <w:jc w:val="center"/>
            </w:pPr>
            <w:r w:rsidRPr="009A718E">
              <w:t>12</w:t>
            </w:r>
          </w:p>
        </w:tc>
        <w:tc>
          <w:tcPr>
            <w:tcW w:w="1276" w:type="dxa"/>
            <w:vAlign w:val="center"/>
          </w:tcPr>
          <w:p w:rsidR="003D65BE" w:rsidRPr="009A718E" w:rsidRDefault="003D65BE" w:rsidP="009A718E">
            <w:pPr>
              <w:pStyle w:val="afff4"/>
              <w:jc w:val="center"/>
            </w:pPr>
            <w:r w:rsidRPr="009A718E">
              <w:t>34</w:t>
            </w:r>
          </w:p>
        </w:tc>
      </w:tr>
    </w:tbl>
    <w:p w:rsidR="003D65BE" w:rsidRPr="003D65BE" w:rsidRDefault="003D65BE" w:rsidP="003D65BE">
      <w:pPr>
        <w:spacing w:after="0" w:line="240" w:lineRule="auto"/>
        <w:ind w:firstLine="709"/>
        <w:jc w:val="both"/>
        <w:rPr>
          <w:rFonts w:ascii="Times New Roman" w:hAnsi="Times New Roman" w:cs="Times New Roman"/>
          <w:sz w:val="28"/>
          <w:szCs w:val="28"/>
        </w:rPr>
      </w:pP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Расшифровка номеров зон:</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1 – Полное разрушение зданий, P=70.1 кПа, I=770 Па*с;</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2 – Граница области сильных разрушений: 50-75% стен разрушено или находятся на грани разрушения, P=34.5 кПа, I=520 Па*с;</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3 – Граница области средних повреждений: повреждение некоторых конструктивных элементов, несущих нагрузку. P=14.6 кПа, I=300 Па*с;</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4 – Граница области минимальных повреждений: разрывы некоторых соединений, расчленение конструкций, P=3.6 кПа, I=100 Па*с;</w:t>
      </w:r>
    </w:p>
    <w:p w:rsidR="003D65BE" w:rsidRPr="003D65BE" w:rsidRDefault="003D65BE" w:rsidP="003D65BE">
      <w:pPr>
        <w:spacing w:after="0" w:line="240" w:lineRule="auto"/>
        <w:ind w:firstLine="709"/>
        <w:jc w:val="both"/>
        <w:rPr>
          <w:rFonts w:ascii="Times New Roman" w:hAnsi="Times New Roman" w:cs="Times New Roman"/>
          <w:sz w:val="28"/>
          <w:szCs w:val="28"/>
        </w:rPr>
      </w:pPr>
    </w:p>
    <w:p w:rsidR="009A718E" w:rsidRDefault="003D65BE" w:rsidP="009A718E">
      <w:pPr>
        <w:spacing w:after="0" w:line="240" w:lineRule="auto"/>
        <w:ind w:firstLine="709"/>
        <w:jc w:val="right"/>
        <w:rPr>
          <w:rFonts w:ascii="Times New Roman" w:hAnsi="Times New Roman" w:cs="Times New Roman"/>
          <w:i/>
          <w:sz w:val="28"/>
          <w:szCs w:val="28"/>
        </w:rPr>
      </w:pPr>
      <w:r w:rsidRPr="009A718E">
        <w:rPr>
          <w:rFonts w:ascii="Times New Roman" w:hAnsi="Times New Roman" w:cs="Times New Roman"/>
          <w:i/>
          <w:sz w:val="28"/>
          <w:szCs w:val="28"/>
        </w:rPr>
        <w:t xml:space="preserve">Таблица </w:t>
      </w:r>
      <w:r w:rsidR="009A718E" w:rsidRPr="009A718E">
        <w:rPr>
          <w:rFonts w:ascii="Times New Roman" w:hAnsi="Times New Roman" w:cs="Times New Roman"/>
          <w:i/>
          <w:sz w:val="28"/>
          <w:szCs w:val="28"/>
        </w:rPr>
        <w:t>6.</w:t>
      </w:r>
      <w:r w:rsidRPr="009A718E">
        <w:rPr>
          <w:rFonts w:ascii="Times New Roman" w:hAnsi="Times New Roman" w:cs="Times New Roman"/>
          <w:i/>
          <w:sz w:val="28"/>
          <w:szCs w:val="28"/>
        </w:rPr>
        <w:t>2</w:t>
      </w:r>
      <w:r w:rsidR="009A718E" w:rsidRPr="009A718E">
        <w:rPr>
          <w:rFonts w:ascii="Times New Roman" w:hAnsi="Times New Roman" w:cs="Times New Roman"/>
          <w:i/>
          <w:sz w:val="28"/>
          <w:szCs w:val="28"/>
        </w:rPr>
        <w:t>-</w:t>
      </w:r>
      <w:r w:rsidRPr="009A718E">
        <w:rPr>
          <w:rFonts w:ascii="Times New Roman" w:hAnsi="Times New Roman" w:cs="Times New Roman"/>
          <w:i/>
          <w:sz w:val="28"/>
          <w:szCs w:val="28"/>
        </w:rPr>
        <w:t>4</w:t>
      </w:r>
    </w:p>
    <w:p w:rsidR="009A718E" w:rsidRPr="009A718E" w:rsidRDefault="009A718E" w:rsidP="009A718E">
      <w:pPr>
        <w:spacing w:after="0" w:line="240" w:lineRule="auto"/>
        <w:ind w:firstLine="709"/>
        <w:jc w:val="right"/>
        <w:rPr>
          <w:rFonts w:ascii="Times New Roman" w:hAnsi="Times New Roman" w:cs="Times New Roman"/>
          <w:i/>
          <w:sz w:val="28"/>
          <w:szCs w:val="28"/>
        </w:rPr>
      </w:pPr>
    </w:p>
    <w:p w:rsidR="003D65BE" w:rsidRDefault="003D65BE" w:rsidP="009A718E">
      <w:pPr>
        <w:spacing w:after="0" w:line="240" w:lineRule="auto"/>
        <w:jc w:val="center"/>
        <w:rPr>
          <w:rFonts w:ascii="Times New Roman" w:hAnsi="Times New Roman" w:cs="Times New Roman"/>
          <w:i/>
          <w:sz w:val="28"/>
          <w:szCs w:val="28"/>
        </w:rPr>
      </w:pPr>
      <w:r w:rsidRPr="009A718E">
        <w:rPr>
          <w:rFonts w:ascii="Times New Roman" w:hAnsi="Times New Roman" w:cs="Times New Roman"/>
          <w:i/>
          <w:sz w:val="28"/>
          <w:szCs w:val="28"/>
        </w:rPr>
        <w:t>Результаты расчетов зон поражения при пожарах проливов нефти на ЛЧ</w:t>
      </w:r>
    </w:p>
    <w:p w:rsidR="009A718E" w:rsidRPr="009A718E" w:rsidRDefault="009A718E" w:rsidP="009A718E">
      <w:pPr>
        <w:spacing w:after="0" w:line="240" w:lineRule="auto"/>
        <w:jc w:val="center"/>
        <w:rPr>
          <w:rFonts w:ascii="Times New Roman" w:hAnsi="Times New Roman" w:cs="Times New Roman"/>
          <w:i/>
          <w:sz w:val="28"/>
          <w:szCs w:val="28"/>
        </w:rPr>
      </w:pPr>
    </w:p>
    <w:tbl>
      <w:tblPr>
        <w:tblW w:w="9668" w:type="dxa"/>
        <w:jc w:val="center"/>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627"/>
        <w:gridCol w:w="1313"/>
        <w:gridCol w:w="1475"/>
        <w:gridCol w:w="2253"/>
      </w:tblGrid>
      <w:tr w:rsidR="003D65BE" w:rsidRPr="009A718E" w:rsidTr="009A718E">
        <w:trPr>
          <w:jc w:val="center"/>
        </w:trPr>
        <w:tc>
          <w:tcPr>
            <w:tcW w:w="4627" w:type="dxa"/>
            <w:tcMar>
              <w:left w:w="57" w:type="dxa"/>
              <w:right w:w="57" w:type="dxa"/>
            </w:tcMar>
            <w:vAlign w:val="center"/>
          </w:tcPr>
          <w:p w:rsidR="003D65BE" w:rsidRPr="009A718E" w:rsidRDefault="003D65BE" w:rsidP="009A718E">
            <w:pPr>
              <w:spacing w:after="0" w:line="240" w:lineRule="auto"/>
              <w:jc w:val="center"/>
              <w:rPr>
                <w:rFonts w:ascii="Times New Roman" w:hAnsi="Times New Roman" w:cs="Times New Roman"/>
                <w:sz w:val="24"/>
                <w:szCs w:val="24"/>
              </w:rPr>
            </w:pPr>
            <w:r w:rsidRPr="009A718E">
              <w:rPr>
                <w:rFonts w:ascii="Times New Roman" w:hAnsi="Times New Roman" w:cs="Times New Roman"/>
                <w:sz w:val="24"/>
                <w:szCs w:val="24"/>
              </w:rPr>
              <w:t>Наименование оборудования</w:t>
            </w:r>
          </w:p>
        </w:tc>
        <w:tc>
          <w:tcPr>
            <w:tcW w:w="1313" w:type="dxa"/>
            <w:vAlign w:val="center"/>
          </w:tcPr>
          <w:p w:rsidR="003D65BE" w:rsidRPr="009A718E" w:rsidRDefault="003D65BE" w:rsidP="009A718E">
            <w:pPr>
              <w:spacing w:after="0" w:line="240" w:lineRule="auto"/>
              <w:jc w:val="center"/>
              <w:rPr>
                <w:rFonts w:ascii="Times New Roman" w:hAnsi="Times New Roman" w:cs="Times New Roman"/>
                <w:sz w:val="24"/>
                <w:szCs w:val="24"/>
              </w:rPr>
            </w:pPr>
            <w:r w:rsidRPr="009A718E">
              <w:rPr>
                <w:rFonts w:ascii="Times New Roman" w:hAnsi="Times New Roman" w:cs="Times New Roman"/>
                <w:sz w:val="24"/>
                <w:szCs w:val="24"/>
              </w:rPr>
              <w:t>Код сценария</w:t>
            </w:r>
          </w:p>
        </w:tc>
        <w:tc>
          <w:tcPr>
            <w:tcW w:w="1475" w:type="dxa"/>
            <w:tcMar>
              <w:left w:w="0" w:type="dxa"/>
              <w:right w:w="0" w:type="dxa"/>
            </w:tcMar>
            <w:vAlign w:val="center"/>
          </w:tcPr>
          <w:p w:rsidR="003D65BE" w:rsidRPr="009A718E" w:rsidRDefault="003D65BE" w:rsidP="009A718E">
            <w:pPr>
              <w:spacing w:after="0" w:line="240" w:lineRule="auto"/>
              <w:jc w:val="center"/>
              <w:rPr>
                <w:rFonts w:ascii="Times New Roman" w:hAnsi="Times New Roman" w:cs="Times New Roman"/>
                <w:sz w:val="24"/>
                <w:szCs w:val="24"/>
              </w:rPr>
            </w:pPr>
            <w:r w:rsidRPr="009A718E">
              <w:rPr>
                <w:rFonts w:ascii="Times New Roman" w:hAnsi="Times New Roman" w:cs="Times New Roman"/>
                <w:sz w:val="24"/>
                <w:szCs w:val="24"/>
              </w:rPr>
              <w:t>Радиус</w:t>
            </w:r>
          </w:p>
          <w:p w:rsidR="003D65BE" w:rsidRPr="009A718E" w:rsidRDefault="003D65BE" w:rsidP="009A718E">
            <w:pPr>
              <w:spacing w:after="0" w:line="240" w:lineRule="auto"/>
              <w:jc w:val="center"/>
              <w:rPr>
                <w:rFonts w:ascii="Times New Roman" w:hAnsi="Times New Roman" w:cs="Times New Roman"/>
                <w:sz w:val="24"/>
                <w:szCs w:val="24"/>
              </w:rPr>
            </w:pPr>
            <w:r w:rsidRPr="009A718E">
              <w:rPr>
                <w:rFonts w:ascii="Times New Roman" w:hAnsi="Times New Roman" w:cs="Times New Roman"/>
                <w:sz w:val="24"/>
                <w:szCs w:val="24"/>
              </w:rPr>
              <w:t>разлития, м</w:t>
            </w:r>
          </w:p>
        </w:tc>
        <w:tc>
          <w:tcPr>
            <w:tcW w:w="2253" w:type="dxa"/>
            <w:tcMar>
              <w:left w:w="28" w:type="dxa"/>
              <w:right w:w="28" w:type="dxa"/>
            </w:tcMar>
            <w:vAlign w:val="center"/>
          </w:tcPr>
          <w:p w:rsidR="003D65BE" w:rsidRPr="009A718E" w:rsidRDefault="003D65BE" w:rsidP="009A718E">
            <w:pPr>
              <w:spacing w:after="0" w:line="240" w:lineRule="auto"/>
              <w:jc w:val="center"/>
              <w:rPr>
                <w:rFonts w:ascii="Times New Roman" w:hAnsi="Times New Roman" w:cs="Times New Roman"/>
                <w:sz w:val="24"/>
                <w:szCs w:val="24"/>
              </w:rPr>
            </w:pPr>
            <w:r w:rsidRPr="009A718E">
              <w:rPr>
                <w:rFonts w:ascii="Times New Roman" w:hAnsi="Times New Roman" w:cs="Times New Roman"/>
                <w:sz w:val="24"/>
                <w:szCs w:val="24"/>
              </w:rPr>
              <w:t>Безопасное расстояние нахождения человека, м</w:t>
            </w:r>
          </w:p>
        </w:tc>
      </w:tr>
      <w:tr w:rsidR="003D65BE" w:rsidRPr="009A718E" w:rsidTr="009A718E">
        <w:trPr>
          <w:jc w:val="center"/>
        </w:trPr>
        <w:tc>
          <w:tcPr>
            <w:tcW w:w="4627" w:type="dxa"/>
            <w:tcMar>
              <w:left w:w="57" w:type="dxa"/>
              <w:right w:w="57" w:type="dxa"/>
            </w:tcMar>
            <w:vAlign w:val="center"/>
          </w:tcPr>
          <w:p w:rsidR="003D65BE" w:rsidRPr="009A718E" w:rsidRDefault="003D65BE" w:rsidP="009A718E">
            <w:pPr>
              <w:pStyle w:val="afff5"/>
              <w:rPr>
                <w:rFonts w:ascii="Times New Roman" w:hAnsi="Times New Roman"/>
              </w:rPr>
            </w:pPr>
            <w:r w:rsidRPr="009A718E">
              <w:rPr>
                <w:rFonts w:ascii="Times New Roman" w:hAnsi="Times New Roman"/>
              </w:rPr>
              <w:t>Участок трубопровода</w:t>
            </w:r>
          </w:p>
        </w:tc>
        <w:tc>
          <w:tcPr>
            <w:tcW w:w="1313" w:type="dxa"/>
            <w:vAlign w:val="center"/>
          </w:tcPr>
          <w:p w:rsidR="003D65BE" w:rsidRPr="009A718E" w:rsidRDefault="003D65BE" w:rsidP="009A718E">
            <w:pPr>
              <w:pStyle w:val="afff5"/>
              <w:rPr>
                <w:rFonts w:ascii="Times New Roman" w:hAnsi="Times New Roman"/>
              </w:rPr>
            </w:pPr>
            <w:r w:rsidRPr="009A718E">
              <w:rPr>
                <w:rFonts w:ascii="Times New Roman" w:hAnsi="Times New Roman"/>
              </w:rPr>
              <w:t>С1</w:t>
            </w:r>
          </w:p>
        </w:tc>
        <w:tc>
          <w:tcPr>
            <w:tcW w:w="1475" w:type="dxa"/>
            <w:vAlign w:val="center"/>
          </w:tcPr>
          <w:p w:rsidR="003D65BE" w:rsidRPr="009A718E" w:rsidRDefault="003D65BE" w:rsidP="009A718E">
            <w:pPr>
              <w:pStyle w:val="afff5"/>
              <w:rPr>
                <w:rFonts w:ascii="Times New Roman" w:hAnsi="Times New Roman"/>
              </w:rPr>
            </w:pPr>
            <w:r w:rsidRPr="009A718E">
              <w:rPr>
                <w:rFonts w:ascii="Times New Roman" w:hAnsi="Times New Roman"/>
              </w:rPr>
              <w:t>79</w:t>
            </w:r>
          </w:p>
        </w:tc>
        <w:tc>
          <w:tcPr>
            <w:tcW w:w="2253" w:type="dxa"/>
            <w:vAlign w:val="center"/>
          </w:tcPr>
          <w:p w:rsidR="003D65BE" w:rsidRPr="009A718E" w:rsidRDefault="003D65BE" w:rsidP="009A718E">
            <w:pPr>
              <w:pStyle w:val="afff5"/>
              <w:rPr>
                <w:rFonts w:ascii="Times New Roman" w:hAnsi="Times New Roman"/>
              </w:rPr>
            </w:pPr>
            <w:r w:rsidRPr="009A718E">
              <w:rPr>
                <w:rFonts w:ascii="Times New Roman" w:hAnsi="Times New Roman"/>
              </w:rPr>
              <w:t>60</w:t>
            </w:r>
          </w:p>
        </w:tc>
      </w:tr>
      <w:tr w:rsidR="003D65BE" w:rsidRPr="009A718E" w:rsidTr="009A718E">
        <w:trPr>
          <w:jc w:val="center"/>
        </w:trPr>
        <w:tc>
          <w:tcPr>
            <w:tcW w:w="4627" w:type="dxa"/>
            <w:tcMar>
              <w:left w:w="57" w:type="dxa"/>
              <w:right w:w="57" w:type="dxa"/>
            </w:tcMar>
            <w:vAlign w:val="center"/>
          </w:tcPr>
          <w:p w:rsidR="003D65BE" w:rsidRPr="009A718E" w:rsidRDefault="003D65BE" w:rsidP="009A718E">
            <w:pPr>
              <w:pStyle w:val="afff5"/>
              <w:rPr>
                <w:rFonts w:ascii="Times New Roman" w:hAnsi="Times New Roman"/>
              </w:rPr>
            </w:pPr>
            <w:r w:rsidRPr="009A718E">
              <w:rPr>
                <w:rFonts w:ascii="Times New Roman" w:hAnsi="Times New Roman"/>
              </w:rPr>
              <w:t>Участок трубопровода</w:t>
            </w:r>
          </w:p>
        </w:tc>
        <w:tc>
          <w:tcPr>
            <w:tcW w:w="1313" w:type="dxa"/>
            <w:vAlign w:val="center"/>
          </w:tcPr>
          <w:p w:rsidR="003D65BE" w:rsidRPr="009A718E" w:rsidRDefault="003D65BE" w:rsidP="009A718E">
            <w:pPr>
              <w:spacing w:after="0" w:line="240" w:lineRule="auto"/>
              <w:jc w:val="center"/>
              <w:rPr>
                <w:rFonts w:ascii="Times New Roman" w:hAnsi="Times New Roman" w:cs="Times New Roman"/>
                <w:sz w:val="24"/>
                <w:szCs w:val="24"/>
              </w:rPr>
            </w:pPr>
            <w:r w:rsidRPr="009A718E">
              <w:rPr>
                <w:rFonts w:ascii="Times New Roman" w:hAnsi="Times New Roman" w:cs="Times New Roman"/>
                <w:sz w:val="24"/>
                <w:szCs w:val="24"/>
              </w:rPr>
              <w:t>С2</w:t>
            </w:r>
          </w:p>
        </w:tc>
        <w:tc>
          <w:tcPr>
            <w:tcW w:w="1475" w:type="dxa"/>
            <w:vAlign w:val="center"/>
          </w:tcPr>
          <w:p w:rsidR="003D65BE" w:rsidRPr="009A718E" w:rsidRDefault="003D65BE" w:rsidP="009A718E">
            <w:pPr>
              <w:spacing w:after="0" w:line="240" w:lineRule="auto"/>
              <w:jc w:val="center"/>
              <w:rPr>
                <w:rFonts w:ascii="Times New Roman" w:hAnsi="Times New Roman" w:cs="Times New Roman"/>
                <w:sz w:val="24"/>
                <w:szCs w:val="24"/>
              </w:rPr>
            </w:pPr>
            <w:r w:rsidRPr="009A718E">
              <w:rPr>
                <w:rFonts w:ascii="Times New Roman" w:hAnsi="Times New Roman" w:cs="Times New Roman"/>
                <w:sz w:val="24"/>
                <w:szCs w:val="24"/>
              </w:rPr>
              <w:t>170</w:t>
            </w:r>
          </w:p>
        </w:tc>
        <w:tc>
          <w:tcPr>
            <w:tcW w:w="2253" w:type="dxa"/>
            <w:vAlign w:val="center"/>
          </w:tcPr>
          <w:p w:rsidR="003D65BE" w:rsidRPr="009A718E" w:rsidRDefault="003D65BE" w:rsidP="009A718E">
            <w:pPr>
              <w:spacing w:after="0" w:line="240" w:lineRule="auto"/>
              <w:jc w:val="center"/>
              <w:rPr>
                <w:rFonts w:ascii="Times New Roman" w:hAnsi="Times New Roman" w:cs="Times New Roman"/>
                <w:sz w:val="24"/>
                <w:szCs w:val="24"/>
              </w:rPr>
            </w:pPr>
            <w:r w:rsidRPr="009A718E">
              <w:rPr>
                <w:rFonts w:ascii="Times New Roman" w:hAnsi="Times New Roman" w:cs="Times New Roman"/>
                <w:sz w:val="24"/>
                <w:szCs w:val="24"/>
              </w:rPr>
              <w:t>117</w:t>
            </w:r>
          </w:p>
        </w:tc>
      </w:tr>
    </w:tbl>
    <w:p w:rsidR="003D65BE" w:rsidRPr="003D65BE" w:rsidRDefault="003D65BE" w:rsidP="003D65BE">
      <w:pPr>
        <w:pStyle w:val="ArNar0"/>
        <w:rPr>
          <w:rFonts w:ascii="Times New Roman" w:hAnsi="Times New Roman"/>
          <w:b/>
          <w:bCs/>
          <w:sz w:val="28"/>
        </w:rPr>
      </w:pPr>
    </w:p>
    <w:p w:rsidR="003D65BE" w:rsidRDefault="003D65BE" w:rsidP="009A718E">
      <w:pPr>
        <w:pStyle w:val="ArNar0"/>
        <w:ind w:firstLine="0"/>
        <w:jc w:val="center"/>
        <w:rPr>
          <w:rFonts w:ascii="Times New Roman" w:hAnsi="Times New Roman"/>
          <w:b/>
          <w:bCs/>
          <w:sz w:val="28"/>
        </w:rPr>
      </w:pPr>
      <w:r w:rsidRPr="003D65BE">
        <w:rPr>
          <w:rFonts w:ascii="Times New Roman" w:hAnsi="Times New Roman"/>
          <w:b/>
          <w:bCs/>
          <w:sz w:val="28"/>
        </w:rPr>
        <w:t>Автомобильная и железная дороги</w:t>
      </w:r>
    </w:p>
    <w:p w:rsidR="009A718E" w:rsidRPr="003D65BE" w:rsidRDefault="009A718E" w:rsidP="009A718E">
      <w:pPr>
        <w:pStyle w:val="ArNar0"/>
        <w:jc w:val="center"/>
        <w:rPr>
          <w:rFonts w:ascii="Times New Roman" w:hAnsi="Times New Roman"/>
          <w:b/>
          <w:bCs/>
          <w:sz w:val="28"/>
        </w:rPr>
      </w:pPr>
    </w:p>
    <w:p w:rsidR="003D65BE" w:rsidRPr="003D65BE" w:rsidRDefault="003D65BE" w:rsidP="009A718E">
      <w:pPr>
        <w:pStyle w:val="ArNar0"/>
        <w:rPr>
          <w:rFonts w:ascii="Times New Roman" w:hAnsi="Times New Roman"/>
          <w:color w:val="auto"/>
          <w:sz w:val="28"/>
        </w:rPr>
      </w:pPr>
      <w:r w:rsidRPr="003D65BE">
        <w:rPr>
          <w:rFonts w:ascii="Times New Roman" w:hAnsi="Times New Roman"/>
          <w:color w:val="auto"/>
          <w:sz w:val="28"/>
        </w:rPr>
        <w:t>Наиболее вероятными аварийными ситуациями на транспортных коммуникациях являются следующие ситуации:</w:t>
      </w:r>
    </w:p>
    <w:p w:rsidR="003D65BE" w:rsidRPr="003D65BE" w:rsidRDefault="003D65BE" w:rsidP="00153440">
      <w:pPr>
        <w:pStyle w:val="af2"/>
        <w:numPr>
          <w:ilvl w:val="0"/>
          <w:numId w:val="30"/>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пролив сжиженных углеводородных газов (СУГ) в результате разгерметизации цистерны;</w:t>
      </w:r>
    </w:p>
    <w:p w:rsidR="003D65BE" w:rsidRPr="003D65BE" w:rsidRDefault="003D65BE" w:rsidP="00153440">
      <w:pPr>
        <w:pStyle w:val="af2"/>
        <w:numPr>
          <w:ilvl w:val="0"/>
          <w:numId w:val="30"/>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пролив (утечка) из цистерны легковоспламеняющихся жидкостей (ЛВЖ) в результате разгерметизации цистерны;</w:t>
      </w:r>
    </w:p>
    <w:p w:rsidR="003D65BE" w:rsidRDefault="003D65BE" w:rsidP="00153440">
      <w:pPr>
        <w:pStyle w:val="af2"/>
        <w:numPr>
          <w:ilvl w:val="0"/>
          <w:numId w:val="30"/>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пролив АХОВ в результате разгерметизации цистерны.</w:t>
      </w:r>
    </w:p>
    <w:p w:rsidR="009A718E" w:rsidRPr="003D65BE" w:rsidRDefault="009A718E" w:rsidP="009A718E">
      <w:pPr>
        <w:pStyle w:val="af2"/>
        <w:tabs>
          <w:tab w:val="clear" w:pos="1069"/>
          <w:tab w:val="left" w:pos="993"/>
        </w:tabs>
        <w:spacing w:before="0" w:after="0"/>
        <w:ind w:left="714" w:firstLine="0"/>
        <w:rPr>
          <w:rFonts w:ascii="Times New Roman" w:hAnsi="Times New Roman"/>
          <w:color w:val="auto"/>
          <w:sz w:val="28"/>
          <w:szCs w:val="28"/>
        </w:rPr>
      </w:pPr>
    </w:p>
    <w:p w:rsidR="003D65BE" w:rsidRPr="003D65BE" w:rsidRDefault="003D65BE" w:rsidP="009A718E">
      <w:pPr>
        <w:pStyle w:val="21"/>
        <w:spacing w:before="0"/>
        <w:rPr>
          <w:rFonts w:ascii="Times New Roman" w:hAnsi="Times New Roman"/>
          <w:color w:val="auto"/>
          <w:sz w:val="28"/>
        </w:rPr>
      </w:pPr>
      <w:r w:rsidRPr="003D65BE">
        <w:rPr>
          <w:rFonts w:ascii="Times New Roman" w:hAnsi="Times New Roman"/>
          <w:color w:val="auto"/>
          <w:sz w:val="28"/>
        </w:rPr>
        <w:t>При возникновении аварии, связанной с разливом СУГ возможно:</w:t>
      </w:r>
    </w:p>
    <w:p w:rsidR="003D65BE" w:rsidRPr="003D65BE" w:rsidRDefault="003D65BE" w:rsidP="00153440">
      <w:pPr>
        <w:pStyle w:val="af2"/>
        <w:numPr>
          <w:ilvl w:val="0"/>
          <w:numId w:val="31"/>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образование зоны разлива СУГ (последующая зона пожара);</w:t>
      </w:r>
    </w:p>
    <w:p w:rsidR="003D65BE" w:rsidRPr="003D65BE" w:rsidRDefault="003D65BE" w:rsidP="00153440">
      <w:pPr>
        <w:pStyle w:val="af2"/>
        <w:numPr>
          <w:ilvl w:val="0"/>
          <w:numId w:val="31"/>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образование зоны взрывоопасных концентраций с последующим взрывом ТВС (зона мгновенного поражения пожара – вспышки);</w:t>
      </w:r>
    </w:p>
    <w:p w:rsidR="003D65BE" w:rsidRPr="003D65BE" w:rsidRDefault="003D65BE" w:rsidP="00153440">
      <w:pPr>
        <w:pStyle w:val="af2"/>
        <w:numPr>
          <w:ilvl w:val="0"/>
          <w:numId w:val="31"/>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образование зоны избыточного давления воздушной ударной волны;</w:t>
      </w:r>
    </w:p>
    <w:p w:rsidR="003D65BE" w:rsidRPr="003D65BE" w:rsidRDefault="003D65BE" w:rsidP="00153440">
      <w:pPr>
        <w:pStyle w:val="af2"/>
        <w:numPr>
          <w:ilvl w:val="0"/>
          <w:numId w:val="31"/>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образование зоны теплового излучения при сгорании СУГ на площадке разлива;</w:t>
      </w:r>
    </w:p>
    <w:p w:rsidR="003D65BE" w:rsidRPr="003D65BE" w:rsidRDefault="003D65BE" w:rsidP="00153440">
      <w:pPr>
        <w:pStyle w:val="af2"/>
        <w:numPr>
          <w:ilvl w:val="0"/>
          <w:numId w:val="31"/>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разрушение цистерны с выбросом СУГ и образованием «огненного шара»;</w:t>
      </w:r>
    </w:p>
    <w:p w:rsidR="003D65BE" w:rsidRDefault="003D65BE" w:rsidP="00153440">
      <w:pPr>
        <w:pStyle w:val="af2"/>
        <w:numPr>
          <w:ilvl w:val="0"/>
          <w:numId w:val="31"/>
        </w:numPr>
        <w:tabs>
          <w:tab w:val="left" w:pos="993"/>
        </w:tabs>
        <w:spacing w:before="0" w:after="0"/>
        <w:rPr>
          <w:rFonts w:ascii="Times New Roman" w:hAnsi="Times New Roman"/>
          <w:color w:val="auto"/>
          <w:sz w:val="28"/>
          <w:szCs w:val="28"/>
        </w:rPr>
      </w:pPr>
      <w:r w:rsidRPr="003D65BE">
        <w:rPr>
          <w:rFonts w:ascii="Times New Roman" w:hAnsi="Times New Roman"/>
          <w:color w:val="auto"/>
          <w:sz w:val="28"/>
          <w:szCs w:val="28"/>
        </w:rPr>
        <w:lastRenderedPageBreak/>
        <w:t>образование зоны теплового излучения «огненного шара».</w:t>
      </w:r>
    </w:p>
    <w:p w:rsidR="009A718E" w:rsidRPr="003D65BE" w:rsidRDefault="009A718E" w:rsidP="009A718E">
      <w:pPr>
        <w:pStyle w:val="af2"/>
        <w:tabs>
          <w:tab w:val="clear" w:pos="1069"/>
          <w:tab w:val="left" w:pos="993"/>
        </w:tabs>
        <w:spacing w:before="0" w:after="0"/>
        <w:ind w:left="1429" w:firstLine="0"/>
        <w:rPr>
          <w:rFonts w:ascii="Times New Roman" w:hAnsi="Times New Roman"/>
          <w:color w:val="auto"/>
          <w:sz w:val="28"/>
          <w:szCs w:val="28"/>
        </w:rPr>
      </w:pP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При возникновении аварии, связанной с разливом ЛВЖ возможно:</w:t>
      </w:r>
    </w:p>
    <w:p w:rsidR="003D65BE" w:rsidRPr="003D65BE" w:rsidRDefault="003D65BE" w:rsidP="00153440">
      <w:pPr>
        <w:pStyle w:val="af2"/>
        <w:numPr>
          <w:ilvl w:val="0"/>
          <w:numId w:val="32"/>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образование зоны разлива ЛВЖ (последующая зона пожара);</w:t>
      </w:r>
    </w:p>
    <w:p w:rsidR="003D65BE" w:rsidRPr="003D65BE" w:rsidRDefault="003D65BE" w:rsidP="00153440">
      <w:pPr>
        <w:pStyle w:val="af2"/>
        <w:numPr>
          <w:ilvl w:val="0"/>
          <w:numId w:val="32"/>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образование зоны взрывоопасных концентраций с последующим взрывом ТВС (зона мгновенного поражения пожара – вспышки);</w:t>
      </w:r>
    </w:p>
    <w:p w:rsidR="003D65BE" w:rsidRPr="003D65BE" w:rsidRDefault="003D65BE" w:rsidP="00153440">
      <w:pPr>
        <w:pStyle w:val="af2"/>
        <w:numPr>
          <w:ilvl w:val="0"/>
          <w:numId w:val="32"/>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образование зоны избыточного давления воздушной ударной волны;</w:t>
      </w:r>
    </w:p>
    <w:p w:rsidR="003D65BE" w:rsidRPr="003D65BE" w:rsidRDefault="003D65BE" w:rsidP="00153440">
      <w:pPr>
        <w:pStyle w:val="af2"/>
        <w:numPr>
          <w:ilvl w:val="0"/>
          <w:numId w:val="32"/>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образование зоны теплового излучения при горении ЛВЖ на площадке разлива.</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Рассмотрим следующие сценарии аварийных ситуаций на транспорте (при перевозке СУГ, горючих жидкостей и аварийно химически опасных веществ железнодорожным транспортом):</w:t>
      </w:r>
    </w:p>
    <w:p w:rsidR="003D65BE" w:rsidRPr="003D65BE" w:rsidRDefault="003D65BE" w:rsidP="00153440">
      <w:pPr>
        <w:pStyle w:val="af2"/>
        <w:numPr>
          <w:ilvl w:val="0"/>
          <w:numId w:val="33"/>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аварийный разлив цистерны с АХОВ (аммиак, хлор);</w:t>
      </w:r>
    </w:p>
    <w:p w:rsidR="003D65BE" w:rsidRPr="003D65BE" w:rsidRDefault="003D65BE" w:rsidP="00153440">
      <w:pPr>
        <w:pStyle w:val="af2"/>
        <w:numPr>
          <w:ilvl w:val="0"/>
          <w:numId w:val="33"/>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аварийный разлив цистерны с ЛВЖ (бензин);</w:t>
      </w:r>
    </w:p>
    <w:p w:rsidR="003D65BE" w:rsidRDefault="003D65BE" w:rsidP="00153440">
      <w:pPr>
        <w:pStyle w:val="af2"/>
        <w:numPr>
          <w:ilvl w:val="0"/>
          <w:numId w:val="33"/>
        </w:numPr>
        <w:tabs>
          <w:tab w:val="left" w:pos="720"/>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аварийный разлив цистерны с СУГ (пропан).</w:t>
      </w:r>
    </w:p>
    <w:p w:rsidR="009A718E" w:rsidRPr="003D65BE" w:rsidRDefault="009A718E" w:rsidP="009A718E">
      <w:pPr>
        <w:pStyle w:val="af2"/>
        <w:tabs>
          <w:tab w:val="clear" w:pos="1069"/>
          <w:tab w:val="left" w:pos="720"/>
        </w:tabs>
        <w:spacing w:before="0" w:after="0"/>
        <w:ind w:left="714" w:firstLine="0"/>
        <w:rPr>
          <w:rFonts w:ascii="Times New Roman" w:hAnsi="Times New Roman"/>
          <w:color w:val="auto"/>
          <w:sz w:val="28"/>
          <w:szCs w:val="28"/>
        </w:rPr>
      </w:pPr>
    </w:p>
    <w:p w:rsidR="003D65BE" w:rsidRPr="003D65BE" w:rsidRDefault="003D65BE" w:rsidP="003D65BE">
      <w:pPr>
        <w:pStyle w:val="af3"/>
        <w:spacing w:before="0" w:after="0"/>
        <w:rPr>
          <w:rFonts w:ascii="Times New Roman" w:hAnsi="Times New Roman"/>
          <w:color w:val="auto"/>
          <w:sz w:val="28"/>
        </w:rPr>
      </w:pPr>
      <w:r w:rsidRPr="003D65BE">
        <w:rPr>
          <w:rFonts w:ascii="Times New Roman" w:hAnsi="Times New Roman"/>
          <w:color w:val="auto"/>
          <w:sz w:val="28"/>
        </w:rPr>
        <w:t>Основные поражающие факторы при аварии на транспорте:</w:t>
      </w:r>
    </w:p>
    <w:p w:rsidR="003D65BE" w:rsidRPr="003D65BE" w:rsidRDefault="003D65BE" w:rsidP="00153440">
      <w:pPr>
        <w:pStyle w:val="af2"/>
        <w:numPr>
          <w:ilvl w:val="0"/>
          <w:numId w:val="34"/>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токсическое поражение АХОВ (аммиак, хлор);</w:t>
      </w:r>
    </w:p>
    <w:p w:rsidR="003D65BE" w:rsidRPr="003D65BE" w:rsidRDefault="003D65BE" w:rsidP="00153440">
      <w:pPr>
        <w:pStyle w:val="af2"/>
        <w:numPr>
          <w:ilvl w:val="0"/>
          <w:numId w:val="34"/>
        </w:numPr>
        <w:tabs>
          <w:tab w:val="left" w:pos="993"/>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тепловое излучение при воспламенении разлитого топлива;</w:t>
      </w:r>
    </w:p>
    <w:p w:rsidR="003D65BE" w:rsidRPr="003D65BE" w:rsidRDefault="003D65BE" w:rsidP="00153440">
      <w:pPr>
        <w:pStyle w:val="af2"/>
        <w:numPr>
          <w:ilvl w:val="0"/>
          <w:numId w:val="34"/>
        </w:numPr>
        <w:tabs>
          <w:tab w:val="left" w:pos="720"/>
        </w:tabs>
        <w:spacing w:before="0" w:after="0"/>
        <w:ind w:left="714" w:hanging="357"/>
        <w:rPr>
          <w:rFonts w:ascii="Times New Roman" w:hAnsi="Times New Roman"/>
          <w:color w:val="auto"/>
          <w:sz w:val="28"/>
          <w:szCs w:val="28"/>
        </w:rPr>
      </w:pPr>
      <w:r w:rsidRPr="003D65BE">
        <w:rPr>
          <w:rFonts w:ascii="Times New Roman" w:hAnsi="Times New Roman"/>
          <w:color w:val="auto"/>
          <w:sz w:val="28"/>
          <w:szCs w:val="28"/>
        </w:rPr>
        <w:t>воздушная ударная волна при взрыве топливно-воздушной смеси, образовавшейся при разливе топлива.</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Расчеты по определению зон действия основных поражающих факторов выполнены с использованием следующих литературных источников и методик:</w:t>
      </w:r>
    </w:p>
    <w:p w:rsidR="003D65BE" w:rsidRPr="003D65BE" w:rsidRDefault="003D65BE" w:rsidP="00153440">
      <w:pPr>
        <w:pStyle w:val="af2"/>
        <w:numPr>
          <w:ilvl w:val="0"/>
          <w:numId w:val="27"/>
        </w:numPr>
        <w:tabs>
          <w:tab w:val="clear" w:pos="900"/>
          <w:tab w:val="num" w:pos="1069"/>
        </w:tabs>
        <w:snapToGrid/>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ГОСТ Р 12.3.047-98 «ССБТ. Пожарная безопасность технологических процессов. Общие требования. Методы контроля».</w:t>
      </w:r>
    </w:p>
    <w:p w:rsidR="003D65BE" w:rsidRPr="003D65BE" w:rsidRDefault="003D65BE" w:rsidP="00153440">
      <w:pPr>
        <w:pStyle w:val="af2"/>
        <w:numPr>
          <w:ilvl w:val="0"/>
          <w:numId w:val="27"/>
        </w:numPr>
        <w:tabs>
          <w:tab w:val="clear" w:pos="900"/>
          <w:tab w:val="num" w:pos="1069"/>
        </w:tabs>
        <w:snapToGrid/>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 xml:space="preserve">«Аварии и катастрофы. Предупреждение и ликвидация аварий» в 4-х книгах. </w:t>
      </w:r>
    </w:p>
    <w:p w:rsidR="003D65BE" w:rsidRPr="003D65BE" w:rsidRDefault="003D65BE" w:rsidP="00153440">
      <w:pPr>
        <w:pStyle w:val="af2"/>
        <w:numPr>
          <w:ilvl w:val="0"/>
          <w:numId w:val="27"/>
        </w:numPr>
        <w:tabs>
          <w:tab w:val="clear" w:pos="900"/>
          <w:tab w:val="num" w:pos="1069"/>
        </w:tabs>
        <w:snapToGrid/>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 xml:space="preserve">НПБ 105-03 «Определение категорий помещений, зданий и наружных установок по взрывопожарной и пожарной опасности». </w:t>
      </w:r>
    </w:p>
    <w:p w:rsidR="003D65BE" w:rsidRPr="003D65BE" w:rsidRDefault="003D65BE" w:rsidP="00153440">
      <w:pPr>
        <w:pStyle w:val="af2"/>
        <w:numPr>
          <w:ilvl w:val="0"/>
          <w:numId w:val="27"/>
        </w:numPr>
        <w:tabs>
          <w:tab w:val="clear" w:pos="900"/>
          <w:tab w:val="num" w:pos="1069"/>
        </w:tabs>
        <w:snapToGrid/>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 xml:space="preserve">РД 52.04.253-90 «Методика прогнозирования масштабов заражения СДЯВ при авариях (разрушениях) на химически опасных объектах и транспорте». </w:t>
      </w:r>
    </w:p>
    <w:p w:rsidR="003D65BE" w:rsidRPr="003D65BE" w:rsidRDefault="003D65BE" w:rsidP="00153440">
      <w:pPr>
        <w:pStyle w:val="af2"/>
        <w:numPr>
          <w:ilvl w:val="0"/>
          <w:numId w:val="27"/>
        </w:numPr>
        <w:tabs>
          <w:tab w:val="clear" w:pos="900"/>
          <w:tab w:val="num" w:pos="1069"/>
        </w:tabs>
        <w:snapToGrid/>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«Сборник методик по прогнозированию возможных аварий, катастроф, стихийных бедствий в РСЧС». Книга 2.</w:t>
      </w:r>
    </w:p>
    <w:p w:rsidR="003D65BE" w:rsidRPr="003D65BE" w:rsidRDefault="003D65BE" w:rsidP="00153440">
      <w:pPr>
        <w:pStyle w:val="af2"/>
        <w:numPr>
          <w:ilvl w:val="0"/>
          <w:numId w:val="27"/>
        </w:numPr>
        <w:tabs>
          <w:tab w:val="clear" w:pos="900"/>
          <w:tab w:val="num" w:pos="1069"/>
        </w:tabs>
        <w:snapToGrid/>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РАО «Газпром» «Отраслевое руководство по анализу и управлению риском, связанным с техногенным воздействием на человека и окружающую среду при сооружении и эксплуатации объектов добычи, транспорта, хранения и переработки углеводородного сырья с целью повышения их надежности и безопасности».</w:t>
      </w:r>
    </w:p>
    <w:p w:rsidR="003D65BE" w:rsidRPr="003D65BE" w:rsidRDefault="003D65BE" w:rsidP="00153440">
      <w:pPr>
        <w:pStyle w:val="af2"/>
        <w:numPr>
          <w:ilvl w:val="0"/>
          <w:numId w:val="27"/>
        </w:numPr>
        <w:tabs>
          <w:tab w:val="clear" w:pos="900"/>
          <w:tab w:val="num" w:pos="1069"/>
        </w:tabs>
        <w:snapToGrid/>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РД 03-409-01 «Методика оценки последствий аварийных взрывов топливно-воздушных смесей».</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Все расчеты проведены для возможных сценариев аварий с участием максимального количества опасного вещества в единичной емкости.</w:t>
      </w:r>
    </w:p>
    <w:p w:rsidR="003D65BE" w:rsidRPr="003D65BE" w:rsidRDefault="003D65BE" w:rsidP="00153440">
      <w:pPr>
        <w:pStyle w:val="21"/>
        <w:numPr>
          <w:ilvl w:val="0"/>
          <w:numId w:val="26"/>
        </w:numPr>
        <w:tabs>
          <w:tab w:val="clear" w:pos="360"/>
          <w:tab w:val="num" w:pos="1134"/>
        </w:tabs>
        <w:spacing w:before="0"/>
        <w:ind w:left="0" w:firstLine="709"/>
        <w:rPr>
          <w:rFonts w:ascii="Times New Roman" w:hAnsi="Times New Roman"/>
          <w:color w:val="auto"/>
          <w:sz w:val="28"/>
        </w:rPr>
      </w:pPr>
      <w:r w:rsidRPr="003D65BE">
        <w:rPr>
          <w:rFonts w:ascii="Times New Roman" w:hAnsi="Times New Roman"/>
          <w:snapToGrid w:val="0"/>
          <w:color w:val="auto"/>
          <w:sz w:val="28"/>
        </w:rPr>
        <w:t xml:space="preserve">Сценарий развития аварии, связанной с проливом АХОВ на железнодорожном </w:t>
      </w:r>
      <w:r w:rsidRPr="003D65BE">
        <w:rPr>
          <w:rFonts w:ascii="Times New Roman" w:hAnsi="Times New Roman"/>
          <w:color w:val="auto"/>
          <w:sz w:val="28"/>
        </w:rPr>
        <w:t>транспорте.</w:t>
      </w:r>
    </w:p>
    <w:p w:rsidR="003D65BE" w:rsidRDefault="003D65BE" w:rsidP="003D65BE">
      <w:pPr>
        <w:pStyle w:val="ArNar0"/>
        <w:rPr>
          <w:rFonts w:ascii="Times New Roman" w:hAnsi="Times New Roman"/>
          <w:color w:val="auto"/>
          <w:sz w:val="28"/>
        </w:rPr>
      </w:pPr>
      <w:r w:rsidRPr="003D65BE">
        <w:rPr>
          <w:rFonts w:ascii="Times New Roman" w:hAnsi="Times New Roman"/>
          <w:color w:val="auto"/>
          <w:sz w:val="28"/>
        </w:rPr>
        <w:lastRenderedPageBreak/>
        <w:t>Возникновение аварии данного типа возможно при нарушении герметичности железнодорожной цистерны, перевозящей АХОВ (аммиак, хлор) в результате железнодорожной катастрофы.</w:t>
      </w:r>
    </w:p>
    <w:p w:rsidR="00BC4C3C" w:rsidRPr="003D65BE" w:rsidRDefault="00BC4C3C" w:rsidP="003D65BE">
      <w:pPr>
        <w:pStyle w:val="ArNar0"/>
        <w:rPr>
          <w:rFonts w:ascii="Times New Roman" w:hAnsi="Times New Roman"/>
          <w:color w:val="auto"/>
          <w:sz w:val="28"/>
        </w:rPr>
      </w:pPr>
    </w:p>
    <w:p w:rsidR="003D65BE" w:rsidRPr="003D65BE" w:rsidRDefault="003D65BE" w:rsidP="003D65BE">
      <w:pPr>
        <w:pStyle w:val="af5"/>
        <w:tabs>
          <w:tab w:val="left" w:pos="6237"/>
        </w:tabs>
        <w:spacing w:before="0" w:after="0"/>
        <w:rPr>
          <w:rFonts w:ascii="Times New Roman" w:hAnsi="Times New Roman"/>
          <w:color w:val="auto"/>
          <w:sz w:val="28"/>
        </w:rPr>
      </w:pPr>
      <w:r w:rsidRPr="003D65BE">
        <w:rPr>
          <w:rFonts w:ascii="Times New Roman" w:hAnsi="Times New Roman"/>
          <w:color w:val="auto"/>
          <w:sz w:val="28"/>
        </w:rPr>
        <w:t>Исходные данные:</w:t>
      </w:r>
    </w:p>
    <w:tbl>
      <w:tblPr>
        <w:tblW w:w="0" w:type="auto"/>
        <w:tblInd w:w="817" w:type="dxa"/>
        <w:tblLook w:val="01E0"/>
      </w:tblPr>
      <w:tblGrid>
        <w:gridCol w:w="4678"/>
        <w:gridCol w:w="4252"/>
      </w:tblGrid>
      <w:tr w:rsidR="003D65BE" w:rsidRPr="003D65BE" w:rsidTr="00E84CC3">
        <w:tc>
          <w:tcPr>
            <w:tcW w:w="4678" w:type="dxa"/>
          </w:tcPr>
          <w:p w:rsidR="003D65BE" w:rsidRPr="003D65BE" w:rsidRDefault="003D65BE" w:rsidP="00153440">
            <w:pPr>
              <w:pStyle w:val="af2"/>
              <w:numPr>
                <w:ilvl w:val="0"/>
                <w:numId w:val="28"/>
              </w:numPr>
              <w:tabs>
                <w:tab w:val="clear" w:pos="601"/>
                <w:tab w:val="num" w:pos="176"/>
              </w:tabs>
              <w:snapToGrid/>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количество участвующего в аварии аммиака на ж/д транспорте</w:t>
            </w:r>
          </w:p>
        </w:tc>
        <w:tc>
          <w:tcPr>
            <w:tcW w:w="4252" w:type="dxa"/>
          </w:tcPr>
          <w:p w:rsidR="003D65BE" w:rsidRPr="003D65BE" w:rsidRDefault="003D65BE" w:rsidP="00E84CC3">
            <w:pPr>
              <w:pStyle w:val="af2"/>
              <w:tabs>
                <w:tab w:val="num" w:pos="388"/>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lang w:val="en-US"/>
              </w:rPr>
              <w:t>Q</w:t>
            </w:r>
            <w:r w:rsidRPr="003D65BE">
              <w:rPr>
                <w:rFonts w:ascii="Times New Roman" w:hAnsi="Times New Roman"/>
                <w:color w:val="auto"/>
                <w:sz w:val="28"/>
                <w:szCs w:val="28"/>
                <w:vertAlign w:val="subscript"/>
              </w:rPr>
              <w:t>0</w:t>
            </w:r>
            <w:r w:rsidRPr="003D65BE">
              <w:rPr>
                <w:rFonts w:ascii="Times New Roman" w:hAnsi="Times New Roman"/>
                <w:color w:val="auto"/>
                <w:sz w:val="28"/>
                <w:szCs w:val="28"/>
              </w:rPr>
              <w:t xml:space="preserve"> = 43,0 т (83 % от объема цистерны);</w:t>
            </w:r>
          </w:p>
        </w:tc>
      </w:tr>
      <w:tr w:rsidR="003D65BE" w:rsidRPr="003D65BE" w:rsidTr="00E84CC3">
        <w:tc>
          <w:tcPr>
            <w:tcW w:w="4678" w:type="dxa"/>
          </w:tcPr>
          <w:p w:rsidR="003D65BE" w:rsidRPr="003D65BE" w:rsidRDefault="003D65BE" w:rsidP="00153440">
            <w:pPr>
              <w:pStyle w:val="af2"/>
              <w:numPr>
                <w:ilvl w:val="0"/>
                <w:numId w:val="28"/>
              </w:numPr>
              <w:tabs>
                <w:tab w:val="clear" w:pos="601"/>
                <w:tab w:val="num" w:pos="176"/>
              </w:tabs>
              <w:snapToGrid/>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количество участвующего в аварии хлора на ж/д транспорте</w:t>
            </w:r>
          </w:p>
        </w:tc>
        <w:tc>
          <w:tcPr>
            <w:tcW w:w="4252" w:type="dxa"/>
          </w:tcPr>
          <w:p w:rsidR="003D65BE" w:rsidRPr="003D65BE" w:rsidRDefault="003D65BE" w:rsidP="00E84CC3">
            <w:pPr>
              <w:pStyle w:val="af2"/>
              <w:tabs>
                <w:tab w:val="num" w:pos="388"/>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lang w:val="en-US"/>
              </w:rPr>
              <w:t>Q</w:t>
            </w:r>
            <w:r w:rsidRPr="003D65BE">
              <w:rPr>
                <w:rFonts w:ascii="Times New Roman" w:hAnsi="Times New Roman"/>
                <w:color w:val="auto"/>
                <w:sz w:val="28"/>
                <w:szCs w:val="28"/>
                <w:vertAlign w:val="subscript"/>
              </w:rPr>
              <w:t>0</w:t>
            </w:r>
            <w:r w:rsidRPr="003D65BE">
              <w:rPr>
                <w:rFonts w:ascii="Times New Roman" w:hAnsi="Times New Roman"/>
                <w:color w:val="auto"/>
                <w:sz w:val="28"/>
                <w:szCs w:val="28"/>
              </w:rPr>
              <w:t xml:space="preserve"> = 57,5 т (80 % от объема цистерны);</w:t>
            </w:r>
          </w:p>
        </w:tc>
      </w:tr>
      <w:tr w:rsidR="003D65BE" w:rsidRPr="003D65BE" w:rsidTr="00E84CC3">
        <w:tc>
          <w:tcPr>
            <w:tcW w:w="4678" w:type="dxa"/>
          </w:tcPr>
          <w:p w:rsidR="003D65BE" w:rsidRPr="003D65BE" w:rsidRDefault="003D65BE" w:rsidP="00153440">
            <w:pPr>
              <w:pStyle w:val="af2"/>
              <w:numPr>
                <w:ilvl w:val="0"/>
                <w:numId w:val="28"/>
              </w:numPr>
              <w:tabs>
                <w:tab w:val="clear" w:pos="601"/>
                <w:tab w:val="num" w:pos="176"/>
              </w:tabs>
              <w:snapToGrid/>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плотность аммиака</w:t>
            </w:r>
          </w:p>
        </w:tc>
        <w:tc>
          <w:tcPr>
            <w:tcW w:w="4252" w:type="dxa"/>
          </w:tcPr>
          <w:p w:rsidR="003D65BE" w:rsidRPr="003D65BE" w:rsidRDefault="003D65BE" w:rsidP="00E84CC3">
            <w:pPr>
              <w:pStyle w:val="af2"/>
              <w:tabs>
                <w:tab w:val="num" w:pos="388"/>
              </w:tabs>
              <w:spacing w:before="0" w:after="0"/>
              <w:ind w:left="0" w:firstLine="709"/>
              <w:rPr>
                <w:rFonts w:ascii="Times New Roman" w:hAnsi="Times New Roman"/>
                <w:color w:val="auto"/>
                <w:sz w:val="28"/>
                <w:szCs w:val="28"/>
                <w:lang w:val="en-US"/>
              </w:rPr>
            </w:pPr>
            <w:r w:rsidRPr="003D65BE">
              <w:rPr>
                <w:rFonts w:ascii="Times New Roman" w:hAnsi="Times New Roman"/>
                <w:color w:val="auto"/>
                <w:sz w:val="28"/>
                <w:szCs w:val="28"/>
                <w:lang w:val="en-US"/>
              </w:rPr>
              <w:t>d = 0,681 т/м</w:t>
            </w:r>
            <w:r w:rsidRPr="003D65BE">
              <w:rPr>
                <w:rFonts w:ascii="Times New Roman" w:hAnsi="Times New Roman"/>
                <w:color w:val="auto"/>
                <w:sz w:val="28"/>
                <w:szCs w:val="28"/>
                <w:vertAlign w:val="superscript"/>
                <w:lang w:val="en-US"/>
              </w:rPr>
              <w:t>3</w:t>
            </w:r>
            <w:r w:rsidRPr="003D65BE">
              <w:rPr>
                <w:rFonts w:ascii="Times New Roman" w:hAnsi="Times New Roman"/>
                <w:color w:val="auto"/>
                <w:sz w:val="28"/>
                <w:szCs w:val="28"/>
                <w:lang w:val="en-US"/>
              </w:rPr>
              <w:t>;</w:t>
            </w:r>
          </w:p>
        </w:tc>
      </w:tr>
      <w:tr w:rsidR="003D65BE" w:rsidRPr="003D65BE" w:rsidTr="00E84CC3">
        <w:tc>
          <w:tcPr>
            <w:tcW w:w="4678" w:type="dxa"/>
          </w:tcPr>
          <w:p w:rsidR="003D65BE" w:rsidRPr="003D65BE" w:rsidRDefault="003D65BE" w:rsidP="00153440">
            <w:pPr>
              <w:pStyle w:val="af2"/>
              <w:numPr>
                <w:ilvl w:val="0"/>
                <w:numId w:val="28"/>
              </w:numPr>
              <w:tabs>
                <w:tab w:val="clear" w:pos="601"/>
                <w:tab w:val="num" w:pos="176"/>
              </w:tabs>
              <w:snapToGrid/>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плотность хлора</w:t>
            </w:r>
          </w:p>
        </w:tc>
        <w:tc>
          <w:tcPr>
            <w:tcW w:w="4252" w:type="dxa"/>
          </w:tcPr>
          <w:p w:rsidR="003D65BE" w:rsidRPr="003D65BE" w:rsidRDefault="003D65BE" w:rsidP="00E84CC3">
            <w:pPr>
              <w:pStyle w:val="af2"/>
              <w:tabs>
                <w:tab w:val="num" w:pos="388"/>
              </w:tabs>
              <w:spacing w:before="0" w:after="0"/>
              <w:ind w:left="0" w:firstLine="709"/>
              <w:rPr>
                <w:rFonts w:ascii="Times New Roman" w:hAnsi="Times New Roman"/>
                <w:color w:val="auto"/>
                <w:sz w:val="28"/>
                <w:szCs w:val="28"/>
                <w:lang w:val="en-US"/>
              </w:rPr>
            </w:pPr>
            <w:r w:rsidRPr="003D65BE">
              <w:rPr>
                <w:rFonts w:ascii="Times New Roman" w:hAnsi="Times New Roman"/>
                <w:color w:val="auto"/>
                <w:sz w:val="28"/>
                <w:szCs w:val="28"/>
                <w:lang w:val="en-US"/>
              </w:rPr>
              <w:t>d = 1,553 т/м</w:t>
            </w:r>
            <w:r w:rsidRPr="003D65BE">
              <w:rPr>
                <w:rFonts w:ascii="Times New Roman" w:hAnsi="Times New Roman"/>
                <w:color w:val="auto"/>
                <w:sz w:val="28"/>
                <w:szCs w:val="28"/>
                <w:vertAlign w:val="superscript"/>
                <w:lang w:val="en-US"/>
              </w:rPr>
              <w:t>3</w:t>
            </w:r>
            <w:r w:rsidRPr="003D65BE">
              <w:rPr>
                <w:rFonts w:ascii="Times New Roman" w:hAnsi="Times New Roman"/>
                <w:color w:val="auto"/>
                <w:sz w:val="28"/>
                <w:szCs w:val="28"/>
                <w:lang w:val="en-US"/>
              </w:rPr>
              <w:t>;</w:t>
            </w:r>
          </w:p>
        </w:tc>
      </w:tr>
      <w:tr w:rsidR="003D65BE" w:rsidRPr="003D65BE" w:rsidTr="00E84CC3">
        <w:tc>
          <w:tcPr>
            <w:tcW w:w="4678" w:type="dxa"/>
          </w:tcPr>
          <w:p w:rsidR="003D65BE" w:rsidRPr="003D65BE" w:rsidRDefault="003D65BE" w:rsidP="00153440">
            <w:pPr>
              <w:pStyle w:val="af2"/>
              <w:numPr>
                <w:ilvl w:val="0"/>
                <w:numId w:val="28"/>
              </w:numPr>
              <w:tabs>
                <w:tab w:val="clear" w:pos="601"/>
                <w:tab w:val="num" w:pos="176"/>
              </w:tabs>
              <w:snapToGrid/>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толщина слоя участвующего в аварии вещества</w:t>
            </w:r>
          </w:p>
        </w:tc>
        <w:tc>
          <w:tcPr>
            <w:tcW w:w="4252" w:type="dxa"/>
          </w:tcPr>
          <w:p w:rsidR="003D65BE" w:rsidRPr="003D65BE" w:rsidRDefault="003D65BE" w:rsidP="00E84CC3">
            <w:pPr>
              <w:pStyle w:val="af2"/>
              <w:tabs>
                <w:tab w:val="num" w:pos="388"/>
              </w:tabs>
              <w:spacing w:before="0" w:after="0"/>
              <w:ind w:left="0" w:firstLine="709"/>
              <w:rPr>
                <w:rFonts w:ascii="Times New Roman" w:hAnsi="Times New Roman"/>
                <w:color w:val="auto"/>
                <w:sz w:val="28"/>
                <w:szCs w:val="28"/>
                <w:lang w:val="en-US"/>
              </w:rPr>
            </w:pPr>
            <w:r w:rsidRPr="003D65BE">
              <w:rPr>
                <w:rFonts w:ascii="Times New Roman" w:hAnsi="Times New Roman"/>
                <w:color w:val="auto"/>
                <w:sz w:val="28"/>
                <w:szCs w:val="28"/>
                <w:lang w:val="en-US"/>
              </w:rPr>
              <w:t xml:space="preserve">h = </w:t>
            </w:r>
            <w:smartTag w:uri="urn:schemas-microsoft-com:office:smarttags" w:element="metricconverter">
              <w:smartTagPr>
                <w:attr w:name="ProductID" w:val="0,05 м"/>
              </w:smartTagPr>
              <w:r w:rsidRPr="003D65BE">
                <w:rPr>
                  <w:rFonts w:ascii="Times New Roman" w:hAnsi="Times New Roman"/>
                  <w:color w:val="auto"/>
                  <w:sz w:val="28"/>
                  <w:szCs w:val="28"/>
                  <w:lang w:val="en-US"/>
                </w:rPr>
                <w:t>0,05 м</w:t>
              </w:r>
            </w:smartTag>
            <w:r w:rsidRPr="003D65BE">
              <w:rPr>
                <w:rFonts w:ascii="Times New Roman" w:hAnsi="Times New Roman"/>
                <w:color w:val="auto"/>
                <w:sz w:val="28"/>
                <w:szCs w:val="28"/>
                <w:lang w:val="en-US"/>
              </w:rPr>
              <w:t>.</w:t>
            </w:r>
          </w:p>
        </w:tc>
      </w:tr>
    </w:tbl>
    <w:p w:rsidR="003D65BE" w:rsidRPr="003D65BE" w:rsidRDefault="003D65BE" w:rsidP="003D65BE">
      <w:pPr>
        <w:pStyle w:val="af5"/>
        <w:spacing w:before="0" w:after="0"/>
        <w:rPr>
          <w:rFonts w:ascii="Times New Roman" w:hAnsi="Times New Roman"/>
          <w:sz w:val="28"/>
        </w:rPr>
      </w:pPr>
      <w:r w:rsidRPr="003D65BE">
        <w:rPr>
          <w:rFonts w:ascii="Times New Roman" w:hAnsi="Times New Roman"/>
          <w:sz w:val="28"/>
        </w:rPr>
        <w:t>Порядок оценки последствий аварии.</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Эквивалентное количество вещества по первичному облаку определяется по формуле:</w:t>
      </w:r>
    </w:p>
    <w:p w:rsidR="003D65BE" w:rsidRPr="003D65BE" w:rsidRDefault="003D65BE" w:rsidP="003D65BE">
      <w:pPr>
        <w:pStyle w:val="af3"/>
        <w:spacing w:before="0" w:after="0"/>
        <w:rPr>
          <w:rFonts w:ascii="Times New Roman" w:hAnsi="Times New Roman"/>
          <w:color w:val="auto"/>
          <w:sz w:val="28"/>
        </w:rPr>
      </w:pPr>
      <w:r w:rsidRPr="003D65BE">
        <w:rPr>
          <w:rFonts w:ascii="Times New Roman" w:hAnsi="Times New Roman"/>
          <w:color w:val="auto"/>
          <w:position w:val="-12"/>
          <w:sz w:val="28"/>
        </w:rPr>
        <w:object w:dxaOrig="2680" w:dyaOrig="360">
          <v:shape id="_x0000_i1030" type="#_x0000_t75" style="width:130.4pt;height:16.3pt" o:ole="" fillcolor="window">
            <v:imagedata r:id="rId42" o:title=""/>
          </v:shape>
          <o:OLEObject Type="Embed" ProgID="Equation.3" ShapeID="_x0000_i1030" DrawAspect="Content" ObjectID="_1410430865" r:id="rId43"/>
        </w:object>
      </w:r>
      <w:r w:rsidRPr="003D65BE">
        <w:rPr>
          <w:rFonts w:ascii="Times New Roman" w:hAnsi="Times New Roman"/>
          <w:color w:val="auto"/>
          <w:sz w:val="28"/>
        </w:rPr>
        <w:t>,</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где</w:t>
      </w:r>
      <w:r w:rsidRPr="003D65BE">
        <w:rPr>
          <w:rFonts w:ascii="Times New Roman" w:hAnsi="Times New Roman"/>
          <w:color w:val="auto"/>
          <w:sz w:val="28"/>
        </w:rPr>
        <w:tab/>
        <w:t>К</w:t>
      </w:r>
      <w:r w:rsidRPr="003D65BE">
        <w:rPr>
          <w:rFonts w:ascii="Times New Roman" w:hAnsi="Times New Roman"/>
          <w:color w:val="auto"/>
          <w:sz w:val="28"/>
          <w:vertAlign w:val="subscript"/>
        </w:rPr>
        <w:t>1</w:t>
      </w:r>
      <w:r w:rsidRPr="003D65BE">
        <w:rPr>
          <w:rFonts w:ascii="Times New Roman" w:hAnsi="Times New Roman"/>
          <w:color w:val="auto"/>
          <w:sz w:val="28"/>
        </w:rPr>
        <w:t>, К</w:t>
      </w:r>
      <w:r w:rsidRPr="003D65BE">
        <w:rPr>
          <w:rFonts w:ascii="Times New Roman" w:hAnsi="Times New Roman"/>
          <w:color w:val="auto"/>
          <w:sz w:val="28"/>
          <w:vertAlign w:val="subscript"/>
        </w:rPr>
        <w:t>3</w:t>
      </w:r>
      <w:r w:rsidRPr="003D65BE">
        <w:rPr>
          <w:rFonts w:ascii="Times New Roman" w:hAnsi="Times New Roman"/>
          <w:color w:val="auto"/>
          <w:sz w:val="28"/>
        </w:rPr>
        <w:t>, К</w:t>
      </w:r>
      <w:r w:rsidRPr="003D65BE">
        <w:rPr>
          <w:rFonts w:ascii="Times New Roman" w:hAnsi="Times New Roman"/>
          <w:color w:val="auto"/>
          <w:sz w:val="28"/>
          <w:vertAlign w:val="subscript"/>
        </w:rPr>
        <w:t>5</w:t>
      </w:r>
      <w:r w:rsidRPr="003D65BE">
        <w:rPr>
          <w:rFonts w:ascii="Times New Roman" w:hAnsi="Times New Roman"/>
          <w:color w:val="auto"/>
          <w:sz w:val="28"/>
        </w:rPr>
        <w:t>, К</w:t>
      </w:r>
      <w:r w:rsidRPr="003D65BE">
        <w:rPr>
          <w:rFonts w:ascii="Times New Roman" w:hAnsi="Times New Roman"/>
          <w:color w:val="auto"/>
          <w:sz w:val="28"/>
          <w:vertAlign w:val="subscript"/>
        </w:rPr>
        <w:t>7</w:t>
      </w:r>
      <w:r w:rsidRPr="003D65BE">
        <w:rPr>
          <w:rFonts w:ascii="Times New Roman" w:hAnsi="Times New Roman"/>
          <w:color w:val="auto"/>
          <w:sz w:val="28"/>
        </w:rPr>
        <w:t xml:space="preserve"> – коэффициенты, принимаемые по таблице П2;</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ab/>
        <w:t>Q</w:t>
      </w:r>
      <w:r w:rsidRPr="003D65BE">
        <w:rPr>
          <w:rFonts w:ascii="Times New Roman" w:hAnsi="Times New Roman"/>
          <w:color w:val="auto"/>
          <w:sz w:val="28"/>
          <w:vertAlign w:val="subscript"/>
        </w:rPr>
        <w:t>0</w:t>
      </w:r>
      <w:r w:rsidRPr="003D65BE">
        <w:rPr>
          <w:rFonts w:ascii="Times New Roman" w:hAnsi="Times New Roman"/>
          <w:color w:val="auto"/>
          <w:sz w:val="28"/>
        </w:rPr>
        <w:t xml:space="preserve"> – количество участвующего в аварии вещества, т.</w:t>
      </w:r>
    </w:p>
    <w:p w:rsidR="003D65BE" w:rsidRPr="003D65BE" w:rsidRDefault="003D65BE" w:rsidP="003D65BE">
      <w:pPr>
        <w:pStyle w:val="21"/>
        <w:spacing w:before="0"/>
        <w:rPr>
          <w:rFonts w:ascii="Times New Roman" w:hAnsi="Times New Roman"/>
          <w:sz w:val="28"/>
        </w:rPr>
      </w:pPr>
      <w:r w:rsidRPr="003D65BE">
        <w:rPr>
          <w:rFonts w:ascii="Times New Roman" w:hAnsi="Times New Roman"/>
          <w:sz w:val="28"/>
        </w:rPr>
        <w:t>Эквивалентное количество вещества по вторичному облаку определяется по формуле:</w:t>
      </w:r>
    </w:p>
    <w:p w:rsidR="003D65BE" w:rsidRPr="003D65BE" w:rsidRDefault="003D65BE" w:rsidP="003D65BE">
      <w:pPr>
        <w:pStyle w:val="af3"/>
        <w:spacing w:before="0" w:after="0"/>
        <w:rPr>
          <w:rFonts w:ascii="Times New Roman" w:hAnsi="Times New Roman"/>
          <w:sz w:val="28"/>
        </w:rPr>
      </w:pPr>
      <w:r w:rsidRPr="003D65BE">
        <w:rPr>
          <w:rFonts w:ascii="Times New Roman" w:hAnsi="Times New Roman"/>
          <w:position w:val="-12"/>
          <w:sz w:val="28"/>
        </w:rPr>
        <w:object w:dxaOrig="4959" w:dyaOrig="360">
          <v:shape id="_x0000_i1031" type="#_x0000_t75" style="width:239.1pt;height:16.3pt" o:ole="" fillcolor="window">
            <v:imagedata r:id="rId44" o:title=""/>
          </v:shape>
          <o:OLEObject Type="Embed" ProgID="Equation.3" ShapeID="_x0000_i1031" DrawAspect="Content" ObjectID="_1410430866" r:id="rId45"/>
        </w:object>
      </w:r>
      <w:r w:rsidRPr="003D65BE">
        <w:rPr>
          <w:rFonts w:ascii="Times New Roman" w:hAnsi="Times New Roman"/>
          <w:sz w:val="28"/>
        </w:rPr>
        <w:t>,</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где</w:t>
      </w:r>
      <w:r w:rsidRPr="003D65BE">
        <w:rPr>
          <w:rFonts w:ascii="Times New Roman" w:hAnsi="Times New Roman"/>
          <w:color w:val="auto"/>
          <w:sz w:val="28"/>
        </w:rPr>
        <w:tab/>
        <w:t>К</w:t>
      </w:r>
      <w:r w:rsidRPr="003D65BE">
        <w:rPr>
          <w:rFonts w:ascii="Times New Roman" w:hAnsi="Times New Roman"/>
          <w:color w:val="auto"/>
          <w:sz w:val="28"/>
          <w:vertAlign w:val="subscript"/>
        </w:rPr>
        <w:t>2</w:t>
      </w:r>
      <w:r w:rsidRPr="003D65BE">
        <w:rPr>
          <w:rFonts w:ascii="Times New Roman" w:hAnsi="Times New Roman"/>
          <w:color w:val="auto"/>
          <w:sz w:val="28"/>
        </w:rPr>
        <w:t>, К</w:t>
      </w:r>
      <w:r w:rsidRPr="003D65BE">
        <w:rPr>
          <w:rFonts w:ascii="Times New Roman" w:hAnsi="Times New Roman"/>
          <w:color w:val="auto"/>
          <w:sz w:val="28"/>
          <w:vertAlign w:val="subscript"/>
        </w:rPr>
        <w:t>4</w:t>
      </w:r>
      <w:r w:rsidRPr="003D65BE">
        <w:rPr>
          <w:rFonts w:ascii="Times New Roman" w:hAnsi="Times New Roman"/>
          <w:color w:val="auto"/>
          <w:sz w:val="28"/>
        </w:rPr>
        <w:t>, К</w:t>
      </w:r>
      <w:r w:rsidRPr="003D65BE">
        <w:rPr>
          <w:rFonts w:ascii="Times New Roman" w:hAnsi="Times New Roman"/>
          <w:color w:val="auto"/>
          <w:sz w:val="28"/>
          <w:vertAlign w:val="subscript"/>
        </w:rPr>
        <w:t>6</w:t>
      </w:r>
      <w:r w:rsidRPr="003D65BE">
        <w:rPr>
          <w:rFonts w:ascii="Times New Roman" w:hAnsi="Times New Roman"/>
          <w:color w:val="auto"/>
          <w:sz w:val="28"/>
        </w:rPr>
        <w:t xml:space="preserve"> – коэффициенты, принимаемые по таблице П2;</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ab/>
        <w:t>Q</w:t>
      </w:r>
      <w:r w:rsidRPr="003D65BE">
        <w:rPr>
          <w:rFonts w:ascii="Times New Roman" w:hAnsi="Times New Roman"/>
          <w:color w:val="auto"/>
          <w:sz w:val="28"/>
          <w:vertAlign w:val="subscript"/>
        </w:rPr>
        <w:t>0</w:t>
      </w:r>
      <w:r w:rsidRPr="003D65BE">
        <w:rPr>
          <w:rFonts w:ascii="Times New Roman" w:hAnsi="Times New Roman"/>
          <w:color w:val="auto"/>
          <w:sz w:val="28"/>
        </w:rPr>
        <w:t xml:space="preserve"> – количество участвующего в аварии вещества, т;</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ab/>
        <w:t>h – толщина слоя АХОВ, м;</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ab/>
      </w:r>
      <w:r w:rsidRPr="003D65BE">
        <w:rPr>
          <w:rFonts w:ascii="Times New Roman" w:hAnsi="Times New Roman"/>
          <w:color w:val="auto"/>
          <w:sz w:val="28"/>
          <w:lang w:val="en-US"/>
        </w:rPr>
        <w:t>d</w:t>
      </w:r>
      <w:r w:rsidRPr="003D65BE">
        <w:rPr>
          <w:rFonts w:ascii="Times New Roman" w:hAnsi="Times New Roman"/>
          <w:color w:val="auto"/>
          <w:sz w:val="28"/>
        </w:rPr>
        <w:t xml:space="preserve"> – плотность АХОВ, т/м</w:t>
      </w:r>
      <w:r w:rsidRPr="003D65BE">
        <w:rPr>
          <w:rFonts w:ascii="Times New Roman" w:hAnsi="Times New Roman"/>
          <w:color w:val="auto"/>
          <w:sz w:val="28"/>
          <w:vertAlign w:val="superscript"/>
        </w:rPr>
        <w:t>3</w:t>
      </w:r>
      <w:r w:rsidRPr="003D65BE">
        <w:rPr>
          <w:rFonts w:ascii="Times New Roman" w:hAnsi="Times New Roman"/>
          <w:color w:val="auto"/>
          <w:sz w:val="28"/>
        </w:rPr>
        <w:t>.</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xml:space="preserve">Полученное значение </w:t>
      </w:r>
      <w:r w:rsidRPr="003D65BE">
        <w:rPr>
          <w:rFonts w:ascii="Times New Roman" w:hAnsi="Times New Roman"/>
          <w:sz w:val="28"/>
        </w:rPr>
        <w:t>полной глубины зоны заражения</w:t>
      </w:r>
      <w:r w:rsidRPr="003D65BE">
        <w:rPr>
          <w:rFonts w:ascii="Times New Roman" w:hAnsi="Times New Roman"/>
          <w:color w:val="auto"/>
          <w:sz w:val="28"/>
        </w:rPr>
        <w:t xml:space="preserve"> сравнивается с предельно возможным значением глубины переноса воздушных масс и за окончательную расчетную глубину зоны заражения принимается меньшее из двух сравниваемых между собой значений.</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Время подхода облака зараженного воздуха зависит от скорости переноса облака воздушным потоком и определяется по формуле (РД 52.04.253-90 «Методика прогнозирования масштабов заражения СДЯВ при авариях (разрушениях) на химически опасных объектах и транспорте»):</w:t>
      </w:r>
    </w:p>
    <w:p w:rsidR="003D65BE" w:rsidRPr="003D65BE" w:rsidRDefault="003D65BE" w:rsidP="003D65BE">
      <w:pPr>
        <w:pStyle w:val="ArNar0"/>
        <w:rPr>
          <w:rFonts w:ascii="Times New Roman" w:hAnsi="Times New Roman"/>
          <w:color w:val="auto"/>
          <w:sz w:val="28"/>
        </w:rPr>
      </w:pPr>
      <w:r w:rsidRPr="003D65BE">
        <w:rPr>
          <w:rFonts w:ascii="Times New Roman" w:hAnsi="Times New Roman"/>
          <w:position w:val="-24"/>
          <w:sz w:val="28"/>
        </w:rPr>
        <w:object w:dxaOrig="620" w:dyaOrig="620">
          <v:shape id="_x0000_i1032" type="#_x0000_t75" style="width:29.9pt;height:29.9pt" o:ole="" fillcolor="window">
            <v:imagedata r:id="rId46" o:title=""/>
          </v:shape>
          <o:OLEObject Type="Embed" ProgID="Equation.3" ShapeID="_x0000_i1032" DrawAspect="Content" ObjectID="_1410430867" r:id="rId47"/>
        </w:object>
      </w:r>
      <w:r w:rsidRPr="003D65BE">
        <w:rPr>
          <w:rFonts w:ascii="Times New Roman" w:hAnsi="Times New Roman"/>
          <w:sz w:val="28"/>
        </w:rPr>
        <w:t xml:space="preserve">, </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 xml:space="preserve">где: </w:t>
      </w:r>
      <w:r w:rsidRPr="003D65BE">
        <w:rPr>
          <w:rFonts w:ascii="Times New Roman" w:hAnsi="Times New Roman"/>
          <w:color w:val="auto"/>
          <w:sz w:val="28"/>
        </w:rPr>
        <w:tab/>
      </w:r>
      <w:r w:rsidRPr="003D65BE">
        <w:rPr>
          <w:rFonts w:ascii="Times New Roman" w:hAnsi="Times New Roman"/>
          <w:color w:val="auto"/>
          <w:sz w:val="28"/>
          <w:lang w:val="en-US"/>
        </w:rPr>
        <w:t>t</w:t>
      </w:r>
      <w:r w:rsidRPr="003D65BE">
        <w:rPr>
          <w:rFonts w:ascii="Times New Roman" w:hAnsi="Times New Roman"/>
          <w:color w:val="auto"/>
          <w:sz w:val="28"/>
        </w:rPr>
        <w:t xml:space="preserve"> – время подхода, ч;</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ab/>
        <w:t>Х – расстояние от источника заражения до проектируемого объекта, км;</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ab/>
      </w:r>
      <w:r w:rsidRPr="003D65BE">
        <w:rPr>
          <w:rFonts w:ascii="Times New Roman" w:hAnsi="Times New Roman"/>
          <w:color w:val="auto"/>
          <w:sz w:val="28"/>
          <w:lang w:val="en-US"/>
        </w:rPr>
        <w:t>u</w:t>
      </w:r>
      <w:r w:rsidRPr="003D65BE">
        <w:rPr>
          <w:rFonts w:ascii="Times New Roman" w:hAnsi="Times New Roman"/>
          <w:color w:val="auto"/>
          <w:sz w:val="28"/>
        </w:rPr>
        <w:t xml:space="preserve"> – скорость переноса переднего фронта облака зараженного воздуха, км/ч, определяется по РД 52.04.253-90.</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Результаты расчетов представлены в таблице 2.5</w:t>
      </w:r>
    </w:p>
    <w:p w:rsidR="003D65BE" w:rsidRPr="003D65BE" w:rsidRDefault="003D65BE" w:rsidP="003D65BE">
      <w:pPr>
        <w:pStyle w:val="af3"/>
        <w:tabs>
          <w:tab w:val="left" w:pos="8505"/>
        </w:tabs>
        <w:spacing w:before="0" w:after="0"/>
        <w:rPr>
          <w:rFonts w:ascii="Times New Roman" w:hAnsi="Times New Roman"/>
          <w:color w:val="auto"/>
          <w:sz w:val="28"/>
        </w:rPr>
      </w:pPr>
      <w:r w:rsidRPr="003D65BE">
        <w:rPr>
          <w:rFonts w:ascii="Times New Roman" w:hAnsi="Times New Roman"/>
          <w:color w:val="auto"/>
          <w:sz w:val="28"/>
          <w:u w:val="single"/>
        </w:rPr>
        <w:br w:type="page"/>
      </w:r>
    </w:p>
    <w:p w:rsidR="003D65BE" w:rsidRPr="00BC4C3C" w:rsidRDefault="003D65BE" w:rsidP="00BC4C3C">
      <w:pPr>
        <w:pStyle w:val="af3"/>
        <w:tabs>
          <w:tab w:val="left" w:pos="8505"/>
        </w:tabs>
        <w:spacing w:before="0" w:after="0"/>
        <w:jc w:val="right"/>
        <w:rPr>
          <w:rFonts w:ascii="Times New Roman" w:hAnsi="Times New Roman"/>
          <w:i/>
          <w:color w:val="auto"/>
          <w:sz w:val="28"/>
        </w:rPr>
      </w:pPr>
      <w:r w:rsidRPr="00BC4C3C">
        <w:rPr>
          <w:rFonts w:ascii="Times New Roman" w:hAnsi="Times New Roman"/>
          <w:i/>
          <w:color w:val="auto"/>
          <w:sz w:val="28"/>
        </w:rPr>
        <w:lastRenderedPageBreak/>
        <w:t xml:space="preserve">Таблица </w:t>
      </w:r>
      <w:r w:rsidR="00BC4C3C" w:rsidRPr="00BC4C3C">
        <w:rPr>
          <w:rFonts w:ascii="Times New Roman" w:hAnsi="Times New Roman"/>
          <w:i/>
          <w:color w:val="auto"/>
          <w:sz w:val="28"/>
        </w:rPr>
        <w:t>6.</w:t>
      </w:r>
      <w:r w:rsidRPr="00BC4C3C">
        <w:rPr>
          <w:rFonts w:ascii="Times New Roman" w:hAnsi="Times New Roman"/>
          <w:i/>
          <w:color w:val="auto"/>
          <w:sz w:val="28"/>
        </w:rPr>
        <w:t>2</w:t>
      </w:r>
      <w:r w:rsidR="00BC4C3C" w:rsidRPr="00BC4C3C">
        <w:rPr>
          <w:rFonts w:ascii="Times New Roman" w:hAnsi="Times New Roman"/>
          <w:i/>
          <w:color w:val="auto"/>
          <w:sz w:val="28"/>
        </w:rPr>
        <w:t>-</w:t>
      </w:r>
      <w:r w:rsidRPr="00BC4C3C">
        <w:rPr>
          <w:rFonts w:ascii="Times New Roman" w:hAnsi="Times New Roman"/>
          <w:i/>
          <w:color w:val="auto"/>
          <w:sz w:val="28"/>
        </w:rPr>
        <w:t>5</w:t>
      </w:r>
    </w:p>
    <w:p w:rsidR="00BC4C3C" w:rsidRDefault="00BC4C3C" w:rsidP="00BC4C3C">
      <w:pPr>
        <w:pStyle w:val="ArNar0"/>
        <w:ind w:firstLine="0"/>
        <w:jc w:val="center"/>
        <w:rPr>
          <w:rFonts w:ascii="Times New Roman" w:hAnsi="Times New Roman"/>
          <w:i/>
          <w:color w:val="auto"/>
          <w:sz w:val="28"/>
        </w:rPr>
      </w:pPr>
      <w:r w:rsidRPr="00BC4C3C">
        <w:rPr>
          <w:rFonts w:ascii="Times New Roman" w:hAnsi="Times New Roman"/>
          <w:i/>
          <w:color w:val="auto"/>
          <w:sz w:val="28"/>
        </w:rPr>
        <w:t>Характеристики зон заражения при выбросе АХОВ.</w:t>
      </w:r>
    </w:p>
    <w:p w:rsidR="00BC4C3C" w:rsidRPr="00BC4C3C" w:rsidRDefault="00BC4C3C" w:rsidP="00BC4C3C">
      <w:pPr>
        <w:pStyle w:val="ArNar0"/>
        <w:jc w:val="center"/>
        <w:rPr>
          <w:i/>
        </w:rPr>
      </w:pPr>
    </w:p>
    <w:tbl>
      <w:tblPr>
        <w:tblW w:w="9309" w:type="dxa"/>
        <w:jc w:val="center"/>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42"/>
        <w:gridCol w:w="1842"/>
        <w:gridCol w:w="1337"/>
        <w:gridCol w:w="1103"/>
        <w:gridCol w:w="1152"/>
        <w:gridCol w:w="3433"/>
      </w:tblGrid>
      <w:tr w:rsidR="003D65BE" w:rsidRPr="00BC4C3C" w:rsidTr="00BC4C3C">
        <w:trPr>
          <w:cantSplit/>
          <w:trHeight w:val="454"/>
          <w:jc w:val="center"/>
        </w:trPr>
        <w:tc>
          <w:tcPr>
            <w:tcW w:w="442"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w:t>
            </w:r>
          </w:p>
        </w:tc>
        <w:tc>
          <w:tcPr>
            <w:tcW w:w="1842"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 xml:space="preserve">Наименование </w:t>
            </w:r>
            <w:r w:rsidRPr="00BC4C3C">
              <w:rPr>
                <w:rFonts w:ascii="Times New Roman" w:hAnsi="Times New Roman"/>
                <w:color w:val="auto"/>
                <w:sz w:val="24"/>
                <w:szCs w:val="24"/>
              </w:rPr>
              <w:br/>
              <w:t>объекта</w:t>
            </w:r>
          </w:p>
        </w:tc>
        <w:tc>
          <w:tcPr>
            <w:tcW w:w="1337"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 xml:space="preserve">Наименование опасного </w:t>
            </w:r>
            <w:r w:rsidRPr="00BC4C3C">
              <w:rPr>
                <w:rFonts w:ascii="Times New Roman" w:hAnsi="Times New Roman"/>
                <w:color w:val="auto"/>
                <w:sz w:val="24"/>
                <w:szCs w:val="24"/>
              </w:rPr>
              <w:br/>
              <w:t>вещества</w:t>
            </w:r>
          </w:p>
        </w:tc>
        <w:tc>
          <w:tcPr>
            <w:tcW w:w="1103"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Количество опасного вещества, т</w:t>
            </w:r>
          </w:p>
        </w:tc>
        <w:tc>
          <w:tcPr>
            <w:tcW w:w="1152"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Полная глубина зоны заражения, км</w:t>
            </w:r>
          </w:p>
        </w:tc>
        <w:tc>
          <w:tcPr>
            <w:tcW w:w="3433"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Площадь зоны фактического заражения, км</w:t>
            </w:r>
            <w:r w:rsidRPr="00BC4C3C">
              <w:rPr>
                <w:rFonts w:ascii="Times New Roman" w:hAnsi="Times New Roman"/>
                <w:color w:val="auto"/>
                <w:sz w:val="24"/>
                <w:szCs w:val="24"/>
                <w:vertAlign w:val="superscript"/>
              </w:rPr>
              <w:t>2</w:t>
            </w:r>
          </w:p>
        </w:tc>
      </w:tr>
      <w:tr w:rsidR="003D65BE" w:rsidRPr="00BC4C3C" w:rsidTr="00BC4C3C">
        <w:trPr>
          <w:cantSplit/>
          <w:trHeight w:val="454"/>
          <w:jc w:val="center"/>
        </w:trPr>
        <w:tc>
          <w:tcPr>
            <w:tcW w:w="442" w:type="dxa"/>
            <w:vMerge w:val="restart"/>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1</w:t>
            </w:r>
          </w:p>
        </w:tc>
        <w:tc>
          <w:tcPr>
            <w:tcW w:w="1842" w:type="dxa"/>
            <w:vMerge w:val="restart"/>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Железная</w:t>
            </w:r>
            <w:r w:rsidRPr="00BC4C3C">
              <w:rPr>
                <w:rFonts w:ascii="Times New Roman" w:hAnsi="Times New Roman"/>
                <w:color w:val="auto"/>
                <w:sz w:val="24"/>
                <w:szCs w:val="24"/>
              </w:rPr>
              <w:br/>
              <w:t>дорога</w:t>
            </w:r>
          </w:p>
        </w:tc>
        <w:tc>
          <w:tcPr>
            <w:tcW w:w="1337"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Аммиак</w:t>
            </w:r>
          </w:p>
        </w:tc>
        <w:tc>
          <w:tcPr>
            <w:tcW w:w="1103"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43,0</w:t>
            </w:r>
          </w:p>
        </w:tc>
        <w:tc>
          <w:tcPr>
            <w:tcW w:w="1152"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6,6</w:t>
            </w:r>
          </w:p>
        </w:tc>
        <w:tc>
          <w:tcPr>
            <w:tcW w:w="3433"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3,82</w:t>
            </w:r>
          </w:p>
        </w:tc>
      </w:tr>
      <w:tr w:rsidR="003D65BE" w:rsidRPr="00BC4C3C" w:rsidTr="00BC4C3C">
        <w:trPr>
          <w:cantSplit/>
          <w:trHeight w:val="454"/>
          <w:jc w:val="center"/>
        </w:trPr>
        <w:tc>
          <w:tcPr>
            <w:tcW w:w="442" w:type="dxa"/>
            <w:vMerge/>
            <w:vAlign w:val="center"/>
          </w:tcPr>
          <w:p w:rsidR="003D65BE" w:rsidRPr="00BC4C3C" w:rsidRDefault="003D65BE" w:rsidP="00BC4C3C">
            <w:pPr>
              <w:pStyle w:val="ArNar0"/>
              <w:ind w:firstLine="0"/>
              <w:rPr>
                <w:rFonts w:ascii="Times New Roman" w:hAnsi="Times New Roman"/>
                <w:color w:val="auto"/>
                <w:sz w:val="24"/>
                <w:szCs w:val="24"/>
              </w:rPr>
            </w:pPr>
          </w:p>
        </w:tc>
        <w:tc>
          <w:tcPr>
            <w:tcW w:w="1842" w:type="dxa"/>
            <w:vMerge/>
            <w:vAlign w:val="center"/>
          </w:tcPr>
          <w:p w:rsidR="003D65BE" w:rsidRPr="00BC4C3C" w:rsidRDefault="003D65BE" w:rsidP="00BC4C3C">
            <w:pPr>
              <w:pStyle w:val="ArNar0"/>
              <w:ind w:firstLine="0"/>
              <w:rPr>
                <w:rFonts w:ascii="Times New Roman" w:hAnsi="Times New Roman"/>
                <w:color w:val="auto"/>
                <w:sz w:val="24"/>
                <w:szCs w:val="24"/>
              </w:rPr>
            </w:pPr>
          </w:p>
        </w:tc>
        <w:tc>
          <w:tcPr>
            <w:tcW w:w="1337"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Хлор</w:t>
            </w:r>
          </w:p>
        </w:tc>
        <w:tc>
          <w:tcPr>
            <w:tcW w:w="1103"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57,5</w:t>
            </w:r>
          </w:p>
        </w:tc>
        <w:tc>
          <w:tcPr>
            <w:tcW w:w="1152"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7,47</w:t>
            </w:r>
          </w:p>
        </w:tc>
        <w:tc>
          <w:tcPr>
            <w:tcW w:w="3433" w:type="dxa"/>
            <w:vAlign w:val="center"/>
          </w:tcPr>
          <w:p w:rsidR="003D65BE" w:rsidRPr="00BC4C3C" w:rsidRDefault="003D65BE" w:rsidP="00BC4C3C">
            <w:pPr>
              <w:pStyle w:val="ArNar0"/>
              <w:ind w:firstLine="0"/>
              <w:jc w:val="center"/>
              <w:rPr>
                <w:rFonts w:ascii="Times New Roman" w:hAnsi="Times New Roman"/>
                <w:color w:val="auto"/>
                <w:sz w:val="24"/>
                <w:szCs w:val="24"/>
              </w:rPr>
            </w:pPr>
            <w:r w:rsidRPr="00BC4C3C">
              <w:rPr>
                <w:rFonts w:ascii="Times New Roman" w:hAnsi="Times New Roman"/>
                <w:color w:val="auto"/>
                <w:sz w:val="24"/>
                <w:szCs w:val="24"/>
              </w:rPr>
              <w:t>4,9</w:t>
            </w:r>
          </w:p>
        </w:tc>
      </w:tr>
    </w:tbl>
    <w:p w:rsidR="003D65BE" w:rsidRPr="003D65BE" w:rsidRDefault="003D65BE" w:rsidP="003D65BE">
      <w:pPr>
        <w:pStyle w:val="ArNar0"/>
        <w:rPr>
          <w:rFonts w:ascii="Times New Roman" w:hAnsi="Times New Roman"/>
          <w:b/>
          <w:color w:val="auto"/>
          <w:sz w:val="28"/>
        </w:rPr>
      </w:pPr>
    </w:p>
    <w:p w:rsidR="003D65BE" w:rsidRPr="00BC4C3C" w:rsidRDefault="003D65BE" w:rsidP="003D65BE">
      <w:pPr>
        <w:pStyle w:val="ArNar0"/>
        <w:rPr>
          <w:rFonts w:ascii="Times New Roman" w:hAnsi="Times New Roman"/>
          <w:b/>
          <w:i/>
          <w:color w:val="auto"/>
          <w:sz w:val="28"/>
        </w:rPr>
      </w:pPr>
      <w:r w:rsidRPr="00BC4C3C">
        <w:rPr>
          <w:rFonts w:ascii="Times New Roman" w:hAnsi="Times New Roman"/>
          <w:b/>
          <w:i/>
          <w:color w:val="auto"/>
          <w:sz w:val="28"/>
        </w:rPr>
        <w:t>Территория Киикского сельсовета не подвержена риску заражения химически опасными веществами, в результате аварий на железной дороге.</w:t>
      </w:r>
    </w:p>
    <w:p w:rsidR="00BC4C3C" w:rsidRPr="003D65BE" w:rsidRDefault="00BC4C3C" w:rsidP="003D65BE">
      <w:pPr>
        <w:pStyle w:val="ArNar0"/>
        <w:rPr>
          <w:rFonts w:ascii="Times New Roman" w:hAnsi="Times New Roman"/>
          <w:b/>
          <w:color w:val="auto"/>
          <w:sz w:val="28"/>
        </w:rPr>
      </w:pPr>
    </w:p>
    <w:p w:rsidR="003D65BE" w:rsidRPr="00BC4C3C" w:rsidRDefault="003D65BE" w:rsidP="00153440">
      <w:pPr>
        <w:pStyle w:val="21"/>
        <w:numPr>
          <w:ilvl w:val="1"/>
          <w:numId w:val="27"/>
        </w:numPr>
        <w:tabs>
          <w:tab w:val="clear" w:pos="1271"/>
          <w:tab w:val="num" w:pos="1080"/>
        </w:tabs>
        <w:spacing w:before="0"/>
        <w:ind w:left="0" w:firstLine="709"/>
        <w:rPr>
          <w:rFonts w:ascii="Times New Roman" w:hAnsi="Times New Roman"/>
          <w:i/>
          <w:snapToGrid w:val="0"/>
          <w:color w:val="auto"/>
          <w:sz w:val="28"/>
        </w:rPr>
      </w:pPr>
      <w:r w:rsidRPr="00BC4C3C">
        <w:rPr>
          <w:rFonts w:ascii="Times New Roman" w:hAnsi="Times New Roman"/>
          <w:i/>
          <w:snapToGrid w:val="0"/>
          <w:color w:val="auto"/>
          <w:sz w:val="28"/>
        </w:rPr>
        <w:t>Сценарий развития аварии, связанной с воспламенением проливов бензина на железнодорожном транспорте.</w:t>
      </w:r>
    </w:p>
    <w:p w:rsidR="003D65BE" w:rsidRDefault="003D65BE" w:rsidP="003D65BE">
      <w:pPr>
        <w:pStyle w:val="ArNar0"/>
        <w:rPr>
          <w:rFonts w:ascii="Times New Roman" w:hAnsi="Times New Roman"/>
          <w:color w:val="auto"/>
          <w:sz w:val="28"/>
        </w:rPr>
      </w:pPr>
      <w:r w:rsidRPr="003D65BE">
        <w:rPr>
          <w:rFonts w:ascii="Times New Roman" w:hAnsi="Times New Roman"/>
          <w:color w:val="auto"/>
          <w:sz w:val="28"/>
        </w:rPr>
        <w:t>Возникновение аварии данного типа возможно при нарушении герметичности железнодорожной цистерны с топливом (в результате ж/д катастрофы). Над поверхностью разлития образуется облако паров бензина. Воспламенение паров и дальнейшее горение топлива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BC4C3C" w:rsidRPr="003D65BE" w:rsidRDefault="00BC4C3C" w:rsidP="003D65BE">
      <w:pPr>
        <w:pStyle w:val="ArNar0"/>
        <w:rPr>
          <w:rFonts w:ascii="Times New Roman" w:hAnsi="Times New Roman"/>
          <w:color w:val="auto"/>
          <w:sz w:val="28"/>
        </w:rPr>
      </w:pPr>
    </w:p>
    <w:p w:rsidR="003D65BE" w:rsidRPr="003D65BE" w:rsidRDefault="003D65BE" w:rsidP="003D65BE">
      <w:pPr>
        <w:pStyle w:val="af5"/>
        <w:spacing w:before="0" w:after="0"/>
        <w:rPr>
          <w:rFonts w:ascii="Times New Roman" w:hAnsi="Times New Roman"/>
          <w:color w:val="auto"/>
          <w:sz w:val="28"/>
        </w:rPr>
      </w:pPr>
      <w:r w:rsidRPr="003D65BE">
        <w:rPr>
          <w:rFonts w:ascii="Times New Roman" w:hAnsi="Times New Roman"/>
          <w:color w:val="auto"/>
          <w:sz w:val="28"/>
        </w:rPr>
        <w:t>Исходные данные:</w:t>
      </w:r>
    </w:p>
    <w:p w:rsidR="003D65BE" w:rsidRPr="003D65BE" w:rsidRDefault="003D65BE" w:rsidP="003D65BE">
      <w:pPr>
        <w:pStyle w:val="af2"/>
        <w:tabs>
          <w:tab w:val="left" w:pos="993"/>
          <w:tab w:val="left" w:pos="6096"/>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количество разлившегося при аварии бензина</w:t>
      </w:r>
      <w:r w:rsidRPr="003D65BE">
        <w:rPr>
          <w:rFonts w:ascii="Times New Roman" w:hAnsi="Times New Roman"/>
          <w:color w:val="auto"/>
          <w:sz w:val="28"/>
          <w:szCs w:val="28"/>
        </w:rPr>
        <w:tab/>
      </w:r>
      <w:r w:rsidRPr="003D65BE">
        <w:rPr>
          <w:rFonts w:ascii="Times New Roman" w:hAnsi="Times New Roman"/>
          <w:color w:val="auto"/>
          <w:sz w:val="28"/>
          <w:szCs w:val="28"/>
          <w:lang w:val="en-US"/>
        </w:rPr>
        <w:t>V</w:t>
      </w:r>
      <w:r w:rsidRPr="003D65BE">
        <w:rPr>
          <w:rFonts w:ascii="Times New Roman" w:hAnsi="Times New Roman"/>
          <w:color w:val="auto"/>
          <w:sz w:val="28"/>
          <w:szCs w:val="28"/>
        </w:rPr>
        <w:t xml:space="preserve"> = </w:t>
      </w:r>
      <w:smartTag w:uri="urn:schemas-microsoft-com:office:smarttags" w:element="metricconverter">
        <w:smartTagPr>
          <w:attr w:name="ProductID" w:val="71,25 м3"/>
        </w:smartTagPr>
        <w:r w:rsidRPr="003D65BE">
          <w:rPr>
            <w:rFonts w:ascii="Times New Roman" w:hAnsi="Times New Roman"/>
            <w:color w:val="auto"/>
            <w:sz w:val="28"/>
            <w:szCs w:val="28"/>
          </w:rPr>
          <w:t>71,25 м</w:t>
        </w:r>
        <w:r w:rsidRPr="003D65BE">
          <w:rPr>
            <w:rFonts w:ascii="Times New Roman" w:hAnsi="Times New Roman"/>
            <w:color w:val="auto"/>
            <w:sz w:val="28"/>
            <w:szCs w:val="28"/>
            <w:vertAlign w:val="superscript"/>
          </w:rPr>
          <w:t>3</w:t>
        </w:r>
      </w:smartTag>
      <w:r w:rsidRPr="003D65BE">
        <w:rPr>
          <w:rFonts w:ascii="Times New Roman" w:hAnsi="Times New Roman"/>
          <w:color w:val="auto"/>
          <w:sz w:val="28"/>
          <w:szCs w:val="28"/>
        </w:rPr>
        <w:t xml:space="preserve"> (95 % от объема цистерны);</w:t>
      </w:r>
    </w:p>
    <w:p w:rsidR="003D65BE" w:rsidRPr="003D65BE" w:rsidRDefault="003D65BE" w:rsidP="003D65BE">
      <w:pPr>
        <w:pStyle w:val="af2"/>
        <w:tabs>
          <w:tab w:val="left" w:pos="993"/>
          <w:tab w:val="left" w:pos="6096"/>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площадь пролива</w:t>
      </w:r>
      <w:r w:rsidRPr="003D65BE">
        <w:rPr>
          <w:rFonts w:ascii="Times New Roman" w:hAnsi="Times New Roman"/>
          <w:color w:val="auto"/>
          <w:sz w:val="28"/>
          <w:szCs w:val="28"/>
        </w:rPr>
        <w:tab/>
      </w:r>
      <w:r w:rsidRPr="003D65BE">
        <w:rPr>
          <w:rFonts w:ascii="Times New Roman" w:hAnsi="Times New Roman"/>
          <w:color w:val="auto"/>
          <w:sz w:val="28"/>
          <w:szCs w:val="28"/>
          <w:lang w:val="en-US"/>
        </w:rPr>
        <w:t>S</w:t>
      </w:r>
      <w:r w:rsidRPr="003D65BE">
        <w:rPr>
          <w:rFonts w:ascii="Times New Roman" w:hAnsi="Times New Roman"/>
          <w:color w:val="auto"/>
          <w:sz w:val="28"/>
          <w:szCs w:val="28"/>
        </w:rPr>
        <w:t xml:space="preserve"> = </w:t>
      </w:r>
      <w:smartTag w:uri="urn:schemas-microsoft-com:office:smarttags" w:element="metricconverter">
        <w:smartTagPr>
          <w:attr w:name="ProductID" w:val="1425,0 м2"/>
        </w:smartTagPr>
        <w:r w:rsidRPr="003D65BE">
          <w:rPr>
            <w:rFonts w:ascii="Times New Roman" w:hAnsi="Times New Roman"/>
            <w:color w:val="auto"/>
            <w:sz w:val="28"/>
            <w:szCs w:val="28"/>
          </w:rPr>
          <w:t>1425,0 м</w:t>
        </w:r>
        <w:r w:rsidRPr="003D65BE">
          <w:rPr>
            <w:rFonts w:ascii="Times New Roman" w:hAnsi="Times New Roman"/>
            <w:color w:val="auto"/>
            <w:sz w:val="28"/>
            <w:szCs w:val="28"/>
            <w:vertAlign w:val="superscript"/>
          </w:rPr>
          <w:t>2</w:t>
        </w:r>
      </w:smartTag>
      <w:r w:rsidRPr="003D65BE">
        <w:rPr>
          <w:rFonts w:ascii="Times New Roman" w:hAnsi="Times New Roman"/>
          <w:color w:val="auto"/>
          <w:sz w:val="28"/>
          <w:szCs w:val="28"/>
        </w:rPr>
        <w:t>.</w:t>
      </w:r>
    </w:p>
    <w:p w:rsidR="003D65BE" w:rsidRPr="003D65BE" w:rsidRDefault="003D65BE" w:rsidP="003D65BE">
      <w:pPr>
        <w:pStyle w:val="af5"/>
        <w:spacing w:before="0" w:after="0"/>
        <w:rPr>
          <w:rFonts w:ascii="Times New Roman" w:hAnsi="Times New Roman"/>
          <w:color w:val="auto"/>
          <w:sz w:val="28"/>
        </w:rPr>
      </w:pPr>
      <w:r w:rsidRPr="003D65BE">
        <w:rPr>
          <w:rFonts w:ascii="Times New Roman" w:hAnsi="Times New Roman"/>
          <w:color w:val="auto"/>
          <w:sz w:val="28"/>
        </w:rPr>
        <w:t>Порядок оценки последствий аварии.</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Определим, на каком расстоянии от геометрического центра пролива может произойти поражение людей тепловым потоком. Болевые ощущения у людей от тепловой радиации возникают при интенсивности теплового воздействия 1,4 кВт/м</w:t>
      </w:r>
      <w:r w:rsidRPr="003D65BE">
        <w:rPr>
          <w:rFonts w:ascii="Times New Roman" w:hAnsi="Times New Roman"/>
          <w:color w:val="auto"/>
          <w:sz w:val="28"/>
          <w:vertAlign w:val="superscript"/>
        </w:rPr>
        <w:t>2</w:t>
      </w:r>
      <w:r w:rsidRPr="003D65BE">
        <w:rPr>
          <w:rFonts w:ascii="Times New Roman" w:hAnsi="Times New Roman"/>
          <w:color w:val="auto"/>
          <w:sz w:val="28"/>
        </w:rPr>
        <w:t xml:space="preserve"> и более.</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Интенсивность теплового излучения определяется по формуле:</w:t>
      </w:r>
    </w:p>
    <w:p w:rsidR="003D65BE" w:rsidRPr="003D65BE" w:rsidRDefault="003D65BE" w:rsidP="003D65BE">
      <w:pPr>
        <w:pStyle w:val="af3"/>
        <w:spacing w:before="0" w:after="0"/>
        <w:rPr>
          <w:rFonts w:ascii="Times New Roman" w:hAnsi="Times New Roman"/>
          <w:color w:val="auto"/>
          <w:sz w:val="28"/>
        </w:rPr>
      </w:pPr>
      <w:r w:rsidRPr="003D65BE">
        <w:rPr>
          <w:rFonts w:ascii="Times New Roman" w:hAnsi="Times New Roman"/>
          <w:color w:val="auto"/>
          <w:position w:val="-14"/>
          <w:sz w:val="28"/>
        </w:rPr>
        <w:object w:dxaOrig="1340" w:dyaOrig="380">
          <v:shape id="_x0000_i1033" type="#_x0000_t75" style="width:66.55pt;height:14.95pt" o:ole="" fillcolor="window">
            <v:imagedata r:id="rId48" o:title=""/>
          </v:shape>
          <o:OLEObject Type="Embed" ProgID="Equation.3" ShapeID="_x0000_i1033" DrawAspect="Content" ObjectID="_1410430868" r:id="rId49"/>
        </w:object>
      </w:r>
      <w:r w:rsidRPr="003D65BE">
        <w:rPr>
          <w:rFonts w:ascii="Times New Roman" w:hAnsi="Times New Roman"/>
          <w:color w:val="auto"/>
          <w:sz w:val="28"/>
        </w:rPr>
        <w:t>, кВт/м</w:t>
      </w:r>
      <w:r w:rsidRPr="003D65BE">
        <w:rPr>
          <w:rFonts w:ascii="Times New Roman" w:hAnsi="Times New Roman"/>
          <w:color w:val="auto"/>
          <w:sz w:val="28"/>
          <w:vertAlign w:val="superscript"/>
        </w:rPr>
        <w:t>2</w:t>
      </w:r>
      <w:r w:rsidRPr="003D65BE">
        <w:rPr>
          <w:rFonts w:ascii="Times New Roman" w:hAnsi="Times New Roman"/>
          <w:color w:val="auto"/>
          <w:sz w:val="28"/>
        </w:rPr>
        <w:t>,</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где</w:t>
      </w:r>
      <w:r w:rsidRPr="003D65BE">
        <w:rPr>
          <w:rFonts w:ascii="Times New Roman" w:hAnsi="Times New Roman"/>
          <w:color w:val="auto"/>
          <w:sz w:val="28"/>
        </w:rPr>
        <w:tab/>
        <w:t>E</w:t>
      </w:r>
      <w:r w:rsidRPr="003D65BE">
        <w:rPr>
          <w:rFonts w:ascii="Times New Roman" w:hAnsi="Times New Roman"/>
          <w:color w:val="auto"/>
          <w:sz w:val="28"/>
          <w:vertAlign w:val="subscript"/>
        </w:rPr>
        <w:t>f</w:t>
      </w:r>
      <w:r w:rsidRPr="003D65BE">
        <w:rPr>
          <w:rFonts w:ascii="Times New Roman" w:hAnsi="Times New Roman"/>
          <w:color w:val="auto"/>
          <w:sz w:val="28"/>
        </w:rPr>
        <w:t xml:space="preserve"> – среднеповерхностная плотность теплового излучения пламени, кВт/м</w:t>
      </w:r>
      <w:r w:rsidRPr="003D65BE">
        <w:rPr>
          <w:rFonts w:ascii="Times New Roman" w:hAnsi="Times New Roman"/>
          <w:color w:val="auto"/>
          <w:sz w:val="28"/>
          <w:vertAlign w:val="superscript"/>
        </w:rPr>
        <w:t>2</w:t>
      </w:r>
      <w:r w:rsidRPr="003D65BE">
        <w:rPr>
          <w:rFonts w:ascii="Times New Roman" w:hAnsi="Times New Roman"/>
          <w:color w:val="auto"/>
          <w:sz w:val="28"/>
        </w:rPr>
        <w:t>;</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ab/>
        <w:t>F</w:t>
      </w:r>
      <w:r w:rsidRPr="003D65BE">
        <w:rPr>
          <w:rFonts w:ascii="Times New Roman" w:hAnsi="Times New Roman"/>
          <w:color w:val="auto"/>
          <w:sz w:val="28"/>
          <w:vertAlign w:val="subscript"/>
        </w:rPr>
        <w:t>q</w:t>
      </w:r>
      <w:r w:rsidRPr="003D65BE">
        <w:rPr>
          <w:rFonts w:ascii="Times New Roman" w:hAnsi="Times New Roman"/>
          <w:color w:val="auto"/>
          <w:sz w:val="28"/>
        </w:rPr>
        <w:t xml:space="preserve"> – угловой коэффициент облученности;</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ab/>
      </w:r>
      <w:r w:rsidRPr="003D65BE">
        <w:rPr>
          <w:rFonts w:ascii="Times New Roman" w:hAnsi="Times New Roman"/>
          <w:color w:val="auto"/>
          <w:position w:val="-6"/>
          <w:sz w:val="28"/>
        </w:rPr>
        <w:object w:dxaOrig="180" w:dyaOrig="220">
          <v:shape id="_x0000_i1034" type="#_x0000_t75" style="width:9.5pt;height:10.85pt" o:ole="" fillcolor="window">
            <v:imagedata r:id="rId50" o:title=""/>
          </v:shape>
          <o:OLEObject Type="Embed" ProgID="Equation.3" ShapeID="_x0000_i1034" DrawAspect="Content" ObjectID="_1410430869" r:id="rId51"/>
        </w:object>
      </w:r>
      <w:r w:rsidRPr="003D65BE">
        <w:rPr>
          <w:rFonts w:ascii="Times New Roman" w:hAnsi="Times New Roman"/>
          <w:color w:val="auto"/>
          <w:sz w:val="28"/>
        </w:rPr>
        <w:t xml:space="preserve"> – коэффициент пропускания атмосферы.</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Эквивалентный диаметр пролива определяется из соотношения:</w:t>
      </w:r>
    </w:p>
    <w:p w:rsidR="003D65BE" w:rsidRPr="003D65BE" w:rsidRDefault="003D65BE" w:rsidP="003D65BE">
      <w:pPr>
        <w:pStyle w:val="af3"/>
        <w:spacing w:before="0" w:after="0"/>
        <w:rPr>
          <w:rFonts w:ascii="Times New Roman" w:hAnsi="Times New Roman"/>
          <w:color w:val="auto"/>
          <w:sz w:val="28"/>
        </w:rPr>
      </w:pPr>
      <w:r w:rsidRPr="003D65BE">
        <w:rPr>
          <w:rFonts w:ascii="Times New Roman" w:hAnsi="Times New Roman"/>
          <w:color w:val="auto"/>
          <w:position w:val="-26"/>
          <w:sz w:val="28"/>
        </w:rPr>
        <w:object w:dxaOrig="960" w:dyaOrig="700">
          <v:shape id="_x0000_i1035" type="#_x0000_t75" style="width:48.9pt;height:32.6pt" o:ole="" fillcolor="window">
            <v:imagedata r:id="rId52" o:title=""/>
          </v:shape>
          <o:OLEObject Type="Embed" ProgID="Equation.3" ShapeID="_x0000_i1035" DrawAspect="Content" ObjectID="_1410430870" r:id="rId53"/>
        </w:object>
      </w:r>
      <w:r w:rsidRPr="003D65BE">
        <w:rPr>
          <w:rFonts w:ascii="Times New Roman" w:hAnsi="Times New Roman"/>
          <w:color w:val="auto"/>
          <w:sz w:val="28"/>
        </w:rPr>
        <w:t>,</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где</w:t>
      </w:r>
      <w:r w:rsidRPr="003D65BE">
        <w:rPr>
          <w:rFonts w:ascii="Times New Roman" w:hAnsi="Times New Roman"/>
          <w:color w:val="auto"/>
          <w:sz w:val="28"/>
        </w:rPr>
        <w:tab/>
      </w:r>
      <w:r w:rsidRPr="003D65BE">
        <w:rPr>
          <w:rFonts w:ascii="Times New Roman" w:hAnsi="Times New Roman"/>
          <w:color w:val="auto"/>
          <w:position w:val="-6"/>
          <w:sz w:val="28"/>
          <w:lang w:val="en-US"/>
        </w:rPr>
        <w:object w:dxaOrig="220" w:dyaOrig="279">
          <v:shape id="_x0000_i1036" type="#_x0000_t75" style="width:10.85pt;height:13.6pt" o:ole="">
            <v:imagedata r:id="rId54" o:title=""/>
          </v:shape>
          <o:OLEObject Type="Embed" ProgID="Equation.3" ShapeID="_x0000_i1036" DrawAspect="Content" ObjectID="_1410430871" r:id="rId55"/>
        </w:object>
      </w:r>
      <w:r w:rsidRPr="003D65BE">
        <w:rPr>
          <w:rFonts w:ascii="Times New Roman" w:hAnsi="Times New Roman"/>
          <w:color w:val="auto"/>
          <w:sz w:val="28"/>
        </w:rPr>
        <w:t xml:space="preserve"> – площадь пролива, м</w:t>
      </w:r>
      <w:r w:rsidRPr="003D65BE">
        <w:rPr>
          <w:rFonts w:ascii="Times New Roman" w:hAnsi="Times New Roman"/>
          <w:color w:val="auto"/>
          <w:sz w:val="28"/>
          <w:vertAlign w:val="superscript"/>
        </w:rPr>
        <w:t>2</w:t>
      </w:r>
      <w:r w:rsidRPr="003D65BE">
        <w:rPr>
          <w:rFonts w:ascii="Times New Roman" w:hAnsi="Times New Roman"/>
          <w:color w:val="auto"/>
          <w:sz w:val="28"/>
        </w:rPr>
        <w:t>.</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Тепловой поток интенсивностью 1,4 кВт/м</w:t>
      </w:r>
      <w:r w:rsidRPr="003D65BE">
        <w:rPr>
          <w:rFonts w:ascii="Times New Roman" w:hAnsi="Times New Roman"/>
          <w:color w:val="auto"/>
          <w:sz w:val="28"/>
          <w:vertAlign w:val="superscript"/>
        </w:rPr>
        <w:t xml:space="preserve">2 </w:t>
      </w:r>
      <w:r w:rsidRPr="003D65BE">
        <w:rPr>
          <w:rFonts w:ascii="Times New Roman" w:hAnsi="Times New Roman"/>
          <w:color w:val="auto"/>
          <w:sz w:val="28"/>
        </w:rPr>
        <w:t xml:space="preserve">будет наблюдаться на расстоянии </w:t>
      </w:r>
      <w:smartTag w:uri="urn:schemas-microsoft-com:office:smarttags" w:element="metricconverter">
        <w:smartTagPr>
          <w:attr w:name="ProductID" w:val="109 м"/>
        </w:smartTagPr>
        <w:r w:rsidRPr="003D65BE">
          <w:rPr>
            <w:rFonts w:ascii="Times New Roman" w:hAnsi="Times New Roman"/>
            <w:color w:val="auto"/>
            <w:sz w:val="28"/>
          </w:rPr>
          <w:t>109 м</w:t>
        </w:r>
      </w:smartTag>
      <w:r w:rsidRPr="003D65BE">
        <w:rPr>
          <w:rFonts w:ascii="Times New Roman" w:hAnsi="Times New Roman"/>
          <w:color w:val="auto"/>
          <w:sz w:val="28"/>
        </w:rPr>
        <w:t>.</w:t>
      </w:r>
    </w:p>
    <w:p w:rsidR="003D65BE" w:rsidRPr="00BC4C3C" w:rsidRDefault="003D65BE" w:rsidP="00153440">
      <w:pPr>
        <w:pStyle w:val="21"/>
        <w:numPr>
          <w:ilvl w:val="1"/>
          <w:numId w:val="27"/>
        </w:numPr>
        <w:tabs>
          <w:tab w:val="clear" w:pos="1271"/>
          <w:tab w:val="num" w:pos="1080"/>
        </w:tabs>
        <w:spacing w:before="0"/>
        <w:ind w:left="0" w:firstLine="709"/>
        <w:rPr>
          <w:rFonts w:ascii="Times New Roman" w:hAnsi="Times New Roman"/>
          <w:i/>
          <w:snapToGrid w:val="0"/>
          <w:color w:val="auto"/>
          <w:sz w:val="28"/>
        </w:rPr>
      </w:pPr>
      <w:r w:rsidRPr="00BC4C3C">
        <w:rPr>
          <w:rFonts w:ascii="Times New Roman" w:hAnsi="Times New Roman"/>
          <w:i/>
          <w:snapToGrid w:val="0"/>
          <w:color w:val="auto"/>
          <w:sz w:val="28"/>
        </w:rPr>
        <w:lastRenderedPageBreak/>
        <w:t>Сценарий развития аварии, связанной с воспламенением топливно-воздушной смеси с образованием избыточного давления на железнодорожном транспорте.</w:t>
      </w:r>
    </w:p>
    <w:p w:rsidR="003D65BE" w:rsidRDefault="003D65BE" w:rsidP="003D65BE">
      <w:pPr>
        <w:pStyle w:val="ArNar0"/>
        <w:rPr>
          <w:rFonts w:ascii="Times New Roman" w:hAnsi="Times New Roman"/>
          <w:color w:val="auto"/>
          <w:sz w:val="28"/>
        </w:rPr>
      </w:pPr>
      <w:r w:rsidRPr="003D65BE">
        <w:rPr>
          <w:rFonts w:ascii="Times New Roman" w:hAnsi="Times New Roman"/>
          <w:color w:val="auto"/>
          <w:sz w:val="28"/>
        </w:rPr>
        <w:t>Возникновение аварии данного типа возможно при нарушении герметичности железнодорожной цистерны с бензином (в результате ж/д катастрофы). Происходит выброс топлива в окружающую среду с последующим образованием топливно-воздушной смеси. Воспламенение, образовавшейся топливно-воздушной смеси с образованием избыточного давления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BC4C3C" w:rsidRPr="003D65BE" w:rsidRDefault="00BC4C3C" w:rsidP="003D65BE">
      <w:pPr>
        <w:pStyle w:val="ArNar0"/>
        <w:rPr>
          <w:rFonts w:ascii="Times New Roman" w:hAnsi="Times New Roman"/>
          <w:color w:val="auto"/>
          <w:sz w:val="28"/>
        </w:rPr>
      </w:pPr>
    </w:p>
    <w:p w:rsidR="003D65BE" w:rsidRPr="003D65BE" w:rsidRDefault="003D65BE" w:rsidP="003D65BE">
      <w:pPr>
        <w:pStyle w:val="af5"/>
        <w:spacing w:before="0" w:after="0"/>
        <w:rPr>
          <w:rFonts w:ascii="Times New Roman" w:hAnsi="Times New Roman"/>
          <w:color w:val="auto"/>
          <w:sz w:val="28"/>
        </w:rPr>
      </w:pPr>
      <w:r w:rsidRPr="003D65BE">
        <w:rPr>
          <w:rFonts w:ascii="Times New Roman" w:hAnsi="Times New Roman"/>
          <w:color w:val="auto"/>
          <w:sz w:val="28"/>
        </w:rPr>
        <w:t>Исходные данные:</w:t>
      </w:r>
    </w:p>
    <w:p w:rsidR="003D65BE" w:rsidRPr="003D65BE" w:rsidRDefault="003D65BE" w:rsidP="003D65BE">
      <w:pPr>
        <w:pStyle w:val="af2"/>
        <w:tabs>
          <w:tab w:val="left" w:pos="993"/>
          <w:tab w:val="left" w:pos="6096"/>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количество разлившегося при аварии бензина</w:t>
      </w:r>
      <w:r w:rsidRPr="003D65BE">
        <w:rPr>
          <w:rFonts w:ascii="Times New Roman" w:hAnsi="Times New Roman"/>
          <w:color w:val="auto"/>
          <w:sz w:val="28"/>
          <w:szCs w:val="28"/>
        </w:rPr>
        <w:tab/>
      </w:r>
      <w:r w:rsidRPr="003D65BE">
        <w:rPr>
          <w:rFonts w:ascii="Times New Roman" w:hAnsi="Times New Roman"/>
          <w:color w:val="auto"/>
          <w:sz w:val="28"/>
          <w:szCs w:val="28"/>
          <w:lang w:val="en-US"/>
        </w:rPr>
        <w:t>V</w:t>
      </w:r>
      <w:r w:rsidRPr="003D65BE">
        <w:rPr>
          <w:rFonts w:ascii="Times New Roman" w:hAnsi="Times New Roman"/>
          <w:color w:val="auto"/>
          <w:sz w:val="28"/>
          <w:szCs w:val="28"/>
        </w:rPr>
        <w:t xml:space="preserve"> = </w:t>
      </w:r>
      <w:smartTag w:uri="urn:schemas-microsoft-com:office:smarttags" w:element="metricconverter">
        <w:smartTagPr>
          <w:attr w:name="ProductID" w:val="71,25 м3"/>
        </w:smartTagPr>
        <w:r w:rsidRPr="003D65BE">
          <w:rPr>
            <w:rFonts w:ascii="Times New Roman" w:hAnsi="Times New Roman"/>
            <w:color w:val="auto"/>
            <w:sz w:val="28"/>
            <w:szCs w:val="28"/>
          </w:rPr>
          <w:t>71,25 м</w:t>
        </w:r>
        <w:r w:rsidRPr="003D65BE">
          <w:rPr>
            <w:rFonts w:ascii="Times New Roman" w:hAnsi="Times New Roman"/>
            <w:color w:val="auto"/>
            <w:sz w:val="28"/>
            <w:szCs w:val="28"/>
            <w:vertAlign w:val="superscript"/>
          </w:rPr>
          <w:t>3</w:t>
        </w:r>
      </w:smartTag>
      <w:r w:rsidRPr="003D65BE">
        <w:rPr>
          <w:rFonts w:ascii="Times New Roman" w:hAnsi="Times New Roman"/>
          <w:color w:val="auto"/>
          <w:sz w:val="28"/>
          <w:szCs w:val="28"/>
        </w:rPr>
        <w:t xml:space="preserve"> (95 % от объема цистерны);</w:t>
      </w:r>
    </w:p>
    <w:p w:rsidR="003D65BE" w:rsidRPr="003D65BE" w:rsidRDefault="003D65BE" w:rsidP="003D65BE">
      <w:pPr>
        <w:pStyle w:val="af2"/>
        <w:tabs>
          <w:tab w:val="left" w:pos="993"/>
          <w:tab w:val="left" w:pos="6096"/>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молярная масса бензина</w:t>
      </w:r>
      <w:r w:rsidRPr="003D65BE">
        <w:rPr>
          <w:rFonts w:ascii="Times New Roman" w:hAnsi="Times New Roman"/>
          <w:color w:val="auto"/>
          <w:sz w:val="28"/>
          <w:szCs w:val="28"/>
        </w:rPr>
        <w:tab/>
        <w:t>М = 94,0 кг/кмоль;</w:t>
      </w:r>
    </w:p>
    <w:p w:rsidR="003D65BE" w:rsidRPr="003D65BE" w:rsidRDefault="003D65BE" w:rsidP="003D65BE">
      <w:pPr>
        <w:pStyle w:val="af2"/>
        <w:tabs>
          <w:tab w:val="left" w:pos="993"/>
          <w:tab w:val="left" w:pos="6096"/>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время испарения</w:t>
      </w:r>
      <w:r w:rsidRPr="003D65BE">
        <w:rPr>
          <w:rFonts w:ascii="Times New Roman" w:hAnsi="Times New Roman"/>
          <w:color w:val="auto"/>
          <w:sz w:val="28"/>
          <w:szCs w:val="28"/>
        </w:rPr>
        <w:tab/>
        <w:t>Т = 60 мин.</w:t>
      </w:r>
    </w:p>
    <w:p w:rsidR="003D65BE" w:rsidRPr="003D65BE" w:rsidRDefault="003D65BE" w:rsidP="003D65BE">
      <w:pPr>
        <w:pStyle w:val="af5"/>
        <w:spacing w:before="0" w:after="0"/>
        <w:rPr>
          <w:rFonts w:ascii="Times New Roman" w:hAnsi="Times New Roman"/>
          <w:color w:val="auto"/>
          <w:sz w:val="28"/>
        </w:rPr>
      </w:pPr>
      <w:r w:rsidRPr="003D65BE">
        <w:rPr>
          <w:rFonts w:ascii="Times New Roman" w:hAnsi="Times New Roman"/>
          <w:color w:val="auto"/>
          <w:sz w:val="28"/>
        </w:rPr>
        <w:t>Порядок оценки последствий аварии.</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Определим, на каком расстоянии от геометрического центра пролива могут произойти минимальные повреждения зданий. Для минимального повреждения зданий величина избыточного давления соответствует 3,6 кПа.</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 xml:space="preserve">Избыточное давление </w:t>
      </w:r>
      <w:r w:rsidRPr="003D65BE">
        <w:rPr>
          <w:rFonts w:ascii="Times New Roman" w:hAnsi="Times New Roman"/>
          <w:color w:val="auto"/>
          <w:position w:val="-10"/>
          <w:sz w:val="28"/>
        </w:rPr>
        <w:object w:dxaOrig="440" w:dyaOrig="340">
          <v:shape id="_x0000_i1037" type="#_x0000_t75" style="width:20.4pt;height:16.3pt" o:ole="" fillcolor="window">
            <v:imagedata r:id="rId56" o:title=""/>
          </v:shape>
          <o:OLEObject Type="Embed" ProgID="Equation.3" ShapeID="_x0000_i1037" DrawAspect="Content" ObjectID="_1410430872" r:id="rId57"/>
        </w:object>
      </w:r>
      <w:r w:rsidRPr="003D65BE">
        <w:rPr>
          <w:rFonts w:ascii="Times New Roman" w:hAnsi="Times New Roman"/>
          <w:color w:val="auto"/>
          <w:sz w:val="28"/>
        </w:rPr>
        <w:t xml:space="preserve"> на расстоянии </w:t>
      </w:r>
      <w:r w:rsidRPr="003D65BE">
        <w:rPr>
          <w:rFonts w:ascii="Times New Roman" w:hAnsi="Times New Roman"/>
          <w:color w:val="auto"/>
          <w:sz w:val="28"/>
          <w:lang w:val="en-US"/>
        </w:rPr>
        <w:t>R</w:t>
      </w:r>
      <w:r w:rsidRPr="003D65BE">
        <w:rPr>
          <w:rFonts w:ascii="Times New Roman" w:hAnsi="Times New Roman"/>
          <w:color w:val="auto"/>
          <w:sz w:val="28"/>
        </w:rPr>
        <w:t xml:space="preserve"> (м) от центра облака ТВС определяется по формуле:</w:t>
      </w:r>
    </w:p>
    <w:p w:rsidR="003D65BE" w:rsidRPr="003D65BE" w:rsidRDefault="003D65BE" w:rsidP="003D65BE">
      <w:pPr>
        <w:pStyle w:val="ArNar0"/>
        <w:tabs>
          <w:tab w:val="left" w:pos="1134"/>
          <w:tab w:val="left" w:pos="7088"/>
        </w:tabs>
        <w:rPr>
          <w:rFonts w:ascii="Times New Roman" w:hAnsi="Times New Roman"/>
          <w:color w:val="auto"/>
          <w:sz w:val="28"/>
        </w:rPr>
      </w:pPr>
      <w:r w:rsidRPr="003D65BE">
        <w:rPr>
          <w:rFonts w:ascii="Times New Roman" w:hAnsi="Times New Roman"/>
          <w:color w:val="auto"/>
          <w:position w:val="-12"/>
          <w:sz w:val="28"/>
        </w:rPr>
        <w:object w:dxaOrig="1240" w:dyaOrig="360">
          <v:shape id="_x0000_i1038" type="#_x0000_t75" style="width:61.15pt;height:19pt" o:ole="" fillcolor="window">
            <v:imagedata r:id="rId58" o:title=""/>
          </v:shape>
          <o:OLEObject Type="Embed" ProgID="Equation.3" ShapeID="_x0000_i1038" DrawAspect="Content" ObjectID="_1410430873" r:id="rId59"/>
        </w:object>
      </w:r>
      <w:r w:rsidRPr="003D65BE">
        <w:rPr>
          <w:rFonts w:ascii="Times New Roman" w:hAnsi="Times New Roman"/>
          <w:color w:val="auto"/>
          <w:sz w:val="28"/>
        </w:rPr>
        <w:t>, кПа</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где</w:t>
      </w:r>
      <w:r w:rsidRPr="003D65BE">
        <w:rPr>
          <w:rFonts w:ascii="Times New Roman" w:hAnsi="Times New Roman"/>
          <w:color w:val="auto"/>
          <w:sz w:val="28"/>
        </w:rPr>
        <w:tab/>
        <w:t>Р</w:t>
      </w:r>
      <w:r w:rsidRPr="003D65BE">
        <w:rPr>
          <w:rFonts w:ascii="Times New Roman" w:hAnsi="Times New Roman"/>
          <w:color w:val="auto"/>
          <w:sz w:val="28"/>
          <w:vertAlign w:val="subscript"/>
        </w:rPr>
        <w:t>0</w:t>
      </w:r>
      <w:r w:rsidRPr="003D65BE">
        <w:rPr>
          <w:rFonts w:ascii="Times New Roman" w:hAnsi="Times New Roman"/>
          <w:color w:val="auto"/>
          <w:sz w:val="28"/>
        </w:rPr>
        <w:t xml:space="preserve"> – атмосферное давление, равное 101,3 кПа;</w:t>
      </w:r>
    </w:p>
    <w:p w:rsidR="003D65BE" w:rsidRPr="003D65BE" w:rsidRDefault="003D65BE" w:rsidP="003D65BE">
      <w:pPr>
        <w:pStyle w:val="af2"/>
        <w:tabs>
          <w:tab w:val="left" w:pos="1134"/>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ab/>
      </w:r>
      <w:r w:rsidRPr="003D65BE">
        <w:rPr>
          <w:rFonts w:ascii="Times New Roman" w:hAnsi="Times New Roman"/>
          <w:color w:val="auto"/>
          <w:position w:val="-10"/>
          <w:sz w:val="28"/>
          <w:szCs w:val="28"/>
        </w:rPr>
        <w:object w:dxaOrig="4620" w:dyaOrig="380">
          <v:shape id="_x0000_i1039" type="#_x0000_t75" style="width:230.95pt;height:19pt" o:ole="" fillcolor="window">
            <v:imagedata r:id="rId60" o:title=""/>
          </v:shape>
          <o:OLEObject Type="Embed" ProgID="Equation.3" ShapeID="_x0000_i1039" DrawAspect="Content" ObjectID="_1410430874" r:id="rId61"/>
        </w:object>
      </w:r>
      <w:r w:rsidRPr="003D65BE">
        <w:rPr>
          <w:rFonts w:ascii="Times New Roman" w:hAnsi="Times New Roman"/>
          <w:color w:val="auto"/>
          <w:sz w:val="28"/>
          <w:szCs w:val="28"/>
        </w:rPr>
        <w:t>;</w:t>
      </w:r>
    </w:p>
    <w:p w:rsidR="003D65BE" w:rsidRPr="003D65BE" w:rsidRDefault="003D65BE" w:rsidP="003D65BE">
      <w:pPr>
        <w:pStyle w:val="af2"/>
        <w:tabs>
          <w:tab w:val="left" w:pos="1134"/>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ab/>
        <w:t>V</w:t>
      </w:r>
      <w:r w:rsidRPr="003D65BE">
        <w:rPr>
          <w:rFonts w:ascii="Times New Roman" w:hAnsi="Times New Roman"/>
          <w:color w:val="auto"/>
          <w:sz w:val="28"/>
          <w:szCs w:val="28"/>
          <w:vertAlign w:val="subscript"/>
        </w:rPr>
        <w:t>Г</w:t>
      </w:r>
      <w:r w:rsidRPr="003D65BE">
        <w:rPr>
          <w:rFonts w:ascii="Times New Roman" w:hAnsi="Times New Roman"/>
          <w:color w:val="auto"/>
          <w:sz w:val="28"/>
          <w:szCs w:val="28"/>
        </w:rPr>
        <w:t xml:space="preserve"> – скорость распространения сгорания, м/с;</w:t>
      </w:r>
    </w:p>
    <w:p w:rsidR="003D65BE" w:rsidRPr="003D65BE" w:rsidRDefault="003D65BE" w:rsidP="003D65BE">
      <w:pPr>
        <w:pStyle w:val="af2"/>
        <w:tabs>
          <w:tab w:val="left" w:pos="1134"/>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ab/>
        <w:t>С</w:t>
      </w:r>
      <w:r w:rsidRPr="003D65BE">
        <w:rPr>
          <w:rFonts w:ascii="Times New Roman" w:hAnsi="Times New Roman"/>
          <w:color w:val="auto"/>
          <w:sz w:val="28"/>
          <w:szCs w:val="28"/>
          <w:vertAlign w:val="subscript"/>
        </w:rPr>
        <w:t>В</w:t>
      </w:r>
      <w:r w:rsidRPr="003D65BE">
        <w:rPr>
          <w:rFonts w:ascii="Times New Roman" w:hAnsi="Times New Roman"/>
          <w:color w:val="auto"/>
          <w:sz w:val="28"/>
          <w:szCs w:val="28"/>
        </w:rPr>
        <w:t xml:space="preserve"> – скорость звука в воздухе, равная 340 м/с;</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 xml:space="preserve">Величина избыточного давления 3,6 кПа будет наблюдаться на расстоянии </w:t>
      </w:r>
      <w:smartTag w:uri="urn:schemas-microsoft-com:office:smarttags" w:element="metricconverter">
        <w:smartTagPr>
          <w:attr w:name="ProductID" w:val="155 м"/>
        </w:smartTagPr>
        <w:r w:rsidRPr="003D65BE">
          <w:rPr>
            <w:rFonts w:ascii="Times New Roman" w:hAnsi="Times New Roman"/>
            <w:color w:val="auto"/>
            <w:sz w:val="28"/>
          </w:rPr>
          <w:t>155 м</w:t>
        </w:r>
      </w:smartTag>
      <w:r w:rsidRPr="003D65BE">
        <w:rPr>
          <w:rFonts w:ascii="Times New Roman" w:hAnsi="Times New Roman"/>
          <w:color w:val="auto"/>
          <w:sz w:val="28"/>
        </w:rPr>
        <w:t>.</w:t>
      </w:r>
    </w:p>
    <w:p w:rsidR="003D65BE" w:rsidRPr="00BC4C3C" w:rsidRDefault="003D65BE" w:rsidP="00153440">
      <w:pPr>
        <w:pStyle w:val="21"/>
        <w:numPr>
          <w:ilvl w:val="1"/>
          <w:numId w:val="27"/>
        </w:numPr>
        <w:tabs>
          <w:tab w:val="clear" w:pos="1271"/>
          <w:tab w:val="num" w:pos="1080"/>
        </w:tabs>
        <w:spacing w:before="0"/>
        <w:ind w:left="0" w:firstLine="709"/>
        <w:rPr>
          <w:rFonts w:ascii="Times New Roman" w:hAnsi="Times New Roman"/>
          <w:i/>
          <w:snapToGrid w:val="0"/>
          <w:color w:val="auto"/>
          <w:sz w:val="28"/>
        </w:rPr>
      </w:pPr>
      <w:r w:rsidRPr="00BC4C3C">
        <w:rPr>
          <w:rFonts w:ascii="Times New Roman" w:hAnsi="Times New Roman"/>
          <w:i/>
          <w:snapToGrid w:val="0"/>
          <w:color w:val="auto"/>
          <w:sz w:val="28"/>
        </w:rPr>
        <w:t>Сценарий развития аварии, связанной с воспламенением проливов пропана на железнодорожном транспорте.</w:t>
      </w:r>
    </w:p>
    <w:p w:rsidR="003D65BE" w:rsidRDefault="003D65BE" w:rsidP="003D65BE">
      <w:pPr>
        <w:pStyle w:val="ArNar0"/>
        <w:rPr>
          <w:rFonts w:ascii="Times New Roman" w:hAnsi="Times New Roman"/>
          <w:color w:val="auto"/>
          <w:sz w:val="28"/>
        </w:rPr>
      </w:pPr>
      <w:r w:rsidRPr="003D65BE">
        <w:rPr>
          <w:rFonts w:ascii="Times New Roman" w:hAnsi="Times New Roman"/>
          <w:color w:val="auto"/>
          <w:sz w:val="28"/>
        </w:rPr>
        <w:t>Возникновение аварии данного типа возможно при нарушении герметичности железнодорожной цистерны с пропаном (в результате ж/д катастрофы). Над поверхностью разлития образуется облако паров топлива. Воспламенение паров и дальнейшее горение пропана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BC4C3C" w:rsidRPr="003D65BE" w:rsidRDefault="00BC4C3C" w:rsidP="003D65BE">
      <w:pPr>
        <w:pStyle w:val="ArNar0"/>
        <w:rPr>
          <w:rFonts w:ascii="Times New Roman" w:hAnsi="Times New Roman"/>
          <w:color w:val="auto"/>
          <w:sz w:val="28"/>
        </w:rPr>
      </w:pPr>
    </w:p>
    <w:p w:rsidR="003D65BE" w:rsidRPr="003D65BE" w:rsidRDefault="003D65BE" w:rsidP="003D65BE">
      <w:pPr>
        <w:pStyle w:val="af5"/>
        <w:spacing w:before="0" w:after="0"/>
        <w:rPr>
          <w:rFonts w:ascii="Times New Roman" w:hAnsi="Times New Roman"/>
          <w:color w:val="auto"/>
          <w:sz w:val="28"/>
        </w:rPr>
      </w:pPr>
      <w:r w:rsidRPr="003D65BE">
        <w:rPr>
          <w:rFonts w:ascii="Times New Roman" w:hAnsi="Times New Roman"/>
          <w:color w:val="auto"/>
          <w:sz w:val="28"/>
        </w:rPr>
        <w:t>Исходные данные:</w:t>
      </w:r>
    </w:p>
    <w:p w:rsidR="003D65BE" w:rsidRPr="003D65BE" w:rsidRDefault="003D65BE" w:rsidP="003D65BE">
      <w:pPr>
        <w:pStyle w:val="af2"/>
        <w:tabs>
          <w:tab w:val="left" w:pos="993"/>
          <w:tab w:val="left" w:pos="6096"/>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количество разлившегося при аварии пропана</w:t>
      </w:r>
      <w:r w:rsidRPr="003D65BE">
        <w:rPr>
          <w:rFonts w:ascii="Times New Roman" w:hAnsi="Times New Roman"/>
          <w:color w:val="auto"/>
          <w:sz w:val="28"/>
          <w:szCs w:val="28"/>
        </w:rPr>
        <w:tab/>
        <w:t xml:space="preserve">V = </w:t>
      </w:r>
      <w:smartTag w:uri="urn:schemas-microsoft-com:office:smarttags" w:element="metricconverter">
        <w:smartTagPr>
          <w:attr w:name="ProductID" w:val="70,3 м3"/>
        </w:smartTagPr>
        <w:r w:rsidRPr="003D65BE">
          <w:rPr>
            <w:rFonts w:ascii="Times New Roman" w:hAnsi="Times New Roman"/>
            <w:color w:val="auto"/>
            <w:sz w:val="28"/>
            <w:szCs w:val="28"/>
          </w:rPr>
          <w:t>70,3 м</w:t>
        </w:r>
        <w:r w:rsidRPr="003D65BE">
          <w:rPr>
            <w:rFonts w:ascii="Times New Roman" w:hAnsi="Times New Roman"/>
            <w:color w:val="auto"/>
            <w:sz w:val="28"/>
            <w:szCs w:val="28"/>
            <w:vertAlign w:val="superscript"/>
          </w:rPr>
          <w:t>3</w:t>
        </w:r>
      </w:smartTag>
      <w:r w:rsidRPr="003D65BE">
        <w:rPr>
          <w:rFonts w:ascii="Times New Roman" w:hAnsi="Times New Roman"/>
          <w:color w:val="auto"/>
          <w:sz w:val="28"/>
          <w:szCs w:val="28"/>
        </w:rPr>
        <w:t xml:space="preserve"> (95 % от объема цистерны);</w:t>
      </w:r>
    </w:p>
    <w:p w:rsidR="003D65BE" w:rsidRPr="003D65BE" w:rsidRDefault="003D65BE" w:rsidP="003D65BE">
      <w:pPr>
        <w:pStyle w:val="af2"/>
        <w:tabs>
          <w:tab w:val="left" w:pos="993"/>
          <w:tab w:val="left" w:pos="6096"/>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площадь пролива</w:t>
      </w:r>
      <w:r w:rsidRPr="003D65BE">
        <w:rPr>
          <w:rFonts w:ascii="Times New Roman" w:hAnsi="Times New Roman"/>
          <w:color w:val="auto"/>
          <w:sz w:val="28"/>
          <w:szCs w:val="28"/>
        </w:rPr>
        <w:tab/>
      </w:r>
      <w:r w:rsidRPr="003D65BE">
        <w:rPr>
          <w:rFonts w:ascii="Times New Roman" w:hAnsi="Times New Roman"/>
          <w:color w:val="auto"/>
          <w:sz w:val="28"/>
          <w:szCs w:val="28"/>
          <w:lang w:val="en-US"/>
        </w:rPr>
        <w:t>S</w:t>
      </w:r>
      <w:r w:rsidRPr="003D65BE">
        <w:rPr>
          <w:rFonts w:ascii="Times New Roman" w:hAnsi="Times New Roman"/>
          <w:color w:val="auto"/>
          <w:sz w:val="28"/>
          <w:szCs w:val="28"/>
        </w:rPr>
        <w:t xml:space="preserve"> = </w:t>
      </w:r>
      <w:smartTag w:uri="urn:schemas-microsoft-com:office:smarttags" w:element="metricconverter">
        <w:smartTagPr>
          <w:attr w:name="ProductID" w:val="1406,0 м2"/>
        </w:smartTagPr>
        <w:r w:rsidRPr="003D65BE">
          <w:rPr>
            <w:rFonts w:ascii="Times New Roman" w:hAnsi="Times New Roman"/>
            <w:color w:val="auto"/>
            <w:sz w:val="28"/>
            <w:szCs w:val="28"/>
          </w:rPr>
          <w:t>1406,0 м</w:t>
        </w:r>
        <w:r w:rsidRPr="003D65BE">
          <w:rPr>
            <w:rFonts w:ascii="Times New Roman" w:hAnsi="Times New Roman"/>
            <w:color w:val="auto"/>
            <w:sz w:val="28"/>
            <w:szCs w:val="28"/>
            <w:vertAlign w:val="superscript"/>
          </w:rPr>
          <w:t>2</w:t>
        </w:r>
      </w:smartTag>
      <w:r w:rsidRPr="003D65BE">
        <w:rPr>
          <w:rFonts w:ascii="Times New Roman" w:hAnsi="Times New Roman"/>
          <w:color w:val="auto"/>
          <w:sz w:val="28"/>
          <w:szCs w:val="28"/>
        </w:rPr>
        <w:t>.</w:t>
      </w:r>
    </w:p>
    <w:p w:rsidR="003D65BE" w:rsidRPr="003D65BE" w:rsidRDefault="003D65BE" w:rsidP="003D65BE">
      <w:pPr>
        <w:pStyle w:val="af5"/>
        <w:spacing w:before="0" w:after="0"/>
        <w:rPr>
          <w:rFonts w:ascii="Times New Roman" w:hAnsi="Times New Roman"/>
          <w:color w:val="auto"/>
          <w:sz w:val="28"/>
        </w:rPr>
      </w:pPr>
      <w:r w:rsidRPr="003D65BE">
        <w:rPr>
          <w:rFonts w:ascii="Times New Roman" w:hAnsi="Times New Roman"/>
          <w:color w:val="auto"/>
          <w:sz w:val="28"/>
        </w:rPr>
        <w:t>Порядок оценки последствий аварии.</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lastRenderedPageBreak/>
        <w:t>Определим, на каком расстоянии от геометрического центра пролива может произойти поражение людей тепловым потоком. Болевые ощущения у людей от тепловой радиации возникают при интенсивности теплового воздействия 1,4 кВт/м</w:t>
      </w:r>
      <w:r w:rsidRPr="003D65BE">
        <w:rPr>
          <w:rFonts w:ascii="Times New Roman" w:hAnsi="Times New Roman"/>
          <w:color w:val="auto"/>
          <w:sz w:val="28"/>
          <w:vertAlign w:val="superscript"/>
        </w:rPr>
        <w:t>2</w:t>
      </w:r>
      <w:r w:rsidRPr="003D65BE">
        <w:rPr>
          <w:rFonts w:ascii="Times New Roman" w:hAnsi="Times New Roman"/>
          <w:color w:val="auto"/>
          <w:sz w:val="28"/>
        </w:rPr>
        <w:t xml:space="preserve"> и более.</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Тепловой поток интенсивностью 1,4 кВт/м</w:t>
      </w:r>
      <w:r w:rsidRPr="003D65BE">
        <w:rPr>
          <w:rFonts w:ascii="Times New Roman" w:hAnsi="Times New Roman"/>
          <w:color w:val="auto"/>
          <w:sz w:val="28"/>
          <w:vertAlign w:val="superscript"/>
        </w:rPr>
        <w:t xml:space="preserve">2 </w:t>
      </w:r>
      <w:r w:rsidRPr="003D65BE">
        <w:rPr>
          <w:rFonts w:ascii="Times New Roman" w:hAnsi="Times New Roman"/>
          <w:color w:val="auto"/>
          <w:sz w:val="28"/>
        </w:rPr>
        <w:t xml:space="preserve">будет наблюдаться на расстоянии </w:t>
      </w:r>
      <w:smartTag w:uri="urn:schemas-microsoft-com:office:smarttags" w:element="metricconverter">
        <w:smartTagPr>
          <w:attr w:name="ProductID" w:val="152 м"/>
        </w:smartTagPr>
        <w:r w:rsidRPr="003D65BE">
          <w:rPr>
            <w:rFonts w:ascii="Times New Roman" w:hAnsi="Times New Roman"/>
            <w:color w:val="auto"/>
            <w:sz w:val="28"/>
          </w:rPr>
          <w:t>152 м</w:t>
        </w:r>
      </w:smartTag>
      <w:r w:rsidRPr="003D65BE">
        <w:rPr>
          <w:rFonts w:ascii="Times New Roman" w:hAnsi="Times New Roman"/>
          <w:color w:val="auto"/>
          <w:sz w:val="28"/>
        </w:rPr>
        <w:t>.</w:t>
      </w:r>
    </w:p>
    <w:p w:rsidR="003D65BE" w:rsidRPr="00BC4C3C" w:rsidRDefault="003D65BE" w:rsidP="00153440">
      <w:pPr>
        <w:pStyle w:val="21"/>
        <w:numPr>
          <w:ilvl w:val="1"/>
          <w:numId w:val="27"/>
        </w:numPr>
        <w:tabs>
          <w:tab w:val="clear" w:pos="1271"/>
          <w:tab w:val="num" w:pos="1080"/>
        </w:tabs>
        <w:spacing w:before="0"/>
        <w:ind w:left="0" w:firstLine="709"/>
        <w:rPr>
          <w:rFonts w:ascii="Times New Roman" w:hAnsi="Times New Roman"/>
          <w:i/>
          <w:snapToGrid w:val="0"/>
          <w:color w:val="auto"/>
          <w:sz w:val="28"/>
        </w:rPr>
      </w:pPr>
      <w:r w:rsidRPr="00BC4C3C">
        <w:rPr>
          <w:rFonts w:ascii="Times New Roman" w:hAnsi="Times New Roman"/>
          <w:i/>
          <w:snapToGrid w:val="0"/>
          <w:color w:val="auto"/>
          <w:sz w:val="28"/>
        </w:rPr>
        <w:t>Сценарий развития аварии, связанной с воспламенением топливно-воздушной смеси, образовавшейся при проливах пропана, с образованием избыточного давления на железнодорожном транспорте.</w:t>
      </w:r>
    </w:p>
    <w:p w:rsidR="003D65BE" w:rsidRDefault="003D65BE" w:rsidP="003D65BE">
      <w:pPr>
        <w:pStyle w:val="ArNar0"/>
        <w:rPr>
          <w:rFonts w:ascii="Times New Roman" w:hAnsi="Times New Roman"/>
          <w:color w:val="auto"/>
          <w:sz w:val="28"/>
        </w:rPr>
      </w:pPr>
      <w:r w:rsidRPr="003D65BE">
        <w:rPr>
          <w:rFonts w:ascii="Times New Roman" w:hAnsi="Times New Roman"/>
          <w:color w:val="auto"/>
          <w:sz w:val="28"/>
        </w:rPr>
        <w:t>Возникновение аварии данного типа возможно при нарушении герметичности железнодорожной цистерны с пропаном (в результате ж/д катастрофы). Происходит выброс топлива в окружающую среду с последующим образованием топливно-воздушной смеси. Воспламенение, образовавшейся топливно-воздушной смеси с образованием избыточного давления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BC4C3C" w:rsidRPr="003D65BE" w:rsidRDefault="00BC4C3C" w:rsidP="003D65BE">
      <w:pPr>
        <w:pStyle w:val="ArNar0"/>
        <w:rPr>
          <w:rFonts w:ascii="Times New Roman" w:hAnsi="Times New Roman"/>
          <w:color w:val="auto"/>
          <w:sz w:val="28"/>
        </w:rPr>
      </w:pPr>
    </w:p>
    <w:p w:rsidR="003D65BE" w:rsidRPr="003D65BE" w:rsidRDefault="003D65BE" w:rsidP="003D65BE">
      <w:pPr>
        <w:pStyle w:val="af5"/>
        <w:spacing w:before="0" w:after="0"/>
        <w:rPr>
          <w:rFonts w:ascii="Times New Roman" w:hAnsi="Times New Roman"/>
          <w:color w:val="auto"/>
          <w:sz w:val="28"/>
        </w:rPr>
      </w:pPr>
      <w:r w:rsidRPr="003D65BE">
        <w:rPr>
          <w:rFonts w:ascii="Times New Roman" w:hAnsi="Times New Roman"/>
          <w:color w:val="auto"/>
          <w:sz w:val="28"/>
        </w:rPr>
        <w:t>Исходные данные:</w:t>
      </w:r>
    </w:p>
    <w:p w:rsidR="003D65BE" w:rsidRPr="003D65BE" w:rsidRDefault="003D65BE" w:rsidP="003D65BE">
      <w:pPr>
        <w:pStyle w:val="af2"/>
        <w:tabs>
          <w:tab w:val="left" w:pos="993"/>
          <w:tab w:val="left" w:pos="6096"/>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количество разлившегося при аварии пропана</w:t>
      </w:r>
      <w:r w:rsidRPr="003D65BE">
        <w:rPr>
          <w:rFonts w:ascii="Times New Roman" w:hAnsi="Times New Roman"/>
          <w:color w:val="auto"/>
          <w:sz w:val="28"/>
          <w:szCs w:val="28"/>
        </w:rPr>
        <w:tab/>
        <w:t xml:space="preserve">V = </w:t>
      </w:r>
      <w:smartTag w:uri="urn:schemas-microsoft-com:office:smarttags" w:element="metricconverter">
        <w:smartTagPr>
          <w:attr w:name="ProductID" w:val="70,3 м3"/>
        </w:smartTagPr>
        <w:r w:rsidRPr="003D65BE">
          <w:rPr>
            <w:rFonts w:ascii="Times New Roman" w:hAnsi="Times New Roman"/>
            <w:color w:val="auto"/>
            <w:sz w:val="28"/>
            <w:szCs w:val="28"/>
          </w:rPr>
          <w:t>70,3 м</w:t>
        </w:r>
        <w:r w:rsidRPr="003D65BE">
          <w:rPr>
            <w:rFonts w:ascii="Times New Roman" w:hAnsi="Times New Roman"/>
            <w:color w:val="auto"/>
            <w:sz w:val="28"/>
            <w:szCs w:val="28"/>
            <w:vertAlign w:val="superscript"/>
          </w:rPr>
          <w:t>3</w:t>
        </w:r>
      </w:smartTag>
      <w:r w:rsidRPr="003D65BE">
        <w:rPr>
          <w:rFonts w:ascii="Times New Roman" w:hAnsi="Times New Roman"/>
          <w:color w:val="auto"/>
          <w:sz w:val="28"/>
          <w:szCs w:val="28"/>
        </w:rPr>
        <w:t xml:space="preserve"> (95 % от объема цистерны);</w:t>
      </w:r>
    </w:p>
    <w:p w:rsidR="003D65BE" w:rsidRPr="003D65BE" w:rsidRDefault="003D65BE" w:rsidP="003D65BE">
      <w:pPr>
        <w:pStyle w:val="af2"/>
        <w:tabs>
          <w:tab w:val="left" w:pos="993"/>
          <w:tab w:val="left" w:pos="6096"/>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молярная масса СУГ</w:t>
      </w:r>
      <w:r w:rsidRPr="003D65BE">
        <w:rPr>
          <w:rFonts w:ascii="Times New Roman" w:hAnsi="Times New Roman"/>
          <w:color w:val="auto"/>
          <w:sz w:val="28"/>
          <w:szCs w:val="28"/>
        </w:rPr>
        <w:tab/>
        <w:t>М = 44,0 кг/кмоль;</w:t>
      </w:r>
    </w:p>
    <w:p w:rsidR="003D65BE" w:rsidRPr="003D65BE" w:rsidRDefault="003D65BE" w:rsidP="003D65BE">
      <w:pPr>
        <w:pStyle w:val="af2"/>
        <w:tabs>
          <w:tab w:val="left" w:pos="993"/>
          <w:tab w:val="left" w:pos="6096"/>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время испарения</w:t>
      </w:r>
      <w:r w:rsidRPr="003D65BE">
        <w:rPr>
          <w:rFonts w:ascii="Times New Roman" w:hAnsi="Times New Roman"/>
          <w:color w:val="auto"/>
          <w:sz w:val="28"/>
          <w:szCs w:val="28"/>
        </w:rPr>
        <w:tab/>
        <w:t>Т = 60 мин.</w:t>
      </w:r>
    </w:p>
    <w:p w:rsidR="003D65BE" w:rsidRPr="003D65BE" w:rsidRDefault="003D65BE" w:rsidP="003D65BE">
      <w:pPr>
        <w:pStyle w:val="af5"/>
        <w:spacing w:before="0" w:after="0"/>
        <w:rPr>
          <w:rFonts w:ascii="Times New Roman" w:hAnsi="Times New Roman"/>
          <w:color w:val="auto"/>
          <w:sz w:val="28"/>
        </w:rPr>
      </w:pPr>
      <w:r w:rsidRPr="003D65BE">
        <w:rPr>
          <w:rFonts w:ascii="Times New Roman" w:hAnsi="Times New Roman"/>
          <w:color w:val="auto"/>
          <w:sz w:val="28"/>
        </w:rPr>
        <w:t>Порядок оценки последствий аварии.</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Определим, на каком расстоянии от геометрического центра пролива могут произойти минимальные повреждения зданий. Для минимального повреждения зданий величина избыточного давления соответствует 3,6 кПа.</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 xml:space="preserve">Величина избыточного давления 3,6 кПа будет наблюдаться на расстоянии </w:t>
      </w:r>
      <w:smartTag w:uri="urn:schemas-microsoft-com:office:smarttags" w:element="metricconverter">
        <w:smartTagPr>
          <w:attr w:name="ProductID" w:val="355 м"/>
        </w:smartTagPr>
        <w:r w:rsidRPr="003D65BE">
          <w:rPr>
            <w:rFonts w:ascii="Times New Roman" w:hAnsi="Times New Roman"/>
            <w:color w:val="auto"/>
            <w:sz w:val="28"/>
          </w:rPr>
          <w:t>355 м</w:t>
        </w:r>
      </w:smartTag>
      <w:r w:rsidRPr="003D65BE">
        <w:rPr>
          <w:rFonts w:ascii="Times New Roman" w:hAnsi="Times New Roman"/>
          <w:color w:val="auto"/>
          <w:sz w:val="28"/>
        </w:rPr>
        <w:t>.</w:t>
      </w:r>
    </w:p>
    <w:p w:rsidR="003D65BE" w:rsidRPr="00BC4C3C" w:rsidRDefault="003D65BE" w:rsidP="00153440">
      <w:pPr>
        <w:pStyle w:val="21"/>
        <w:numPr>
          <w:ilvl w:val="1"/>
          <w:numId w:val="27"/>
        </w:numPr>
        <w:tabs>
          <w:tab w:val="clear" w:pos="1271"/>
          <w:tab w:val="num" w:pos="1080"/>
        </w:tabs>
        <w:spacing w:before="0"/>
        <w:ind w:left="0" w:firstLine="709"/>
        <w:rPr>
          <w:rFonts w:ascii="Times New Roman" w:hAnsi="Times New Roman"/>
          <w:i/>
          <w:snapToGrid w:val="0"/>
          <w:color w:val="auto"/>
          <w:sz w:val="28"/>
        </w:rPr>
      </w:pPr>
      <w:r w:rsidRPr="00BC4C3C">
        <w:rPr>
          <w:rFonts w:ascii="Times New Roman" w:hAnsi="Times New Roman"/>
          <w:i/>
          <w:snapToGrid w:val="0"/>
          <w:color w:val="auto"/>
          <w:sz w:val="28"/>
        </w:rPr>
        <w:t>Сценарий развития аварии, связанной с образованием «огненного шара» при разрушении железнодорожной цистерны.</w:t>
      </w:r>
    </w:p>
    <w:p w:rsidR="00BC4C3C" w:rsidRPr="003D65BE" w:rsidRDefault="00BC4C3C" w:rsidP="00BC4C3C">
      <w:pPr>
        <w:pStyle w:val="21"/>
        <w:spacing w:before="0"/>
        <w:ind w:left="709" w:firstLine="0"/>
        <w:rPr>
          <w:rFonts w:ascii="Times New Roman" w:hAnsi="Times New Roman"/>
          <w:snapToGrid w:val="0"/>
          <w:color w:val="auto"/>
          <w:sz w:val="28"/>
        </w:rPr>
      </w:pPr>
    </w:p>
    <w:p w:rsidR="003D65BE" w:rsidRPr="003D65BE" w:rsidRDefault="003D65BE" w:rsidP="003D65BE">
      <w:pPr>
        <w:pStyle w:val="af5"/>
        <w:spacing w:before="0" w:after="0"/>
        <w:rPr>
          <w:rFonts w:ascii="Times New Roman" w:hAnsi="Times New Roman"/>
          <w:color w:val="auto"/>
          <w:sz w:val="28"/>
        </w:rPr>
      </w:pPr>
      <w:r w:rsidRPr="003D65BE">
        <w:rPr>
          <w:rFonts w:ascii="Times New Roman" w:hAnsi="Times New Roman"/>
          <w:color w:val="auto"/>
          <w:sz w:val="28"/>
        </w:rPr>
        <w:t>Исходные данные:</w:t>
      </w:r>
    </w:p>
    <w:p w:rsidR="003D65BE" w:rsidRPr="003D65BE" w:rsidRDefault="003D65BE" w:rsidP="003D65BE">
      <w:pPr>
        <w:pStyle w:val="af2"/>
        <w:tabs>
          <w:tab w:val="left" w:pos="993"/>
          <w:tab w:val="num" w:pos="1418"/>
          <w:tab w:val="left" w:pos="6096"/>
        </w:tabs>
        <w:spacing w:before="0" w:after="0"/>
        <w:ind w:left="0" w:firstLine="709"/>
        <w:rPr>
          <w:rFonts w:ascii="Times New Roman" w:hAnsi="Times New Roman"/>
          <w:color w:val="auto"/>
          <w:sz w:val="28"/>
          <w:szCs w:val="28"/>
        </w:rPr>
      </w:pPr>
      <w:r w:rsidRPr="003D65BE">
        <w:rPr>
          <w:rFonts w:ascii="Times New Roman" w:hAnsi="Times New Roman"/>
          <w:color w:val="auto"/>
          <w:sz w:val="28"/>
          <w:szCs w:val="28"/>
        </w:rPr>
        <w:t>масса СУГ, участвующего в аварии</w:t>
      </w:r>
      <w:r w:rsidRPr="003D65BE">
        <w:rPr>
          <w:rFonts w:ascii="Times New Roman" w:hAnsi="Times New Roman"/>
          <w:color w:val="auto"/>
          <w:sz w:val="28"/>
          <w:szCs w:val="28"/>
        </w:rPr>
        <w:tab/>
        <w:t xml:space="preserve">М = </w:t>
      </w:r>
      <w:smartTag w:uri="urn:schemas-microsoft-com:office:smarttags" w:element="metricconverter">
        <w:smartTagPr>
          <w:attr w:name="ProductID" w:val="37259,0 кг"/>
        </w:smartTagPr>
        <w:r w:rsidRPr="003D65BE">
          <w:rPr>
            <w:rFonts w:ascii="Times New Roman" w:hAnsi="Times New Roman"/>
            <w:color w:val="auto"/>
            <w:sz w:val="28"/>
            <w:szCs w:val="28"/>
          </w:rPr>
          <w:t>37259,0 кг</w:t>
        </w:r>
      </w:smartTag>
      <w:r w:rsidRPr="003D65BE">
        <w:rPr>
          <w:rFonts w:ascii="Times New Roman" w:hAnsi="Times New Roman"/>
          <w:color w:val="auto"/>
          <w:sz w:val="28"/>
          <w:szCs w:val="28"/>
        </w:rPr>
        <w:t>.</w:t>
      </w:r>
    </w:p>
    <w:p w:rsidR="003D65BE" w:rsidRPr="003D65BE" w:rsidRDefault="003D65BE" w:rsidP="003D65BE">
      <w:pPr>
        <w:pStyle w:val="af5"/>
        <w:spacing w:before="0" w:after="0"/>
        <w:rPr>
          <w:rFonts w:ascii="Times New Roman" w:hAnsi="Times New Roman"/>
          <w:color w:val="auto"/>
          <w:sz w:val="28"/>
        </w:rPr>
      </w:pPr>
      <w:r w:rsidRPr="003D65BE">
        <w:rPr>
          <w:rFonts w:ascii="Times New Roman" w:hAnsi="Times New Roman"/>
          <w:color w:val="auto"/>
          <w:sz w:val="28"/>
        </w:rPr>
        <w:t>Порядок оценки последствий аварии.</w:t>
      </w:r>
    </w:p>
    <w:p w:rsidR="003D65BE" w:rsidRPr="003D65BE" w:rsidRDefault="003D65BE" w:rsidP="003D65BE">
      <w:pPr>
        <w:pStyle w:val="af3"/>
        <w:spacing w:before="0" w:after="0"/>
        <w:rPr>
          <w:rFonts w:ascii="Times New Roman" w:hAnsi="Times New Roman"/>
          <w:color w:val="auto"/>
          <w:sz w:val="28"/>
        </w:rPr>
      </w:pPr>
      <w:r w:rsidRPr="003D65BE">
        <w:rPr>
          <w:rFonts w:ascii="Times New Roman" w:hAnsi="Times New Roman"/>
          <w:color w:val="auto"/>
          <w:sz w:val="28"/>
        </w:rPr>
        <w:t>Поражающее действие «огненного шара» на человека определяется величиной тепловой энергии (импульсом теплового излучения) и временем существования «огненного шара», а на остальные объекты – интенсивностью его теплового излучения.</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Определим, на каком расстоянии от геометрического центра «огненного шара» люди могут получить ожоги 1-й степени, что соответствует импульсу теплового излучения 120 кДж/м</w:t>
      </w:r>
      <w:r w:rsidRPr="003D65BE">
        <w:rPr>
          <w:rFonts w:ascii="Times New Roman" w:hAnsi="Times New Roman"/>
          <w:color w:val="auto"/>
          <w:sz w:val="28"/>
          <w:vertAlign w:val="superscript"/>
        </w:rPr>
        <w:t>2</w:t>
      </w:r>
      <w:r w:rsidRPr="003D65BE">
        <w:rPr>
          <w:rFonts w:ascii="Times New Roman" w:hAnsi="Times New Roman"/>
          <w:color w:val="auto"/>
          <w:sz w:val="28"/>
        </w:rPr>
        <w:t>.</w:t>
      </w:r>
    </w:p>
    <w:p w:rsidR="003D65BE" w:rsidRPr="003D65BE" w:rsidRDefault="003D65BE" w:rsidP="003D65BE">
      <w:pPr>
        <w:pStyle w:val="af3"/>
        <w:spacing w:before="0" w:after="0"/>
        <w:rPr>
          <w:rFonts w:ascii="Times New Roman" w:hAnsi="Times New Roman"/>
          <w:color w:val="auto"/>
          <w:sz w:val="28"/>
        </w:rPr>
      </w:pPr>
      <w:r w:rsidRPr="003D65BE">
        <w:rPr>
          <w:rFonts w:ascii="Times New Roman" w:hAnsi="Times New Roman"/>
          <w:color w:val="auto"/>
          <w:sz w:val="28"/>
        </w:rPr>
        <w:t xml:space="preserve">Расчет интенсивности теплового излучения «огненного шара» </w:t>
      </w:r>
      <w:r w:rsidRPr="003D65BE">
        <w:rPr>
          <w:rFonts w:ascii="Times New Roman" w:hAnsi="Times New Roman"/>
          <w:color w:val="auto"/>
          <w:sz w:val="28"/>
          <w:lang w:val="en-US"/>
        </w:rPr>
        <w:t>q</w:t>
      </w:r>
      <w:r w:rsidRPr="003D65BE">
        <w:rPr>
          <w:rFonts w:ascii="Times New Roman" w:hAnsi="Times New Roman"/>
          <w:i/>
          <w:iCs/>
          <w:color w:val="auto"/>
          <w:sz w:val="28"/>
        </w:rPr>
        <w:t>,</w:t>
      </w:r>
      <w:r w:rsidRPr="003D65BE">
        <w:rPr>
          <w:rFonts w:ascii="Times New Roman" w:hAnsi="Times New Roman"/>
          <w:color w:val="auto"/>
          <w:sz w:val="28"/>
        </w:rPr>
        <w:t xml:space="preserve"> кВт/м</w:t>
      </w:r>
      <w:r w:rsidRPr="003D65BE">
        <w:rPr>
          <w:rFonts w:ascii="Times New Roman" w:hAnsi="Times New Roman"/>
          <w:color w:val="auto"/>
          <w:sz w:val="28"/>
          <w:vertAlign w:val="superscript"/>
        </w:rPr>
        <w:t>2</w:t>
      </w:r>
      <w:r w:rsidRPr="003D65BE">
        <w:rPr>
          <w:rFonts w:ascii="Times New Roman" w:hAnsi="Times New Roman"/>
          <w:color w:val="auto"/>
          <w:sz w:val="28"/>
        </w:rPr>
        <w:t>, проводят по формуле:</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lang w:val="en-US"/>
        </w:rPr>
        <w:t>q</w:t>
      </w:r>
      <w:r w:rsidRPr="003D65BE">
        <w:rPr>
          <w:rFonts w:ascii="Times New Roman" w:hAnsi="Times New Roman"/>
          <w:color w:val="auto"/>
          <w:sz w:val="28"/>
        </w:rPr>
        <w:t xml:space="preserve"> = </w:t>
      </w:r>
      <w:r w:rsidRPr="003D65BE">
        <w:rPr>
          <w:rFonts w:ascii="Times New Roman" w:hAnsi="Times New Roman"/>
          <w:color w:val="auto"/>
          <w:sz w:val="28"/>
          <w:lang w:val="en-US"/>
        </w:rPr>
        <w:t>E</w:t>
      </w:r>
      <w:r w:rsidRPr="003D65BE">
        <w:rPr>
          <w:rFonts w:ascii="Times New Roman" w:hAnsi="Times New Roman"/>
          <w:color w:val="auto"/>
          <w:sz w:val="28"/>
          <w:vertAlign w:val="subscript"/>
          <w:lang w:val="en-US"/>
        </w:rPr>
        <w:t>f</w:t>
      </w:r>
      <w:r w:rsidRPr="003D65BE">
        <w:rPr>
          <w:rFonts w:ascii="Times New Roman" w:hAnsi="Times New Roman"/>
          <w:color w:val="auto"/>
          <w:sz w:val="28"/>
        </w:rPr>
        <w:t xml:space="preserve"> ∙</w:t>
      </w:r>
      <w:r w:rsidRPr="003D65BE">
        <w:rPr>
          <w:rFonts w:ascii="Times New Roman" w:hAnsi="Times New Roman"/>
          <w:color w:val="auto"/>
          <w:sz w:val="28"/>
          <w:lang w:val="en-US"/>
        </w:rPr>
        <w:t>F</w:t>
      </w:r>
      <w:r w:rsidRPr="003D65BE">
        <w:rPr>
          <w:rFonts w:ascii="Times New Roman" w:hAnsi="Times New Roman"/>
          <w:color w:val="auto"/>
          <w:sz w:val="28"/>
          <w:vertAlign w:val="subscript"/>
          <w:lang w:val="en-US"/>
        </w:rPr>
        <w:t>q</w:t>
      </w:r>
      <w:r w:rsidRPr="003D65BE">
        <w:rPr>
          <w:rFonts w:ascii="Times New Roman" w:hAnsi="Times New Roman"/>
          <w:color w:val="auto"/>
          <w:sz w:val="28"/>
        </w:rPr>
        <w:t>∙τ, кВт/м</w:t>
      </w:r>
      <w:r w:rsidRPr="003D65BE">
        <w:rPr>
          <w:rFonts w:ascii="Times New Roman" w:hAnsi="Times New Roman"/>
          <w:color w:val="auto"/>
          <w:sz w:val="28"/>
          <w:vertAlign w:val="superscript"/>
        </w:rPr>
        <w:t>2</w:t>
      </w:r>
      <w:r w:rsidRPr="003D65BE">
        <w:rPr>
          <w:rFonts w:ascii="Times New Roman" w:hAnsi="Times New Roman"/>
          <w:color w:val="auto"/>
          <w:sz w:val="28"/>
        </w:rPr>
        <w:t>,</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lastRenderedPageBreak/>
        <w:t xml:space="preserve">где </w:t>
      </w:r>
      <w:r w:rsidRPr="003D65BE">
        <w:rPr>
          <w:rFonts w:ascii="Times New Roman" w:hAnsi="Times New Roman" w:cs="Times New Roman"/>
          <w:sz w:val="28"/>
          <w:szCs w:val="28"/>
          <w:lang w:val="en-US"/>
        </w:rPr>
        <w:t>E</w:t>
      </w:r>
      <w:r w:rsidRPr="003D65BE">
        <w:rPr>
          <w:rFonts w:ascii="Times New Roman" w:hAnsi="Times New Roman" w:cs="Times New Roman"/>
          <w:sz w:val="28"/>
          <w:szCs w:val="28"/>
          <w:vertAlign w:val="subscript"/>
          <w:lang w:val="en-US"/>
        </w:rPr>
        <w:t>f</w:t>
      </w:r>
      <w:r w:rsidRPr="003D65BE">
        <w:rPr>
          <w:rFonts w:ascii="Times New Roman" w:hAnsi="Times New Roman" w:cs="Times New Roman"/>
          <w:sz w:val="28"/>
          <w:szCs w:val="28"/>
        </w:rPr>
        <w:t xml:space="preserve"> – среднеповерхностная плотность теплового излучения пламени, кВт/м</w:t>
      </w:r>
      <w:r w:rsidRPr="003D65BE">
        <w:rPr>
          <w:rFonts w:ascii="Times New Roman" w:hAnsi="Times New Roman" w:cs="Times New Roman"/>
          <w:sz w:val="28"/>
          <w:szCs w:val="28"/>
          <w:vertAlign w:val="superscript"/>
        </w:rPr>
        <w:t>2</w:t>
      </w:r>
      <w:r w:rsidRPr="003D65BE">
        <w:rPr>
          <w:rFonts w:ascii="Times New Roman" w:hAnsi="Times New Roman" w:cs="Times New Roman"/>
          <w:sz w:val="28"/>
          <w:szCs w:val="28"/>
        </w:rPr>
        <w:t>;</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lang w:val="en-US"/>
        </w:rPr>
        <w:t>F</w:t>
      </w:r>
      <w:r w:rsidRPr="003D65BE">
        <w:rPr>
          <w:rFonts w:ascii="Times New Roman" w:hAnsi="Times New Roman" w:cs="Times New Roman"/>
          <w:sz w:val="28"/>
          <w:szCs w:val="28"/>
          <w:vertAlign w:val="subscript"/>
          <w:lang w:val="en-US"/>
        </w:rPr>
        <w:t>q</w:t>
      </w:r>
      <w:r w:rsidRPr="003D65BE">
        <w:rPr>
          <w:rFonts w:ascii="Times New Roman" w:hAnsi="Times New Roman" w:cs="Times New Roman"/>
          <w:sz w:val="28"/>
          <w:szCs w:val="28"/>
        </w:rPr>
        <w:t>– угловой коэффициент облученности;</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τ – коэффициент пропускания атмосферы.</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position w:val="-30"/>
          <w:sz w:val="28"/>
          <w:szCs w:val="28"/>
          <w:lang w:val="en-US"/>
        </w:rPr>
        <w:object w:dxaOrig="3120" w:dyaOrig="700">
          <v:shape id="_x0000_i1040" type="#_x0000_t75" style="width:156.25pt;height:35.3pt" o:ole="">
            <v:imagedata r:id="rId62" o:title=""/>
          </v:shape>
          <o:OLEObject Type="Embed" ProgID="Equation.3" ShapeID="_x0000_i1040" DrawAspect="Content" ObjectID="_1410430875" r:id="rId63"/>
        </w:object>
      </w:r>
      <w:r w:rsidRPr="003D65BE">
        <w:rPr>
          <w:rFonts w:ascii="Times New Roman" w:hAnsi="Times New Roman" w:cs="Times New Roman"/>
          <w:sz w:val="28"/>
          <w:szCs w:val="28"/>
        </w:rPr>
        <w:t>,</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где Н – высота центра «огненного шара», м;</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lang w:val="en-US"/>
        </w:rPr>
        <w:t>D</w:t>
      </w:r>
      <w:r w:rsidRPr="003D65BE">
        <w:rPr>
          <w:rFonts w:ascii="Times New Roman" w:hAnsi="Times New Roman"/>
          <w:color w:val="auto"/>
          <w:sz w:val="28"/>
          <w:vertAlign w:val="subscript"/>
          <w:lang w:val="en-US"/>
        </w:rPr>
        <w:t>s</w:t>
      </w:r>
      <w:r w:rsidRPr="003D65BE">
        <w:rPr>
          <w:rFonts w:ascii="Times New Roman" w:hAnsi="Times New Roman"/>
          <w:i/>
          <w:iCs/>
          <w:color w:val="auto"/>
          <w:sz w:val="28"/>
        </w:rPr>
        <w:t xml:space="preserve"> </w:t>
      </w:r>
      <w:r w:rsidRPr="003D65BE">
        <w:rPr>
          <w:rFonts w:ascii="Times New Roman" w:hAnsi="Times New Roman"/>
          <w:color w:val="auto"/>
          <w:sz w:val="28"/>
        </w:rPr>
        <w:t>– эффективный диаметр «огненного шара», м;</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lang w:val="en-US"/>
        </w:rPr>
        <w:t>r</w:t>
      </w:r>
      <w:r w:rsidRPr="003D65BE">
        <w:rPr>
          <w:rFonts w:ascii="Times New Roman" w:hAnsi="Times New Roman"/>
          <w:i/>
          <w:iCs/>
          <w:color w:val="auto"/>
          <w:sz w:val="28"/>
        </w:rPr>
        <w:t xml:space="preserve"> </w:t>
      </w:r>
      <w:r w:rsidRPr="003D65BE">
        <w:rPr>
          <w:rFonts w:ascii="Times New Roman" w:hAnsi="Times New Roman"/>
          <w:color w:val="auto"/>
          <w:sz w:val="28"/>
        </w:rPr>
        <w:t>–расстояние от облучаемого объекта до точки на поверхности земли непосредственно под центром «огненного шара», м.</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 xml:space="preserve">Время существования «огненного шара» </w:t>
      </w:r>
      <w:r w:rsidRPr="003D65BE">
        <w:rPr>
          <w:rFonts w:ascii="Times New Roman" w:hAnsi="Times New Roman"/>
          <w:color w:val="auto"/>
          <w:sz w:val="28"/>
          <w:lang w:val="en-US"/>
        </w:rPr>
        <w:t>t</w:t>
      </w:r>
      <w:r w:rsidRPr="003D65BE">
        <w:rPr>
          <w:rFonts w:ascii="Times New Roman" w:hAnsi="Times New Roman"/>
          <w:color w:val="auto"/>
          <w:sz w:val="28"/>
          <w:vertAlign w:val="subscript"/>
          <w:lang w:val="en-US"/>
        </w:rPr>
        <w:t>s</w:t>
      </w:r>
      <w:r w:rsidRPr="003D65BE">
        <w:rPr>
          <w:rFonts w:ascii="Times New Roman" w:hAnsi="Times New Roman"/>
          <w:color w:val="auto"/>
          <w:sz w:val="28"/>
        </w:rPr>
        <w:t>, с, рассчитывают по формуле:</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lang w:val="en-US"/>
        </w:rPr>
        <w:t>t</w:t>
      </w:r>
      <w:r w:rsidRPr="003D65BE">
        <w:rPr>
          <w:rFonts w:ascii="Times New Roman" w:hAnsi="Times New Roman"/>
          <w:color w:val="auto"/>
          <w:sz w:val="28"/>
          <w:vertAlign w:val="subscript"/>
          <w:lang w:val="en-US"/>
        </w:rPr>
        <w:t>s</w:t>
      </w:r>
      <w:r w:rsidRPr="003D65BE">
        <w:rPr>
          <w:rFonts w:ascii="Times New Roman" w:hAnsi="Times New Roman"/>
          <w:color w:val="auto"/>
          <w:sz w:val="28"/>
        </w:rPr>
        <w:t xml:space="preserve"> = 0,92∙</w:t>
      </w:r>
      <w:r w:rsidRPr="003D65BE">
        <w:rPr>
          <w:rFonts w:ascii="Times New Roman" w:hAnsi="Times New Roman"/>
          <w:color w:val="auto"/>
          <w:sz w:val="28"/>
          <w:lang w:val="en-US"/>
        </w:rPr>
        <w:t>M</w:t>
      </w:r>
      <w:r w:rsidRPr="003D65BE">
        <w:rPr>
          <w:rFonts w:ascii="Times New Roman" w:hAnsi="Times New Roman"/>
          <w:color w:val="auto"/>
          <w:sz w:val="28"/>
          <w:vertAlign w:val="superscript"/>
        </w:rPr>
        <w:t>0,303</w:t>
      </w:r>
      <w:r w:rsidRPr="003D65BE">
        <w:rPr>
          <w:rFonts w:ascii="Times New Roman" w:hAnsi="Times New Roman"/>
          <w:color w:val="auto"/>
          <w:sz w:val="28"/>
        </w:rPr>
        <w:t>,</w:t>
      </w:r>
    </w:p>
    <w:p w:rsidR="003D65BE" w:rsidRPr="003D65BE" w:rsidRDefault="003D65BE" w:rsidP="003D65BE">
      <w:pPr>
        <w:pStyle w:val="ArNar0"/>
        <w:tabs>
          <w:tab w:val="left" w:pos="1134"/>
        </w:tabs>
        <w:rPr>
          <w:rFonts w:ascii="Times New Roman" w:hAnsi="Times New Roman"/>
          <w:color w:val="auto"/>
          <w:sz w:val="28"/>
        </w:rPr>
      </w:pPr>
      <w:r w:rsidRPr="003D65BE">
        <w:rPr>
          <w:rFonts w:ascii="Times New Roman" w:hAnsi="Times New Roman"/>
          <w:color w:val="auto"/>
          <w:sz w:val="28"/>
        </w:rPr>
        <w:t xml:space="preserve">где </w:t>
      </w:r>
      <w:r w:rsidRPr="003D65BE">
        <w:rPr>
          <w:rFonts w:ascii="Times New Roman" w:hAnsi="Times New Roman"/>
          <w:color w:val="auto"/>
          <w:sz w:val="28"/>
          <w:lang w:val="en-US"/>
        </w:rPr>
        <w:t>M</w:t>
      </w:r>
      <w:r w:rsidRPr="003D65BE">
        <w:rPr>
          <w:rFonts w:ascii="Times New Roman" w:hAnsi="Times New Roman"/>
          <w:color w:val="auto"/>
          <w:sz w:val="28"/>
        </w:rPr>
        <w:t xml:space="preserve"> – масса горючего вещества, кг.</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Коэффициент пропускания атмосферы τ рассчитывают по формуле:</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xml:space="preserve">τ = </w:t>
      </w:r>
      <w:r w:rsidRPr="003D65BE">
        <w:rPr>
          <w:rFonts w:ascii="Times New Roman" w:hAnsi="Times New Roman"/>
          <w:color w:val="auto"/>
          <w:sz w:val="28"/>
          <w:lang w:val="en-US"/>
        </w:rPr>
        <w:t>exp</w:t>
      </w:r>
      <w:r w:rsidRPr="003D65BE">
        <w:rPr>
          <w:rFonts w:ascii="Times New Roman" w:hAnsi="Times New Roman"/>
          <w:color w:val="auto"/>
          <w:sz w:val="28"/>
        </w:rPr>
        <w:t>[-7,0∙ 10</w:t>
      </w:r>
      <w:r w:rsidRPr="003D65BE">
        <w:rPr>
          <w:rFonts w:ascii="Times New Roman" w:hAnsi="Times New Roman"/>
          <w:color w:val="auto"/>
          <w:sz w:val="28"/>
          <w:vertAlign w:val="superscript"/>
        </w:rPr>
        <w:t>-4</w:t>
      </w:r>
      <w:r w:rsidRPr="003D65BE">
        <w:rPr>
          <w:rFonts w:ascii="Times New Roman" w:hAnsi="Times New Roman"/>
          <w:color w:val="auto"/>
          <w:sz w:val="28"/>
        </w:rPr>
        <w:t>(</w:t>
      </w:r>
      <w:r w:rsidRPr="003D65BE">
        <w:rPr>
          <w:rFonts w:ascii="Times New Roman" w:hAnsi="Times New Roman"/>
          <w:color w:val="auto"/>
          <w:position w:val="-6"/>
          <w:sz w:val="28"/>
          <w:lang w:val="en-US"/>
        </w:rPr>
        <w:object w:dxaOrig="900" w:dyaOrig="380">
          <v:shape id="_x0000_i1041" type="#_x0000_t75" style="width:44.85pt;height:19pt" o:ole="">
            <v:imagedata r:id="rId64" o:title=""/>
          </v:shape>
          <o:OLEObject Type="Embed" ProgID="Equation.3" ShapeID="_x0000_i1041" DrawAspect="Content" ObjectID="_1410430876" r:id="rId65"/>
        </w:object>
      </w:r>
      <w:r w:rsidRPr="003D65BE">
        <w:rPr>
          <w:rFonts w:ascii="Times New Roman" w:hAnsi="Times New Roman"/>
          <w:color w:val="auto"/>
          <w:sz w:val="28"/>
        </w:rPr>
        <w:t xml:space="preserve">- </w:t>
      </w:r>
      <w:r w:rsidRPr="003D65BE">
        <w:rPr>
          <w:rFonts w:ascii="Times New Roman" w:hAnsi="Times New Roman"/>
          <w:color w:val="auto"/>
          <w:sz w:val="28"/>
          <w:lang w:val="en-US"/>
        </w:rPr>
        <w:t>D</w:t>
      </w:r>
      <w:r w:rsidRPr="003D65BE">
        <w:rPr>
          <w:rFonts w:ascii="Times New Roman" w:hAnsi="Times New Roman"/>
          <w:color w:val="auto"/>
          <w:sz w:val="28"/>
          <w:vertAlign w:val="subscript"/>
          <w:lang w:val="en-US"/>
        </w:rPr>
        <w:t>s</w:t>
      </w:r>
      <w:r w:rsidRPr="003D65BE">
        <w:rPr>
          <w:rFonts w:ascii="Times New Roman" w:hAnsi="Times New Roman"/>
          <w:color w:val="auto"/>
          <w:sz w:val="28"/>
        </w:rPr>
        <w:t>/2)].</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xml:space="preserve">Импульс теплового потока </w:t>
      </w:r>
      <w:r w:rsidRPr="003D65BE">
        <w:rPr>
          <w:rFonts w:ascii="Times New Roman" w:hAnsi="Times New Roman"/>
          <w:color w:val="auto"/>
          <w:sz w:val="28"/>
          <w:lang w:val="en-US"/>
        </w:rPr>
        <w:t>Q</w:t>
      </w:r>
      <w:r w:rsidRPr="003D65BE">
        <w:rPr>
          <w:rFonts w:ascii="Times New Roman" w:hAnsi="Times New Roman"/>
          <w:color w:val="auto"/>
          <w:sz w:val="28"/>
        </w:rPr>
        <w:t>, кДж/м</w:t>
      </w:r>
      <w:r w:rsidRPr="003D65BE">
        <w:rPr>
          <w:rFonts w:ascii="Times New Roman" w:hAnsi="Times New Roman"/>
          <w:color w:val="auto"/>
          <w:sz w:val="28"/>
          <w:vertAlign w:val="superscript"/>
        </w:rPr>
        <w:t>2</w:t>
      </w:r>
      <w:r w:rsidRPr="003D65BE">
        <w:rPr>
          <w:rFonts w:ascii="Times New Roman" w:hAnsi="Times New Roman"/>
          <w:color w:val="auto"/>
          <w:sz w:val="28"/>
        </w:rPr>
        <w:t>, определяется по формуле:</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lang w:val="en-US"/>
        </w:rPr>
        <w:t>Q</w:t>
      </w:r>
      <w:r w:rsidRPr="003D65BE">
        <w:rPr>
          <w:rFonts w:ascii="Times New Roman" w:hAnsi="Times New Roman"/>
          <w:color w:val="auto"/>
          <w:sz w:val="28"/>
        </w:rPr>
        <w:t xml:space="preserve"> = </w:t>
      </w:r>
      <w:r w:rsidRPr="003D65BE">
        <w:rPr>
          <w:rFonts w:ascii="Times New Roman" w:hAnsi="Times New Roman"/>
          <w:color w:val="auto"/>
          <w:sz w:val="28"/>
          <w:lang w:val="en-US"/>
        </w:rPr>
        <w:t>q</w:t>
      </w:r>
      <w:r w:rsidRPr="003D65BE">
        <w:rPr>
          <w:rFonts w:ascii="Times New Roman" w:hAnsi="Times New Roman"/>
          <w:color w:val="auto"/>
          <w:sz w:val="28"/>
          <w:vertAlign w:val="superscript"/>
        </w:rPr>
        <w:t>.</w:t>
      </w:r>
      <w:r w:rsidRPr="003D65BE">
        <w:rPr>
          <w:rFonts w:ascii="Times New Roman" w:hAnsi="Times New Roman"/>
          <w:color w:val="auto"/>
          <w:sz w:val="28"/>
          <w:lang w:val="en-US"/>
        </w:rPr>
        <w:t>t</w:t>
      </w:r>
      <w:r w:rsidRPr="003D65BE">
        <w:rPr>
          <w:rFonts w:ascii="Times New Roman" w:hAnsi="Times New Roman"/>
          <w:color w:val="auto"/>
          <w:sz w:val="28"/>
          <w:vertAlign w:val="subscript"/>
          <w:lang w:val="en-US"/>
        </w:rPr>
        <w:t>s</w:t>
      </w:r>
      <w:r w:rsidRPr="003D65BE">
        <w:rPr>
          <w:rFonts w:ascii="Times New Roman" w:hAnsi="Times New Roman"/>
          <w:color w:val="auto"/>
          <w:sz w:val="28"/>
        </w:rPr>
        <w:t>.</w:t>
      </w:r>
    </w:p>
    <w:p w:rsid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Расстояние, на котором будет наблюдаться импульс теплового потока равный 120 кДж/м</w:t>
      </w:r>
      <w:r w:rsidRPr="003D65BE">
        <w:rPr>
          <w:rFonts w:ascii="Times New Roman" w:hAnsi="Times New Roman"/>
          <w:color w:val="auto"/>
          <w:sz w:val="28"/>
          <w:vertAlign w:val="superscript"/>
        </w:rPr>
        <w:t>2</w:t>
      </w:r>
      <w:r w:rsidRPr="003D65BE">
        <w:rPr>
          <w:rFonts w:ascii="Times New Roman" w:hAnsi="Times New Roman"/>
          <w:color w:val="auto"/>
          <w:sz w:val="28"/>
        </w:rPr>
        <w:t xml:space="preserve">, составляет </w:t>
      </w:r>
      <w:smartTag w:uri="urn:schemas-microsoft-com:office:smarttags" w:element="metricconverter">
        <w:smartTagPr>
          <w:attr w:name="ProductID" w:val="392 м"/>
        </w:smartTagPr>
        <w:r w:rsidRPr="003D65BE">
          <w:rPr>
            <w:rFonts w:ascii="Times New Roman" w:hAnsi="Times New Roman"/>
            <w:color w:val="auto"/>
            <w:sz w:val="28"/>
          </w:rPr>
          <w:t>392 м</w:t>
        </w:r>
      </w:smartTag>
      <w:r w:rsidRPr="003D65BE">
        <w:rPr>
          <w:rFonts w:ascii="Times New Roman" w:hAnsi="Times New Roman"/>
          <w:color w:val="auto"/>
          <w:sz w:val="28"/>
        </w:rPr>
        <w:t>.</w:t>
      </w:r>
    </w:p>
    <w:p w:rsidR="00BC4C3C" w:rsidRPr="003D65BE" w:rsidRDefault="00BC4C3C" w:rsidP="003D65BE">
      <w:pPr>
        <w:pStyle w:val="21"/>
        <w:spacing w:before="0"/>
        <w:rPr>
          <w:rFonts w:ascii="Times New Roman" w:hAnsi="Times New Roman"/>
          <w:color w:val="auto"/>
          <w:sz w:val="28"/>
        </w:rPr>
      </w:pPr>
    </w:p>
    <w:p w:rsidR="003D65BE" w:rsidRDefault="003D65BE" w:rsidP="00BC4C3C">
      <w:pPr>
        <w:spacing w:after="0" w:line="240" w:lineRule="auto"/>
        <w:ind w:firstLine="709"/>
        <w:jc w:val="center"/>
        <w:rPr>
          <w:rFonts w:ascii="Times New Roman" w:hAnsi="Times New Roman" w:cs="Times New Roman"/>
          <w:b/>
          <w:sz w:val="28"/>
          <w:szCs w:val="28"/>
        </w:rPr>
      </w:pPr>
      <w:r w:rsidRPr="003D65BE">
        <w:rPr>
          <w:rFonts w:ascii="Times New Roman" w:hAnsi="Times New Roman" w:cs="Times New Roman"/>
          <w:b/>
          <w:sz w:val="28"/>
          <w:szCs w:val="28"/>
        </w:rPr>
        <w:t>Сценарии развития аварийных ситуаций на автомобильной дороге</w:t>
      </w:r>
    </w:p>
    <w:p w:rsidR="00BC4C3C" w:rsidRPr="003D65BE" w:rsidRDefault="00BC4C3C" w:rsidP="003D65BE">
      <w:pPr>
        <w:spacing w:after="0" w:line="240" w:lineRule="auto"/>
        <w:ind w:firstLine="709"/>
        <w:jc w:val="both"/>
        <w:rPr>
          <w:rFonts w:ascii="Times New Roman" w:hAnsi="Times New Roman" w:cs="Times New Roman"/>
          <w:b/>
          <w:sz w:val="28"/>
          <w:szCs w:val="28"/>
        </w:rPr>
      </w:pPr>
    </w:p>
    <w:p w:rsidR="00BC4C3C"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По данным отчета МВД, на территории Российской Федерации в </w:t>
      </w:r>
      <w:r w:rsidRPr="003D65BE">
        <w:rPr>
          <w:rFonts w:ascii="Times New Roman" w:hAnsi="Times New Roman" w:cs="Times New Roman"/>
          <w:sz w:val="28"/>
          <w:szCs w:val="28"/>
        </w:rPr>
        <w:br/>
      </w:r>
      <w:smartTag w:uri="urn:schemas-microsoft-com:office:smarttags" w:element="metricconverter">
        <w:smartTagPr>
          <w:attr w:name="ProductID" w:val="2006 г"/>
        </w:smartTagPr>
        <w:r w:rsidRPr="003D65BE">
          <w:rPr>
            <w:rFonts w:ascii="Times New Roman" w:hAnsi="Times New Roman" w:cs="Times New Roman"/>
            <w:sz w:val="28"/>
            <w:szCs w:val="28"/>
          </w:rPr>
          <w:t>2006 г</w:t>
        </w:r>
      </w:smartTag>
      <w:r w:rsidRPr="003D65BE">
        <w:rPr>
          <w:rFonts w:ascii="Times New Roman" w:hAnsi="Times New Roman" w:cs="Times New Roman"/>
          <w:sz w:val="28"/>
          <w:szCs w:val="28"/>
        </w:rPr>
        <w:t xml:space="preserve">. при снижении числа погибших на 3,6% возросло количество дорожно-транспортных происшествий на 2,6% и число раненых в них людей на 3,8%. Всего за 12 месяцев в стране зарегистрировано 229 140 ДТП, в которых погибли 32 724 и получили ранения 285 362 человека.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За 9 месяцев (январь-сентябрь) 2007 года в Российской Федерации произошло 170482 дорожно-транспортных происшествия, в результате которых погибло 23 615 человек, а 214 824 человека получили ранения.</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Основными причинами ДТП в РФ являются: нарушение правил дорожного движения водителями (76,5%), низкий уровень «пешеходной» дисциплины (28,3%), неудовлетворительное состояние дорог (26,6%), техническая неисправность автотранспорта (2%).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К основным причинам роста аварийности относятся:</w:t>
      </w:r>
    </w:p>
    <w:p w:rsidR="003D65BE" w:rsidRPr="00BC4C3C" w:rsidRDefault="003D65BE" w:rsidP="00153440">
      <w:pPr>
        <w:pStyle w:val="a3"/>
        <w:numPr>
          <w:ilvl w:val="0"/>
          <w:numId w:val="35"/>
        </w:numPr>
        <w:spacing w:after="0" w:line="240" w:lineRule="auto"/>
        <w:ind w:left="714" w:hanging="357"/>
        <w:jc w:val="both"/>
        <w:rPr>
          <w:rFonts w:ascii="Times New Roman" w:hAnsi="Times New Roman" w:cs="Times New Roman"/>
          <w:sz w:val="28"/>
          <w:szCs w:val="28"/>
        </w:rPr>
      </w:pPr>
      <w:r w:rsidRPr="00BC4C3C">
        <w:rPr>
          <w:rFonts w:ascii="Times New Roman" w:hAnsi="Times New Roman" w:cs="Times New Roman"/>
          <w:sz w:val="28"/>
          <w:szCs w:val="28"/>
        </w:rPr>
        <w:t>наличие на рынке транспортных услуг большого количества субъектов малого предпринимательства, на имеющих надлежащей производственной базы и ремонтно-диагностического оборудования;</w:t>
      </w:r>
    </w:p>
    <w:p w:rsidR="003D65BE" w:rsidRPr="00BC4C3C" w:rsidRDefault="003D65BE" w:rsidP="00153440">
      <w:pPr>
        <w:pStyle w:val="a3"/>
        <w:numPr>
          <w:ilvl w:val="0"/>
          <w:numId w:val="35"/>
        </w:numPr>
        <w:spacing w:after="0" w:line="240" w:lineRule="auto"/>
        <w:ind w:left="714" w:hanging="357"/>
        <w:jc w:val="both"/>
        <w:rPr>
          <w:rFonts w:ascii="Times New Roman" w:hAnsi="Times New Roman" w:cs="Times New Roman"/>
          <w:sz w:val="28"/>
          <w:szCs w:val="28"/>
        </w:rPr>
      </w:pPr>
      <w:r w:rsidRPr="00BC4C3C">
        <w:rPr>
          <w:rFonts w:ascii="Times New Roman" w:hAnsi="Times New Roman" w:cs="Times New Roman"/>
          <w:sz w:val="28"/>
          <w:szCs w:val="28"/>
        </w:rPr>
        <w:t>«взрывное» увеличение количества легковых автомобилей и, следовательно, слабые практические навыки, низкая водительская дисциплина и недостаточное знание авто</w:t>
      </w:r>
      <w:r w:rsidR="00BC4C3C" w:rsidRPr="00BC4C3C">
        <w:rPr>
          <w:rFonts w:ascii="Times New Roman" w:hAnsi="Times New Roman" w:cs="Times New Roman"/>
          <w:sz w:val="28"/>
          <w:szCs w:val="28"/>
        </w:rPr>
        <w:t xml:space="preserve">владельцами </w:t>
      </w:r>
      <w:r w:rsidRPr="00BC4C3C">
        <w:rPr>
          <w:rFonts w:ascii="Times New Roman" w:hAnsi="Times New Roman" w:cs="Times New Roman"/>
          <w:sz w:val="28"/>
          <w:szCs w:val="28"/>
        </w:rPr>
        <w:t>правил дорожного движения (ПДД) (более 50% всех ДТП совершаются индивидуальными водителями автотранспорта);</w:t>
      </w:r>
    </w:p>
    <w:p w:rsidR="003D65BE" w:rsidRPr="00BC4C3C" w:rsidRDefault="003D65BE" w:rsidP="00153440">
      <w:pPr>
        <w:pStyle w:val="a3"/>
        <w:numPr>
          <w:ilvl w:val="0"/>
          <w:numId w:val="35"/>
        </w:numPr>
        <w:spacing w:after="0" w:line="240" w:lineRule="auto"/>
        <w:ind w:left="714" w:hanging="357"/>
        <w:jc w:val="both"/>
        <w:rPr>
          <w:rFonts w:ascii="Times New Roman" w:hAnsi="Times New Roman" w:cs="Times New Roman"/>
          <w:sz w:val="28"/>
          <w:szCs w:val="28"/>
        </w:rPr>
      </w:pPr>
      <w:r w:rsidRPr="00BC4C3C">
        <w:rPr>
          <w:rFonts w:ascii="Times New Roman" w:hAnsi="Times New Roman" w:cs="Times New Roman"/>
          <w:sz w:val="28"/>
          <w:szCs w:val="28"/>
        </w:rPr>
        <w:t xml:space="preserve">критический уровень изношенности автотранспортных средств, низкий уровень российской автопромышленности по техническому уровню и </w:t>
      </w:r>
      <w:r w:rsidRPr="00BC4C3C">
        <w:rPr>
          <w:rFonts w:ascii="Times New Roman" w:hAnsi="Times New Roman" w:cs="Times New Roman"/>
          <w:sz w:val="28"/>
          <w:szCs w:val="28"/>
        </w:rPr>
        <w:lastRenderedPageBreak/>
        <w:t>безопасности производимого автотранспорта (сегодня более 70% автомобилей израсходовали свой моторесурс);</w:t>
      </w:r>
    </w:p>
    <w:p w:rsidR="003D65BE" w:rsidRPr="00BC4C3C" w:rsidRDefault="003D65BE" w:rsidP="00153440">
      <w:pPr>
        <w:pStyle w:val="a3"/>
        <w:numPr>
          <w:ilvl w:val="0"/>
          <w:numId w:val="35"/>
        </w:numPr>
        <w:spacing w:after="0" w:line="240" w:lineRule="auto"/>
        <w:ind w:left="714" w:hanging="357"/>
        <w:jc w:val="both"/>
        <w:rPr>
          <w:rFonts w:ascii="Times New Roman" w:hAnsi="Times New Roman" w:cs="Times New Roman"/>
          <w:sz w:val="28"/>
          <w:szCs w:val="28"/>
        </w:rPr>
      </w:pPr>
      <w:r w:rsidRPr="00BC4C3C">
        <w:rPr>
          <w:rFonts w:ascii="Times New Roman" w:hAnsi="Times New Roman" w:cs="Times New Roman"/>
          <w:sz w:val="28"/>
          <w:szCs w:val="28"/>
        </w:rPr>
        <w:t>в немалой степени на аварийность влияют пешеходы, ДТП с их участием составляют 30%.</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Для Российской Федерации в целом характерно следующее среднегодовое распределение ДТП по видам:</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наезды на пешеходов – 43,5 %;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столкновения транспортных средств – 29,3 %;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остальные виды – 27,2%.</w:t>
      </w:r>
    </w:p>
    <w:p w:rsid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Результаты исследований и данные статистики свидетельствуют о том, что причиной совершения водителями ДТП является их недисциплинированность, что выражается в нарушении ими ПДД. Наибольшее число ДТП возникает из-за управления транспортным средством в нетрезвом состоянии (почти 25%), превышения скорости (более 17%), нарушения правил обгона (почти 16%).</w:t>
      </w:r>
    </w:p>
    <w:p w:rsidR="00BC4C3C" w:rsidRPr="003D65BE" w:rsidRDefault="00BC4C3C" w:rsidP="003D65BE">
      <w:pPr>
        <w:spacing w:after="0" w:line="240" w:lineRule="auto"/>
        <w:ind w:firstLine="709"/>
        <w:jc w:val="both"/>
        <w:rPr>
          <w:rFonts w:ascii="Times New Roman" w:hAnsi="Times New Roman" w:cs="Times New Roman"/>
          <w:sz w:val="28"/>
          <w:szCs w:val="28"/>
        </w:rPr>
      </w:pPr>
    </w:p>
    <w:p w:rsidR="003D65BE" w:rsidRPr="00BC4C3C" w:rsidRDefault="003D65BE" w:rsidP="003D65BE">
      <w:pPr>
        <w:spacing w:after="0" w:line="240" w:lineRule="auto"/>
        <w:ind w:firstLine="709"/>
        <w:jc w:val="both"/>
        <w:rPr>
          <w:rFonts w:ascii="Times New Roman" w:hAnsi="Times New Roman" w:cs="Times New Roman"/>
          <w:b/>
          <w:i/>
          <w:sz w:val="28"/>
          <w:szCs w:val="28"/>
        </w:rPr>
      </w:pPr>
      <w:r w:rsidRPr="00BC4C3C">
        <w:rPr>
          <w:rFonts w:ascii="Times New Roman" w:hAnsi="Times New Roman" w:cs="Times New Roman"/>
          <w:b/>
          <w:i/>
          <w:sz w:val="28"/>
          <w:szCs w:val="28"/>
        </w:rPr>
        <w:t>Таким образом, по автомобильной трассе возможны следующие аварии:</w:t>
      </w:r>
    </w:p>
    <w:p w:rsidR="003D65BE" w:rsidRPr="00BC4C3C" w:rsidRDefault="003D65BE" w:rsidP="00153440">
      <w:pPr>
        <w:pStyle w:val="a3"/>
        <w:numPr>
          <w:ilvl w:val="0"/>
          <w:numId w:val="36"/>
        </w:numPr>
        <w:spacing w:after="0" w:line="240" w:lineRule="auto"/>
        <w:jc w:val="both"/>
        <w:rPr>
          <w:rFonts w:ascii="Times New Roman" w:hAnsi="Times New Roman" w:cs="Times New Roman"/>
          <w:sz w:val="28"/>
          <w:szCs w:val="28"/>
        </w:rPr>
      </w:pPr>
      <w:r w:rsidRPr="00BC4C3C">
        <w:rPr>
          <w:rFonts w:ascii="Times New Roman" w:hAnsi="Times New Roman" w:cs="Times New Roman"/>
          <w:sz w:val="28"/>
          <w:szCs w:val="28"/>
        </w:rPr>
        <w:t>столкновение автомобилей;</w:t>
      </w:r>
    </w:p>
    <w:p w:rsidR="003D65BE" w:rsidRPr="00BC4C3C" w:rsidRDefault="003D65BE" w:rsidP="00153440">
      <w:pPr>
        <w:pStyle w:val="a3"/>
        <w:numPr>
          <w:ilvl w:val="0"/>
          <w:numId w:val="36"/>
        </w:numPr>
        <w:spacing w:after="0" w:line="240" w:lineRule="auto"/>
        <w:jc w:val="both"/>
        <w:rPr>
          <w:rFonts w:ascii="Times New Roman" w:hAnsi="Times New Roman" w:cs="Times New Roman"/>
          <w:sz w:val="28"/>
          <w:szCs w:val="28"/>
        </w:rPr>
      </w:pPr>
      <w:r w:rsidRPr="00BC4C3C">
        <w:rPr>
          <w:rFonts w:ascii="Times New Roman" w:hAnsi="Times New Roman" w:cs="Times New Roman"/>
          <w:sz w:val="28"/>
          <w:szCs w:val="28"/>
        </w:rPr>
        <w:t>столкновение автомобиля с неподвижным препятствием (отбойник ограждения, припаркованный автомобиль вследствие поломки);</w:t>
      </w:r>
    </w:p>
    <w:p w:rsidR="003D65BE" w:rsidRPr="00BC4C3C" w:rsidRDefault="003D65BE" w:rsidP="00153440">
      <w:pPr>
        <w:pStyle w:val="a3"/>
        <w:numPr>
          <w:ilvl w:val="0"/>
          <w:numId w:val="36"/>
        </w:numPr>
        <w:spacing w:after="0" w:line="240" w:lineRule="auto"/>
        <w:jc w:val="both"/>
        <w:rPr>
          <w:rFonts w:ascii="Times New Roman" w:hAnsi="Times New Roman" w:cs="Times New Roman"/>
          <w:sz w:val="28"/>
          <w:szCs w:val="28"/>
        </w:rPr>
      </w:pPr>
      <w:r w:rsidRPr="00BC4C3C">
        <w:rPr>
          <w:rFonts w:ascii="Times New Roman" w:hAnsi="Times New Roman" w:cs="Times New Roman"/>
          <w:sz w:val="28"/>
          <w:szCs w:val="28"/>
        </w:rPr>
        <w:t>наезд автомобиля на пешехода.</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При скоростях и режимах движения на трассе возможны аварии с повреждениями транспортных средств, травмами водителей, пассажиров и пешеходов.</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Средний показатель аварийности на автотранспорте по стране – 63 ДТП в расчёте на каждые 10 тыс. транспортных средств (Государственный доклад по безопасности дорожного движения за </w:t>
      </w:r>
      <w:smartTag w:uri="urn:schemas-microsoft-com:office:smarttags" w:element="metricconverter">
        <w:smartTagPr>
          <w:attr w:name="ProductID" w:val="2006 г"/>
        </w:smartTagPr>
        <w:r w:rsidRPr="003D65BE">
          <w:rPr>
            <w:rFonts w:ascii="Times New Roman" w:hAnsi="Times New Roman" w:cs="Times New Roman"/>
            <w:sz w:val="28"/>
            <w:szCs w:val="28"/>
          </w:rPr>
          <w:t>2006 г</w:t>
        </w:r>
      </w:smartTag>
      <w:r w:rsidRPr="003D65BE">
        <w:rPr>
          <w:rFonts w:ascii="Times New Roman" w:hAnsi="Times New Roman" w:cs="Times New Roman"/>
          <w:sz w:val="28"/>
          <w:szCs w:val="28"/>
        </w:rPr>
        <w:t xml:space="preserve">. М.: ГИБДД РФ, </w:t>
      </w:r>
      <w:r w:rsidRPr="003D65BE">
        <w:rPr>
          <w:rFonts w:ascii="Times New Roman" w:hAnsi="Times New Roman" w:cs="Times New Roman"/>
          <w:sz w:val="28"/>
          <w:szCs w:val="28"/>
        </w:rPr>
        <w:br/>
      </w:r>
      <w:smartTag w:uri="urn:schemas-microsoft-com:office:smarttags" w:element="metricconverter">
        <w:smartTagPr>
          <w:attr w:name="ProductID" w:val="2007 г"/>
        </w:smartTagPr>
        <w:r w:rsidRPr="003D65BE">
          <w:rPr>
            <w:rFonts w:ascii="Times New Roman" w:hAnsi="Times New Roman" w:cs="Times New Roman"/>
            <w:sz w:val="28"/>
            <w:szCs w:val="28"/>
          </w:rPr>
          <w:t>2007 г</w:t>
        </w:r>
      </w:smartTag>
      <w:r w:rsidRPr="003D65BE">
        <w:rPr>
          <w:rFonts w:ascii="Times New Roman" w:hAnsi="Times New Roman" w:cs="Times New Roman"/>
          <w:sz w:val="28"/>
          <w:szCs w:val="28"/>
        </w:rPr>
        <w:t>.).</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Типовыми сценариями возможных автоаварий на автодороге, которые могут привести к ЧС, являются следующие:</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BC4C3C">
        <w:rPr>
          <w:rFonts w:ascii="Times New Roman" w:hAnsi="Times New Roman" w:cs="Times New Roman"/>
          <w:sz w:val="28"/>
          <w:szCs w:val="28"/>
        </w:rPr>
        <w:t>сценарий С(Д)3</w:t>
      </w:r>
      <w:r w:rsidRPr="003D65BE">
        <w:rPr>
          <w:rFonts w:ascii="Times New Roman" w:hAnsi="Times New Roman" w:cs="Times New Roman"/>
          <w:sz w:val="28"/>
          <w:szCs w:val="28"/>
        </w:rPr>
        <w:t xml:space="preserve"> – ДТП с автотранспортом, перевозящим </w:t>
      </w:r>
      <w:smartTag w:uri="urn:schemas-microsoft-com:office:smarttags" w:element="metricconverter">
        <w:smartTagPr>
          <w:attr w:name="ProductID" w:val="8 м3"/>
        </w:smartTagPr>
        <w:r w:rsidRPr="003D65BE">
          <w:rPr>
            <w:rFonts w:ascii="Times New Roman" w:hAnsi="Times New Roman" w:cs="Times New Roman"/>
            <w:sz w:val="28"/>
            <w:szCs w:val="28"/>
          </w:rPr>
          <w:t>8 м</w:t>
        </w:r>
        <w:r w:rsidRPr="003D65BE">
          <w:rPr>
            <w:rFonts w:ascii="Times New Roman" w:hAnsi="Times New Roman" w:cs="Times New Roman"/>
            <w:sz w:val="28"/>
            <w:szCs w:val="28"/>
            <w:vertAlign w:val="superscript"/>
          </w:rPr>
          <w:t>3</w:t>
        </w:r>
      </w:smartTag>
      <w:r w:rsidRPr="003D65BE">
        <w:rPr>
          <w:rFonts w:ascii="Times New Roman" w:hAnsi="Times New Roman" w:cs="Times New Roman"/>
          <w:sz w:val="28"/>
          <w:szCs w:val="28"/>
        </w:rPr>
        <w:t xml:space="preserve"> пропана (полуприцеп – </w:t>
      </w:r>
      <w:smartTag w:uri="urn:schemas-microsoft-com:office:smarttags" w:element="metricconverter">
        <w:smartTagPr>
          <w:attr w:name="ProductID" w:val="3920 кг"/>
        </w:smartTagPr>
        <w:r w:rsidRPr="003D65BE">
          <w:rPr>
            <w:rFonts w:ascii="Times New Roman" w:hAnsi="Times New Roman" w:cs="Times New Roman"/>
            <w:sz w:val="28"/>
            <w:szCs w:val="28"/>
          </w:rPr>
          <w:t>3920 кг</w:t>
        </w:r>
      </w:smartTag>
      <w:r w:rsidRPr="003D65BE">
        <w:rPr>
          <w:rFonts w:ascii="Times New Roman" w:hAnsi="Times New Roman" w:cs="Times New Roman"/>
          <w:sz w:val="28"/>
          <w:szCs w:val="28"/>
        </w:rPr>
        <w:t>), приводящее к выбросу всего содержимого в окружающую среду с воспламенением и возникновению зон термического и барического поражения;</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BC4C3C">
        <w:rPr>
          <w:rFonts w:ascii="Times New Roman" w:hAnsi="Times New Roman" w:cs="Times New Roman"/>
          <w:sz w:val="28"/>
          <w:szCs w:val="28"/>
        </w:rPr>
        <w:t>сценарий С(Д)4</w:t>
      </w:r>
      <w:r w:rsidRPr="003D65BE">
        <w:rPr>
          <w:rFonts w:ascii="Times New Roman" w:hAnsi="Times New Roman" w:cs="Times New Roman"/>
          <w:sz w:val="28"/>
          <w:szCs w:val="28"/>
        </w:rPr>
        <w:t xml:space="preserve"> – ДТП с автоцистерной, перевозящей бензин или ДТ емкостью </w:t>
      </w:r>
      <w:smartTag w:uri="urn:schemas-microsoft-com:office:smarttags" w:element="metricconverter">
        <w:smartTagPr>
          <w:attr w:name="ProductID" w:val="25 м3"/>
        </w:smartTagPr>
        <w:r w:rsidRPr="003D65BE">
          <w:rPr>
            <w:rFonts w:ascii="Times New Roman" w:hAnsi="Times New Roman" w:cs="Times New Roman"/>
            <w:sz w:val="28"/>
            <w:szCs w:val="28"/>
          </w:rPr>
          <w:t>25 м</w:t>
        </w:r>
        <w:r w:rsidRPr="003D65BE">
          <w:rPr>
            <w:rFonts w:ascii="Times New Roman" w:hAnsi="Times New Roman" w:cs="Times New Roman"/>
            <w:sz w:val="28"/>
            <w:szCs w:val="28"/>
            <w:vertAlign w:val="superscript"/>
          </w:rPr>
          <w:t>3</w:t>
        </w:r>
      </w:smartTag>
      <w:r w:rsidRPr="003D65BE">
        <w:rPr>
          <w:rFonts w:ascii="Times New Roman" w:hAnsi="Times New Roman" w:cs="Times New Roman"/>
          <w:sz w:val="28"/>
          <w:szCs w:val="28"/>
        </w:rPr>
        <w:t>. Исходя из плотности бензина – 730 кг/м</w:t>
      </w:r>
      <w:r w:rsidRPr="003D65BE">
        <w:rPr>
          <w:rFonts w:ascii="Times New Roman" w:hAnsi="Times New Roman" w:cs="Times New Roman"/>
          <w:sz w:val="28"/>
          <w:szCs w:val="28"/>
          <w:vertAlign w:val="superscript"/>
        </w:rPr>
        <w:t>3</w:t>
      </w:r>
      <w:r w:rsidRPr="003D65BE">
        <w:rPr>
          <w:rFonts w:ascii="Times New Roman" w:hAnsi="Times New Roman" w:cs="Times New Roman"/>
          <w:sz w:val="28"/>
          <w:szCs w:val="28"/>
        </w:rPr>
        <w:t>, следует, что при полном заполнении автоцистерны в ней может находиться или 18,25 т бензина. Такое ДТП может привести  к выбросу всего бензина (дизтоплива) в окружающую среду, возникновению зон термического и барического поражения при их воспламенении.</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Аварии, связанные с транспортировкой опасных веществ рассматриваются в развитии по наиболее опасной схеме – полное разрушение емкости транспортировки с одномоментным выбросом всей жидкости в окружающее пространство.</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Прогнозирование развития ЧС при сценарии С(Д)3 осуществлялось с использованием методики, определенной </w:t>
      </w:r>
      <w:r w:rsidRPr="00BC4C3C">
        <w:rPr>
          <w:rFonts w:ascii="Times New Roman" w:hAnsi="Times New Roman" w:cs="Times New Roman"/>
          <w:i/>
          <w:sz w:val="28"/>
          <w:szCs w:val="28"/>
        </w:rPr>
        <w:t xml:space="preserve">ГОСТ Р 12.3.047-98 «Пожарная </w:t>
      </w:r>
      <w:r w:rsidRPr="00BC4C3C">
        <w:rPr>
          <w:rFonts w:ascii="Times New Roman" w:hAnsi="Times New Roman" w:cs="Times New Roman"/>
          <w:i/>
          <w:sz w:val="28"/>
          <w:szCs w:val="28"/>
        </w:rPr>
        <w:lastRenderedPageBreak/>
        <w:t>безопасность технологических процессов. Общие требования. Методы контроля».</w:t>
      </w:r>
      <w:r w:rsidRPr="003D65BE">
        <w:rPr>
          <w:rFonts w:ascii="Times New Roman" w:hAnsi="Times New Roman" w:cs="Times New Roman"/>
          <w:sz w:val="28"/>
          <w:szCs w:val="28"/>
        </w:rPr>
        <w:t xml:space="preserve">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Результаты расчетов по сценарию С(Д)3 представлены в таб</w:t>
      </w:r>
      <w:r w:rsidR="00BC4C3C">
        <w:rPr>
          <w:rFonts w:ascii="Times New Roman" w:hAnsi="Times New Roman" w:cs="Times New Roman"/>
          <w:sz w:val="28"/>
          <w:szCs w:val="28"/>
        </w:rPr>
        <w:t>л</w:t>
      </w:r>
      <w:r w:rsidRPr="003D65BE">
        <w:rPr>
          <w:rFonts w:ascii="Times New Roman" w:hAnsi="Times New Roman" w:cs="Times New Roman"/>
          <w:sz w:val="28"/>
          <w:szCs w:val="28"/>
        </w:rPr>
        <w:t>ицах  и на рисунках.</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В качестве </w:t>
      </w:r>
      <w:r w:rsidR="00BC4C3C">
        <w:rPr>
          <w:rFonts w:ascii="Times New Roman" w:hAnsi="Times New Roman" w:cs="Times New Roman"/>
          <w:sz w:val="28"/>
          <w:szCs w:val="28"/>
        </w:rPr>
        <w:t>ё</w:t>
      </w:r>
      <w:r w:rsidRPr="003D65BE">
        <w:rPr>
          <w:rFonts w:ascii="Times New Roman" w:hAnsi="Times New Roman" w:cs="Times New Roman"/>
          <w:sz w:val="28"/>
          <w:szCs w:val="28"/>
        </w:rPr>
        <w:t>мкости перевозки СУГ принят полуприцеп, объ</w:t>
      </w:r>
      <w:r w:rsidR="00BC4C3C">
        <w:rPr>
          <w:rFonts w:ascii="Times New Roman" w:hAnsi="Times New Roman" w:cs="Times New Roman"/>
          <w:sz w:val="28"/>
          <w:szCs w:val="28"/>
        </w:rPr>
        <w:t>ё</w:t>
      </w:r>
      <w:r w:rsidRPr="003D65BE">
        <w:rPr>
          <w:rFonts w:ascii="Times New Roman" w:hAnsi="Times New Roman" w:cs="Times New Roman"/>
          <w:sz w:val="28"/>
          <w:szCs w:val="28"/>
        </w:rPr>
        <w:t xml:space="preserve">мом </w:t>
      </w:r>
      <w:smartTag w:uri="urn:schemas-microsoft-com:office:smarttags" w:element="metricconverter">
        <w:smartTagPr>
          <w:attr w:name="ProductID" w:val="8 м3"/>
        </w:smartTagPr>
        <w:r w:rsidRPr="003D65BE">
          <w:rPr>
            <w:rFonts w:ascii="Times New Roman" w:hAnsi="Times New Roman" w:cs="Times New Roman"/>
            <w:sz w:val="28"/>
            <w:szCs w:val="28"/>
          </w:rPr>
          <w:t>8 м</w:t>
        </w:r>
        <w:r w:rsidRPr="003D65BE">
          <w:rPr>
            <w:rFonts w:ascii="Times New Roman" w:hAnsi="Times New Roman" w:cs="Times New Roman"/>
            <w:sz w:val="28"/>
            <w:szCs w:val="28"/>
            <w:vertAlign w:val="superscript"/>
          </w:rPr>
          <w:t>3</w:t>
        </w:r>
      </w:smartTag>
      <w:r w:rsidRPr="003D65BE">
        <w:rPr>
          <w:rFonts w:ascii="Times New Roman" w:hAnsi="Times New Roman" w:cs="Times New Roman"/>
          <w:sz w:val="28"/>
          <w:szCs w:val="28"/>
        </w:rPr>
        <w:t xml:space="preserve"> (</w:t>
      </w:r>
      <w:bookmarkStart w:id="8" w:name="OLE_LINK1"/>
      <w:bookmarkStart w:id="9" w:name="OLE_LINK3"/>
      <w:smartTag w:uri="urn:schemas-microsoft-com:office:smarttags" w:element="metricconverter">
        <w:smartTagPr>
          <w:attr w:name="ProductID" w:val="3920 кг"/>
        </w:smartTagPr>
        <w:r w:rsidRPr="003D65BE">
          <w:rPr>
            <w:rFonts w:ascii="Times New Roman" w:hAnsi="Times New Roman" w:cs="Times New Roman"/>
            <w:sz w:val="28"/>
            <w:szCs w:val="28"/>
          </w:rPr>
          <w:t>3920</w:t>
        </w:r>
        <w:bookmarkEnd w:id="8"/>
        <w:bookmarkEnd w:id="9"/>
        <w:r w:rsidRPr="003D65BE">
          <w:rPr>
            <w:rFonts w:ascii="Times New Roman" w:hAnsi="Times New Roman" w:cs="Times New Roman"/>
            <w:sz w:val="28"/>
            <w:szCs w:val="28"/>
          </w:rPr>
          <w:t xml:space="preserve"> кг</w:t>
        </w:r>
      </w:smartTag>
      <w:r w:rsidRPr="003D65BE">
        <w:rPr>
          <w:rFonts w:ascii="Times New Roman" w:hAnsi="Times New Roman" w:cs="Times New Roman"/>
          <w:sz w:val="28"/>
          <w:szCs w:val="28"/>
        </w:rPr>
        <w:t>).</w:t>
      </w:r>
    </w:p>
    <w:p w:rsidR="003D65BE" w:rsidRPr="00BC4C3C" w:rsidRDefault="003D65BE" w:rsidP="003D65BE">
      <w:pPr>
        <w:spacing w:after="0" w:line="240" w:lineRule="auto"/>
        <w:ind w:firstLine="709"/>
        <w:jc w:val="both"/>
        <w:rPr>
          <w:rFonts w:ascii="Times New Roman" w:hAnsi="Times New Roman" w:cs="Times New Roman"/>
          <w:sz w:val="28"/>
          <w:szCs w:val="28"/>
          <w:u w:val="single"/>
        </w:rPr>
      </w:pPr>
      <w:r w:rsidRPr="00BC4C3C">
        <w:rPr>
          <w:rFonts w:ascii="Times New Roman" w:hAnsi="Times New Roman" w:cs="Times New Roman"/>
          <w:sz w:val="28"/>
          <w:szCs w:val="28"/>
          <w:u w:val="single"/>
        </w:rPr>
        <w:t>Исходные данные</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Наименование вещества: пропан</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Масса вещества, кг: 3920</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Рассматриваемые сценарии:</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образование огненного шара;</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пожар пролива;</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сгорание с развитием избыточного давления.</w:t>
      </w:r>
    </w:p>
    <w:p w:rsidR="003D65BE" w:rsidRPr="00BC4C3C" w:rsidRDefault="003D65BE" w:rsidP="003D65BE">
      <w:pPr>
        <w:spacing w:after="0" w:line="240" w:lineRule="auto"/>
        <w:ind w:firstLine="709"/>
        <w:jc w:val="both"/>
        <w:rPr>
          <w:rFonts w:ascii="Times New Roman" w:hAnsi="Times New Roman" w:cs="Times New Roman"/>
          <w:sz w:val="28"/>
          <w:szCs w:val="28"/>
          <w:u w:val="single"/>
        </w:rPr>
      </w:pPr>
      <w:r w:rsidRPr="00BC4C3C">
        <w:rPr>
          <w:rFonts w:ascii="Times New Roman" w:hAnsi="Times New Roman" w:cs="Times New Roman"/>
          <w:sz w:val="28"/>
          <w:szCs w:val="28"/>
          <w:u w:val="single"/>
        </w:rPr>
        <w:t>Результаты расчета</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Время существования огненного шара, с: 11</w:t>
      </w:r>
    </w:p>
    <w:p w:rsidR="003D65BE" w:rsidRPr="003D65BE" w:rsidRDefault="003D65BE" w:rsidP="003D65BE">
      <w:pPr>
        <w:spacing w:after="0" w:line="240" w:lineRule="auto"/>
        <w:ind w:firstLine="709"/>
        <w:jc w:val="both"/>
        <w:rPr>
          <w:rFonts w:ascii="Times New Roman" w:hAnsi="Times New Roman" w:cs="Times New Roman"/>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721"/>
        <w:gridCol w:w="2539"/>
        <w:gridCol w:w="1878"/>
      </w:tblGrid>
      <w:tr w:rsidR="003D65BE" w:rsidRPr="003D65BE" w:rsidTr="00E84CC3">
        <w:trPr>
          <w:cantSplit/>
          <w:jc w:val="center"/>
        </w:trPr>
        <w:tc>
          <w:tcPr>
            <w:tcW w:w="5000" w:type="pct"/>
            <w:gridSpan w:val="3"/>
            <w:tcBorders>
              <w:top w:val="nil"/>
              <w:left w:val="nil"/>
              <w:bottom w:val="single" w:sz="4" w:space="0" w:color="auto"/>
              <w:right w:val="nil"/>
            </w:tcBorders>
          </w:tcPr>
          <w:p w:rsidR="003D65BE" w:rsidRPr="00BC4C3C" w:rsidRDefault="003D65BE" w:rsidP="00BC4C3C">
            <w:pPr>
              <w:spacing w:after="0" w:line="240" w:lineRule="auto"/>
              <w:ind w:firstLine="709"/>
              <w:jc w:val="right"/>
              <w:rPr>
                <w:rFonts w:ascii="Times New Roman" w:hAnsi="Times New Roman" w:cs="Times New Roman"/>
                <w:i/>
                <w:sz w:val="28"/>
                <w:szCs w:val="28"/>
              </w:rPr>
            </w:pPr>
            <w:r w:rsidRPr="00BC4C3C">
              <w:rPr>
                <w:rFonts w:ascii="Times New Roman" w:hAnsi="Times New Roman" w:cs="Times New Roman"/>
                <w:i/>
                <w:sz w:val="28"/>
                <w:szCs w:val="28"/>
              </w:rPr>
              <w:t xml:space="preserve">Таблица </w:t>
            </w:r>
            <w:r w:rsidR="00BC4C3C" w:rsidRPr="00BC4C3C">
              <w:rPr>
                <w:rFonts w:ascii="Times New Roman" w:hAnsi="Times New Roman" w:cs="Times New Roman"/>
                <w:i/>
                <w:sz w:val="28"/>
                <w:szCs w:val="28"/>
              </w:rPr>
              <w:t>6.</w:t>
            </w:r>
            <w:r w:rsidRPr="00BC4C3C">
              <w:rPr>
                <w:rFonts w:ascii="Times New Roman" w:hAnsi="Times New Roman" w:cs="Times New Roman"/>
                <w:i/>
                <w:sz w:val="28"/>
                <w:szCs w:val="28"/>
              </w:rPr>
              <w:t>2</w:t>
            </w:r>
            <w:r w:rsidR="00BC4C3C" w:rsidRPr="00BC4C3C">
              <w:rPr>
                <w:rFonts w:ascii="Times New Roman" w:hAnsi="Times New Roman" w:cs="Times New Roman"/>
                <w:i/>
                <w:sz w:val="28"/>
                <w:szCs w:val="28"/>
              </w:rPr>
              <w:t>-</w:t>
            </w:r>
            <w:r w:rsidRPr="00BC4C3C">
              <w:rPr>
                <w:rFonts w:ascii="Times New Roman" w:hAnsi="Times New Roman" w:cs="Times New Roman"/>
                <w:i/>
                <w:sz w:val="28"/>
                <w:szCs w:val="28"/>
              </w:rPr>
              <w:t>6</w:t>
            </w:r>
          </w:p>
          <w:p w:rsidR="00BC4C3C" w:rsidRPr="00BC4C3C" w:rsidRDefault="00BC4C3C" w:rsidP="00BC4C3C">
            <w:pPr>
              <w:spacing w:after="0" w:line="240" w:lineRule="auto"/>
              <w:ind w:firstLine="709"/>
              <w:jc w:val="center"/>
              <w:rPr>
                <w:rFonts w:ascii="Times New Roman" w:hAnsi="Times New Roman" w:cs="Times New Roman"/>
                <w:i/>
                <w:sz w:val="28"/>
                <w:szCs w:val="28"/>
              </w:rPr>
            </w:pPr>
            <w:r w:rsidRPr="00BC4C3C">
              <w:rPr>
                <w:rFonts w:ascii="Times New Roman" w:hAnsi="Times New Roman" w:cs="Times New Roman"/>
                <w:i/>
                <w:sz w:val="28"/>
                <w:szCs w:val="28"/>
              </w:rPr>
              <w:t>Радиусы зон поражения при воздействии избыточного давления</w:t>
            </w:r>
          </w:p>
          <w:p w:rsidR="00BC4C3C" w:rsidRPr="003D65BE" w:rsidRDefault="00BC4C3C" w:rsidP="00E84CC3">
            <w:pPr>
              <w:spacing w:after="0" w:line="240" w:lineRule="auto"/>
              <w:ind w:firstLine="709"/>
              <w:jc w:val="both"/>
              <w:rPr>
                <w:rFonts w:ascii="Times New Roman" w:hAnsi="Times New Roman" w:cs="Times New Roman"/>
                <w:sz w:val="28"/>
                <w:szCs w:val="28"/>
              </w:rPr>
            </w:pPr>
          </w:p>
        </w:tc>
      </w:tr>
      <w:tr w:rsidR="003D65BE" w:rsidRPr="003D65BE" w:rsidTr="00E84CC3">
        <w:trPr>
          <w:jc w:val="center"/>
        </w:trPr>
        <w:tc>
          <w:tcPr>
            <w:tcW w:w="2822"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Степень поражения</w:t>
            </w:r>
          </w:p>
        </w:tc>
        <w:tc>
          <w:tcPr>
            <w:tcW w:w="1252"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Избыточное давление, кПа</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Радиус зоны, м</w:t>
            </w:r>
          </w:p>
        </w:tc>
      </w:tr>
      <w:tr w:rsidR="003D65BE" w:rsidRPr="003D65BE" w:rsidTr="00E84CC3">
        <w:trPr>
          <w:jc w:val="center"/>
        </w:trPr>
        <w:tc>
          <w:tcPr>
            <w:tcW w:w="2822"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rPr>
                <w:rFonts w:ascii="Times New Roman" w:hAnsi="Times New Roman" w:cs="Times New Roman"/>
                <w:sz w:val="24"/>
                <w:szCs w:val="24"/>
              </w:rPr>
            </w:pPr>
            <w:r w:rsidRPr="00BC4C3C">
              <w:rPr>
                <w:rFonts w:ascii="Times New Roman" w:hAnsi="Times New Roman" w:cs="Times New Roman"/>
                <w:sz w:val="24"/>
                <w:szCs w:val="24"/>
              </w:rPr>
              <w:t>Полное разрушение зданий</w:t>
            </w:r>
          </w:p>
        </w:tc>
        <w:tc>
          <w:tcPr>
            <w:tcW w:w="1252"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100</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43</w:t>
            </w:r>
          </w:p>
        </w:tc>
      </w:tr>
      <w:tr w:rsidR="003D65BE" w:rsidRPr="003D65BE" w:rsidTr="00E84CC3">
        <w:trPr>
          <w:jc w:val="center"/>
        </w:trPr>
        <w:tc>
          <w:tcPr>
            <w:tcW w:w="2822"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rPr>
                <w:rFonts w:ascii="Times New Roman" w:hAnsi="Times New Roman" w:cs="Times New Roman"/>
                <w:sz w:val="24"/>
                <w:szCs w:val="24"/>
              </w:rPr>
            </w:pPr>
            <w:r w:rsidRPr="00BC4C3C">
              <w:rPr>
                <w:rFonts w:ascii="Times New Roman" w:hAnsi="Times New Roman" w:cs="Times New Roman"/>
                <w:sz w:val="24"/>
                <w:szCs w:val="24"/>
              </w:rPr>
              <w:t>50%-ное разрушение зданий</w:t>
            </w:r>
          </w:p>
        </w:tc>
        <w:tc>
          <w:tcPr>
            <w:tcW w:w="1252"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53</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60</w:t>
            </w:r>
          </w:p>
        </w:tc>
      </w:tr>
      <w:tr w:rsidR="003D65BE" w:rsidRPr="003D65BE" w:rsidTr="00E84CC3">
        <w:trPr>
          <w:jc w:val="center"/>
        </w:trPr>
        <w:tc>
          <w:tcPr>
            <w:tcW w:w="2822"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rPr>
                <w:rFonts w:ascii="Times New Roman" w:hAnsi="Times New Roman" w:cs="Times New Roman"/>
                <w:sz w:val="24"/>
                <w:szCs w:val="24"/>
              </w:rPr>
            </w:pPr>
            <w:r w:rsidRPr="00BC4C3C">
              <w:rPr>
                <w:rFonts w:ascii="Times New Roman" w:hAnsi="Times New Roman" w:cs="Times New Roman"/>
                <w:sz w:val="24"/>
                <w:szCs w:val="24"/>
              </w:rPr>
              <w:t>Средние повреждения зданий</w:t>
            </w:r>
          </w:p>
        </w:tc>
        <w:tc>
          <w:tcPr>
            <w:tcW w:w="1252"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28</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87</w:t>
            </w:r>
          </w:p>
        </w:tc>
      </w:tr>
      <w:tr w:rsidR="003D65BE" w:rsidRPr="003D65BE" w:rsidTr="00E84CC3">
        <w:trPr>
          <w:jc w:val="center"/>
        </w:trPr>
        <w:tc>
          <w:tcPr>
            <w:tcW w:w="2822"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rPr>
                <w:rFonts w:ascii="Times New Roman" w:hAnsi="Times New Roman" w:cs="Times New Roman"/>
                <w:sz w:val="24"/>
                <w:szCs w:val="24"/>
              </w:rPr>
            </w:pPr>
            <w:r w:rsidRPr="00BC4C3C">
              <w:rPr>
                <w:rFonts w:ascii="Times New Roman" w:hAnsi="Times New Roman" w:cs="Times New Roman"/>
                <w:sz w:val="24"/>
                <w:szCs w:val="24"/>
              </w:rPr>
              <w:t>Умеренные повреждения зданий</w:t>
            </w:r>
          </w:p>
        </w:tc>
        <w:tc>
          <w:tcPr>
            <w:tcW w:w="1252"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12</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156</w:t>
            </w:r>
          </w:p>
        </w:tc>
      </w:tr>
      <w:tr w:rsidR="003D65BE" w:rsidRPr="003D65BE" w:rsidTr="00E84CC3">
        <w:trPr>
          <w:jc w:val="center"/>
        </w:trPr>
        <w:tc>
          <w:tcPr>
            <w:tcW w:w="2822"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rPr>
                <w:rFonts w:ascii="Times New Roman" w:hAnsi="Times New Roman" w:cs="Times New Roman"/>
                <w:sz w:val="24"/>
                <w:szCs w:val="24"/>
              </w:rPr>
            </w:pPr>
            <w:r w:rsidRPr="00BC4C3C">
              <w:rPr>
                <w:rFonts w:ascii="Times New Roman" w:hAnsi="Times New Roman" w:cs="Times New Roman"/>
                <w:sz w:val="24"/>
                <w:szCs w:val="24"/>
              </w:rPr>
              <w:t>Нижний порог повреждения человека волной давления</w:t>
            </w:r>
          </w:p>
        </w:tc>
        <w:tc>
          <w:tcPr>
            <w:tcW w:w="1252"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5</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311</w:t>
            </w:r>
          </w:p>
        </w:tc>
      </w:tr>
      <w:tr w:rsidR="003D65BE" w:rsidRPr="003D65BE" w:rsidTr="00E84CC3">
        <w:trPr>
          <w:jc w:val="center"/>
        </w:trPr>
        <w:tc>
          <w:tcPr>
            <w:tcW w:w="2822"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rPr>
                <w:rFonts w:ascii="Times New Roman" w:hAnsi="Times New Roman" w:cs="Times New Roman"/>
                <w:sz w:val="24"/>
                <w:szCs w:val="24"/>
              </w:rPr>
            </w:pPr>
            <w:r w:rsidRPr="00BC4C3C">
              <w:rPr>
                <w:rFonts w:ascii="Times New Roman" w:hAnsi="Times New Roman" w:cs="Times New Roman"/>
                <w:sz w:val="24"/>
                <w:szCs w:val="24"/>
              </w:rPr>
              <w:t>Малые повреждения (разбита часть остекления)</w:t>
            </w:r>
          </w:p>
        </w:tc>
        <w:tc>
          <w:tcPr>
            <w:tcW w:w="1252"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3</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484</w:t>
            </w:r>
          </w:p>
        </w:tc>
      </w:tr>
    </w:tbl>
    <w:p w:rsidR="003D65BE" w:rsidRPr="003D65BE" w:rsidRDefault="003D65BE" w:rsidP="003D65BE">
      <w:pPr>
        <w:spacing w:after="0" w:line="240" w:lineRule="auto"/>
        <w:ind w:firstLine="709"/>
        <w:jc w:val="both"/>
        <w:rPr>
          <w:rFonts w:ascii="Times New Roman" w:hAnsi="Times New Roman" w:cs="Times New Roman"/>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340"/>
        <w:gridCol w:w="2920"/>
        <w:gridCol w:w="1878"/>
      </w:tblGrid>
      <w:tr w:rsidR="003D65BE" w:rsidRPr="003D65BE" w:rsidTr="00E84CC3">
        <w:trPr>
          <w:cantSplit/>
          <w:jc w:val="center"/>
        </w:trPr>
        <w:tc>
          <w:tcPr>
            <w:tcW w:w="5000" w:type="pct"/>
            <w:gridSpan w:val="3"/>
            <w:tcBorders>
              <w:top w:val="nil"/>
              <w:left w:val="nil"/>
              <w:bottom w:val="single" w:sz="4" w:space="0" w:color="auto"/>
              <w:right w:val="nil"/>
            </w:tcBorders>
          </w:tcPr>
          <w:p w:rsidR="003D65BE" w:rsidRPr="00BC4C3C" w:rsidRDefault="003D65BE" w:rsidP="00BC4C3C">
            <w:pPr>
              <w:spacing w:after="0" w:line="240" w:lineRule="auto"/>
              <w:ind w:firstLine="709"/>
              <w:jc w:val="right"/>
              <w:rPr>
                <w:rFonts w:ascii="Times New Roman" w:hAnsi="Times New Roman" w:cs="Times New Roman"/>
                <w:i/>
                <w:sz w:val="28"/>
                <w:szCs w:val="28"/>
              </w:rPr>
            </w:pPr>
            <w:r w:rsidRPr="00BC4C3C">
              <w:rPr>
                <w:rFonts w:ascii="Times New Roman" w:hAnsi="Times New Roman" w:cs="Times New Roman"/>
                <w:i/>
                <w:sz w:val="28"/>
                <w:szCs w:val="28"/>
              </w:rPr>
              <w:t xml:space="preserve">Таблица </w:t>
            </w:r>
            <w:r w:rsidR="00BC4C3C" w:rsidRPr="00BC4C3C">
              <w:rPr>
                <w:rFonts w:ascii="Times New Roman" w:hAnsi="Times New Roman" w:cs="Times New Roman"/>
                <w:i/>
                <w:sz w:val="28"/>
                <w:szCs w:val="28"/>
              </w:rPr>
              <w:t>6.</w:t>
            </w:r>
            <w:r w:rsidRPr="00BC4C3C">
              <w:rPr>
                <w:rFonts w:ascii="Times New Roman" w:hAnsi="Times New Roman" w:cs="Times New Roman"/>
                <w:i/>
                <w:sz w:val="28"/>
                <w:szCs w:val="28"/>
              </w:rPr>
              <w:t>2</w:t>
            </w:r>
            <w:r w:rsidR="00BC4C3C" w:rsidRPr="00BC4C3C">
              <w:rPr>
                <w:rFonts w:ascii="Times New Roman" w:hAnsi="Times New Roman" w:cs="Times New Roman"/>
                <w:i/>
                <w:sz w:val="28"/>
                <w:szCs w:val="28"/>
              </w:rPr>
              <w:t>-</w:t>
            </w:r>
            <w:r w:rsidRPr="00BC4C3C">
              <w:rPr>
                <w:rFonts w:ascii="Times New Roman" w:hAnsi="Times New Roman" w:cs="Times New Roman"/>
                <w:i/>
                <w:sz w:val="28"/>
                <w:szCs w:val="28"/>
              </w:rPr>
              <w:t>7</w:t>
            </w:r>
          </w:p>
          <w:p w:rsidR="00BC4C3C" w:rsidRPr="00BC4C3C" w:rsidRDefault="00BC4C3C" w:rsidP="00BC4C3C">
            <w:pPr>
              <w:spacing w:after="0" w:line="240" w:lineRule="auto"/>
              <w:ind w:firstLine="709"/>
              <w:jc w:val="center"/>
              <w:rPr>
                <w:rFonts w:ascii="Times New Roman" w:hAnsi="Times New Roman" w:cs="Times New Roman"/>
                <w:i/>
                <w:sz w:val="28"/>
                <w:szCs w:val="28"/>
              </w:rPr>
            </w:pPr>
            <w:r w:rsidRPr="00BC4C3C">
              <w:rPr>
                <w:rFonts w:ascii="Times New Roman" w:hAnsi="Times New Roman" w:cs="Times New Roman"/>
                <w:i/>
                <w:sz w:val="28"/>
                <w:szCs w:val="28"/>
              </w:rPr>
              <w:t>Радиусы зон поражения при воздействии теплового излучения пожаров пролива</w:t>
            </w:r>
          </w:p>
          <w:p w:rsidR="00BC4C3C" w:rsidRPr="003D65BE" w:rsidRDefault="00BC4C3C" w:rsidP="00E84CC3">
            <w:pPr>
              <w:spacing w:after="0" w:line="240" w:lineRule="auto"/>
              <w:ind w:firstLine="709"/>
              <w:jc w:val="both"/>
              <w:rPr>
                <w:rFonts w:ascii="Times New Roman" w:hAnsi="Times New Roman" w:cs="Times New Roman"/>
                <w:sz w:val="28"/>
                <w:szCs w:val="28"/>
              </w:rPr>
            </w:pPr>
          </w:p>
        </w:tc>
      </w:tr>
      <w:tr w:rsidR="003D65BE" w:rsidRPr="003D65BE" w:rsidTr="00E84CC3">
        <w:trPr>
          <w:jc w:val="center"/>
        </w:trPr>
        <w:tc>
          <w:tcPr>
            <w:tcW w:w="2634"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Степень поражения</w:t>
            </w:r>
          </w:p>
        </w:tc>
        <w:tc>
          <w:tcPr>
            <w:tcW w:w="1440"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Интенсивность теплового излучения, кВт/м</w:t>
            </w:r>
            <w:r w:rsidRPr="00BC4C3C">
              <w:rPr>
                <w:rFonts w:ascii="Times New Roman" w:hAnsi="Times New Roman" w:cs="Times New Roman"/>
                <w:sz w:val="24"/>
                <w:szCs w:val="24"/>
                <w:vertAlign w:val="superscript"/>
              </w:rPr>
              <w:t>2</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Радиус зоны, м</w:t>
            </w:r>
          </w:p>
        </w:tc>
      </w:tr>
      <w:tr w:rsidR="003D65BE" w:rsidRPr="003D65BE" w:rsidTr="00E84CC3">
        <w:trPr>
          <w:jc w:val="center"/>
        </w:trPr>
        <w:tc>
          <w:tcPr>
            <w:tcW w:w="2634"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Без негативных последствий в течение длительного времени</w:t>
            </w:r>
          </w:p>
        </w:tc>
        <w:tc>
          <w:tcPr>
            <w:tcW w:w="1440"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1,4</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127</w:t>
            </w:r>
          </w:p>
        </w:tc>
      </w:tr>
      <w:tr w:rsidR="003D65BE" w:rsidRPr="003D65BE" w:rsidTr="00E84CC3">
        <w:trPr>
          <w:jc w:val="center"/>
        </w:trPr>
        <w:tc>
          <w:tcPr>
            <w:tcW w:w="2634"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Безопасно для человека в брезентовой одежде</w:t>
            </w:r>
          </w:p>
        </w:tc>
        <w:tc>
          <w:tcPr>
            <w:tcW w:w="1440"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4,2</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84</w:t>
            </w:r>
          </w:p>
        </w:tc>
      </w:tr>
      <w:tr w:rsidR="003D65BE" w:rsidRPr="003D65BE" w:rsidTr="00E84CC3">
        <w:trPr>
          <w:jc w:val="center"/>
        </w:trPr>
        <w:tc>
          <w:tcPr>
            <w:tcW w:w="2634"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Непереносимая боль через 20-30 с</w:t>
            </w:r>
          </w:p>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Ожог 1-й степени через 15-20 с</w:t>
            </w:r>
          </w:p>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Ожог 2-й степени через 30-40 с</w:t>
            </w:r>
          </w:p>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Воспламенение хлопка-волокна через 15 мин</w:t>
            </w:r>
          </w:p>
        </w:tc>
        <w:tc>
          <w:tcPr>
            <w:tcW w:w="1440"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7,0</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68</w:t>
            </w:r>
          </w:p>
        </w:tc>
      </w:tr>
      <w:tr w:rsidR="003D65BE" w:rsidRPr="003D65BE" w:rsidTr="00E84CC3">
        <w:trPr>
          <w:jc w:val="center"/>
        </w:trPr>
        <w:tc>
          <w:tcPr>
            <w:tcW w:w="2634"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Непереносимая боль через 3-5 с</w:t>
            </w:r>
          </w:p>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Ожог 1-й степени через 6-8 с</w:t>
            </w:r>
          </w:p>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Ожог 2-й степени через 12-16 с</w:t>
            </w:r>
          </w:p>
        </w:tc>
        <w:tc>
          <w:tcPr>
            <w:tcW w:w="1440"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10,5</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57</w:t>
            </w:r>
          </w:p>
        </w:tc>
      </w:tr>
      <w:tr w:rsidR="003D65BE" w:rsidRPr="003D65BE" w:rsidTr="00E84CC3">
        <w:trPr>
          <w:jc w:val="center"/>
        </w:trPr>
        <w:tc>
          <w:tcPr>
            <w:tcW w:w="2634"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Воспламенение древесины с шероховатой поверхностью (влажность 12%) при длительности облучения 15 мин</w:t>
            </w:r>
          </w:p>
        </w:tc>
        <w:tc>
          <w:tcPr>
            <w:tcW w:w="1440"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12,9</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51</w:t>
            </w:r>
          </w:p>
        </w:tc>
      </w:tr>
      <w:tr w:rsidR="003D65BE" w:rsidRPr="003D65BE" w:rsidTr="00E84CC3">
        <w:trPr>
          <w:jc w:val="center"/>
        </w:trPr>
        <w:tc>
          <w:tcPr>
            <w:tcW w:w="2634"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lastRenderedPageBreak/>
              <w:t xml:space="preserve">Воспламенение древесины, окрашенной масляной краской по </w:t>
            </w:r>
            <w:r w:rsidR="00EE2BE5" w:rsidRPr="00BC4C3C">
              <w:rPr>
                <w:rFonts w:ascii="Times New Roman" w:hAnsi="Times New Roman" w:cs="Times New Roman"/>
                <w:sz w:val="24"/>
                <w:szCs w:val="24"/>
              </w:rPr>
              <w:t>строганной</w:t>
            </w:r>
            <w:r w:rsidRPr="00BC4C3C">
              <w:rPr>
                <w:rFonts w:ascii="Times New Roman" w:hAnsi="Times New Roman" w:cs="Times New Roman"/>
                <w:sz w:val="24"/>
                <w:szCs w:val="24"/>
              </w:rPr>
              <w:t xml:space="preserve"> поверхности; воспламенение фанеры</w:t>
            </w:r>
          </w:p>
        </w:tc>
        <w:tc>
          <w:tcPr>
            <w:tcW w:w="1440"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17,0</w:t>
            </w:r>
          </w:p>
        </w:tc>
        <w:tc>
          <w:tcPr>
            <w:tcW w:w="926"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0</w:t>
            </w:r>
          </w:p>
        </w:tc>
      </w:tr>
    </w:tbl>
    <w:p w:rsidR="003D65BE" w:rsidRPr="003D65BE" w:rsidRDefault="003D65BE" w:rsidP="003D65BE">
      <w:pPr>
        <w:spacing w:after="0" w:line="240" w:lineRule="auto"/>
        <w:ind w:firstLine="709"/>
        <w:jc w:val="both"/>
        <w:rPr>
          <w:rFonts w:ascii="Times New Roman" w:hAnsi="Times New Roman" w:cs="Times New Roman"/>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26"/>
        <w:gridCol w:w="2855"/>
        <w:gridCol w:w="2857"/>
      </w:tblGrid>
      <w:tr w:rsidR="003D65BE" w:rsidRPr="003D65BE" w:rsidTr="00E84CC3">
        <w:trPr>
          <w:cantSplit/>
          <w:jc w:val="center"/>
        </w:trPr>
        <w:tc>
          <w:tcPr>
            <w:tcW w:w="5000" w:type="pct"/>
            <w:gridSpan w:val="3"/>
            <w:tcBorders>
              <w:top w:val="nil"/>
              <w:left w:val="nil"/>
              <w:bottom w:val="single" w:sz="4" w:space="0" w:color="auto"/>
              <w:right w:val="nil"/>
            </w:tcBorders>
          </w:tcPr>
          <w:p w:rsidR="003D65BE" w:rsidRPr="00BC4C3C" w:rsidRDefault="003D65BE" w:rsidP="00BC4C3C">
            <w:pPr>
              <w:spacing w:after="0" w:line="240" w:lineRule="auto"/>
              <w:ind w:firstLine="709"/>
              <w:jc w:val="right"/>
              <w:rPr>
                <w:rFonts w:ascii="Times New Roman" w:hAnsi="Times New Roman" w:cs="Times New Roman"/>
                <w:i/>
                <w:sz w:val="28"/>
                <w:szCs w:val="28"/>
              </w:rPr>
            </w:pPr>
            <w:r w:rsidRPr="00BC4C3C">
              <w:rPr>
                <w:rFonts w:ascii="Times New Roman" w:hAnsi="Times New Roman" w:cs="Times New Roman"/>
                <w:i/>
                <w:sz w:val="28"/>
                <w:szCs w:val="28"/>
              </w:rPr>
              <w:t xml:space="preserve">Таблица </w:t>
            </w:r>
            <w:r w:rsidR="00BC4C3C">
              <w:rPr>
                <w:rFonts w:ascii="Times New Roman" w:hAnsi="Times New Roman" w:cs="Times New Roman"/>
                <w:i/>
                <w:sz w:val="28"/>
                <w:szCs w:val="28"/>
              </w:rPr>
              <w:t>6.</w:t>
            </w:r>
            <w:r w:rsidRPr="00BC4C3C">
              <w:rPr>
                <w:rFonts w:ascii="Times New Roman" w:hAnsi="Times New Roman" w:cs="Times New Roman"/>
                <w:i/>
                <w:sz w:val="28"/>
                <w:szCs w:val="28"/>
              </w:rPr>
              <w:t>2</w:t>
            </w:r>
            <w:r w:rsidR="00BC4C3C">
              <w:rPr>
                <w:rFonts w:ascii="Times New Roman" w:hAnsi="Times New Roman" w:cs="Times New Roman"/>
                <w:i/>
                <w:sz w:val="28"/>
                <w:szCs w:val="28"/>
              </w:rPr>
              <w:t>-</w:t>
            </w:r>
            <w:r w:rsidRPr="00BC4C3C">
              <w:rPr>
                <w:rFonts w:ascii="Times New Roman" w:hAnsi="Times New Roman" w:cs="Times New Roman"/>
                <w:i/>
                <w:sz w:val="28"/>
                <w:szCs w:val="28"/>
              </w:rPr>
              <w:t>8</w:t>
            </w:r>
          </w:p>
          <w:p w:rsidR="00BC4C3C" w:rsidRPr="00BC4C3C" w:rsidRDefault="00BC4C3C" w:rsidP="00BC4C3C">
            <w:pPr>
              <w:spacing w:after="0" w:line="240" w:lineRule="auto"/>
              <w:ind w:firstLine="709"/>
              <w:jc w:val="center"/>
              <w:rPr>
                <w:rFonts w:ascii="Times New Roman" w:hAnsi="Times New Roman" w:cs="Times New Roman"/>
                <w:i/>
                <w:sz w:val="28"/>
                <w:szCs w:val="28"/>
              </w:rPr>
            </w:pPr>
            <w:r w:rsidRPr="00BC4C3C">
              <w:rPr>
                <w:rFonts w:ascii="Times New Roman" w:hAnsi="Times New Roman" w:cs="Times New Roman"/>
                <w:i/>
                <w:sz w:val="28"/>
                <w:szCs w:val="28"/>
              </w:rPr>
              <w:t>Радиусы зон поражения при воздействии «огненного шара» на человека</w:t>
            </w:r>
          </w:p>
          <w:p w:rsidR="00BC4C3C" w:rsidRPr="003D65BE" w:rsidRDefault="00BC4C3C" w:rsidP="00E84CC3">
            <w:pPr>
              <w:spacing w:after="0" w:line="240" w:lineRule="auto"/>
              <w:ind w:firstLine="709"/>
              <w:jc w:val="both"/>
              <w:rPr>
                <w:rFonts w:ascii="Times New Roman" w:hAnsi="Times New Roman" w:cs="Times New Roman"/>
                <w:sz w:val="28"/>
                <w:szCs w:val="28"/>
              </w:rPr>
            </w:pPr>
          </w:p>
        </w:tc>
      </w:tr>
      <w:tr w:rsidR="003D65BE" w:rsidRPr="003D65BE" w:rsidTr="00E84CC3">
        <w:trPr>
          <w:jc w:val="center"/>
        </w:trPr>
        <w:tc>
          <w:tcPr>
            <w:tcW w:w="2183"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Степень поражения</w:t>
            </w:r>
          </w:p>
        </w:tc>
        <w:tc>
          <w:tcPr>
            <w:tcW w:w="1408"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Доза теплового</w:t>
            </w:r>
          </w:p>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изучения, кДж/м</w:t>
            </w:r>
            <w:r w:rsidRPr="00BC4C3C">
              <w:rPr>
                <w:rFonts w:ascii="Times New Roman" w:hAnsi="Times New Roman" w:cs="Times New Roman"/>
                <w:sz w:val="24"/>
                <w:szCs w:val="24"/>
                <w:vertAlign w:val="superscript"/>
              </w:rPr>
              <w:t>2</w:t>
            </w:r>
          </w:p>
        </w:tc>
        <w:tc>
          <w:tcPr>
            <w:tcW w:w="1409"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Радиус зоны, м</w:t>
            </w:r>
          </w:p>
        </w:tc>
      </w:tr>
      <w:tr w:rsidR="003D65BE" w:rsidRPr="003D65BE" w:rsidTr="00E84CC3">
        <w:trPr>
          <w:jc w:val="center"/>
        </w:trPr>
        <w:tc>
          <w:tcPr>
            <w:tcW w:w="2183"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Ожог 1-й степени</w:t>
            </w:r>
          </w:p>
        </w:tc>
        <w:tc>
          <w:tcPr>
            <w:tcW w:w="1408"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120</w:t>
            </w:r>
          </w:p>
        </w:tc>
        <w:tc>
          <w:tcPr>
            <w:tcW w:w="1409"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151</w:t>
            </w:r>
          </w:p>
        </w:tc>
      </w:tr>
      <w:tr w:rsidR="003D65BE" w:rsidRPr="003D65BE" w:rsidTr="00E84CC3">
        <w:trPr>
          <w:jc w:val="center"/>
        </w:trPr>
        <w:tc>
          <w:tcPr>
            <w:tcW w:w="2183"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Ожог 2-й степени</w:t>
            </w:r>
          </w:p>
        </w:tc>
        <w:tc>
          <w:tcPr>
            <w:tcW w:w="1408"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220</w:t>
            </w:r>
          </w:p>
        </w:tc>
        <w:tc>
          <w:tcPr>
            <w:tcW w:w="1409"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116</w:t>
            </w:r>
          </w:p>
        </w:tc>
      </w:tr>
      <w:tr w:rsidR="003D65BE" w:rsidRPr="003D65BE" w:rsidTr="00E84CC3">
        <w:trPr>
          <w:trHeight w:val="455"/>
          <w:jc w:val="center"/>
        </w:trPr>
        <w:tc>
          <w:tcPr>
            <w:tcW w:w="2183" w:type="pct"/>
            <w:tcBorders>
              <w:top w:val="single" w:sz="4" w:space="0" w:color="auto"/>
              <w:left w:val="single" w:sz="4" w:space="0" w:color="auto"/>
              <w:bottom w:val="single" w:sz="4" w:space="0" w:color="auto"/>
              <w:right w:val="single" w:sz="4" w:space="0" w:color="auto"/>
            </w:tcBorders>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Ожог 3-й степени</w:t>
            </w:r>
          </w:p>
        </w:tc>
        <w:tc>
          <w:tcPr>
            <w:tcW w:w="1408"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320</w:t>
            </w:r>
          </w:p>
        </w:tc>
        <w:tc>
          <w:tcPr>
            <w:tcW w:w="1409" w:type="pct"/>
            <w:tcBorders>
              <w:top w:val="single" w:sz="4" w:space="0" w:color="auto"/>
              <w:left w:val="single" w:sz="4" w:space="0" w:color="auto"/>
              <w:bottom w:val="single" w:sz="4" w:space="0" w:color="auto"/>
              <w:right w:val="single" w:sz="4" w:space="0" w:color="auto"/>
            </w:tcBorders>
            <w:vAlign w:val="center"/>
          </w:tcPr>
          <w:p w:rsidR="003D65BE" w:rsidRPr="00BC4C3C" w:rsidRDefault="003D65BE" w:rsidP="00BC4C3C">
            <w:pPr>
              <w:spacing w:after="0" w:line="240" w:lineRule="auto"/>
              <w:jc w:val="center"/>
              <w:rPr>
                <w:rFonts w:ascii="Times New Roman" w:hAnsi="Times New Roman" w:cs="Times New Roman"/>
                <w:sz w:val="24"/>
                <w:szCs w:val="24"/>
              </w:rPr>
            </w:pPr>
            <w:r w:rsidRPr="00BC4C3C">
              <w:rPr>
                <w:rFonts w:ascii="Times New Roman" w:hAnsi="Times New Roman" w:cs="Times New Roman"/>
                <w:sz w:val="24"/>
                <w:szCs w:val="24"/>
              </w:rPr>
              <w:t>96</w:t>
            </w:r>
          </w:p>
        </w:tc>
      </w:tr>
    </w:tbl>
    <w:p w:rsidR="00BC4C3C" w:rsidRDefault="00BC4C3C" w:rsidP="003D65BE">
      <w:pPr>
        <w:spacing w:after="0" w:line="240" w:lineRule="auto"/>
        <w:ind w:firstLine="709"/>
        <w:jc w:val="both"/>
        <w:rPr>
          <w:rFonts w:ascii="Times New Roman" w:hAnsi="Times New Roman" w:cs="Times New Roman"/>
          <w:sz w:val="28"/>
          <w:szCs w:val="28"/>
        </w:rPr>
      </w:pP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noProof/>
          <w:sz w:val="28"/>
          <w:szCs w:val="28"/>
          <w:lang w:eastAsia="ru-RU"/>
        </w:rPr>
        <w:drawing>
          <wp:inline distT="0" distB="0" distL="0" distR="0">
            <wp:extent cx="5607359" cy="2835798"/>
            <wp:effectExtent l="19050" t="0" r="0" b="0"/>
            <wp:docPr id="17"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6"/>
                    <a:srcRect l="2582" t="7460" r="1582" b="3455"/>
                    <a:stretch>
                      <a:fillRect/>
                    </a:stretch>
                  </pic:blipFill>
                  <pic:spPr bwMode="auto">
                    <a:xfrm>
                      <a:off x="0" y="0"/>
                      <a:ext cx="5611175" cy="2837728"/>
                    </a:xfrm>
                    <a:prstGeom prst="rect">
                      <a:avLst/>
                    </a:prstGeom>
                    <a:noFill/>
                    <a:ln w="9525">
                      <a:noFill/>
                      <a:miter lim="800000"/>
                      <a:headEnd/>
                      <a:tailEnd/>
                    </a:ln>
                  </pic:spPr>
                </pic:pic>
              </a:graphicData>
            </a:graphic>
          </wp:inline>
        </w:drawing>
      </w:r>
    </w:p>
    <w:p w:rsidR="003D65BE" w:rsidRPr="00BC4C3C" w:rsidRDefault="003D65BE" w:rsidP="00BC4C3C">
      <w:pPr>
        <w:spacing w:after="0" w:line="240" w:lineRule="auto"/>
        <w:ind w:firstLine="709"/>
        <w:rPr>
          <w:rFonts w:ascii="Times New Roman" w:hAnsi="Times New Roman" w:cs="Times New Roman"/>
          <w:i/>
          <w:sz w:val="28"/>
          <w:szCs w:val="28"/>
        </w:rPr>
      </w:pPr>
      <w:r w:rsidRPr="00BC4C3C">
        <w:rPr>
          <w:rFonts w:ascii="Times New Roman" w:hAnsi="Times New Roman" w:cs="Times New Roman"/>
          <w:i/>
          <w:sz w:val="28"/>
          <w:szCs w:val="28"/>
        </w:rPr>
        <w:t xml:space="preserve">Рисунок </w:t>
      </w:r>
      <w:r w:rsidR="00BC4C3C">
        <w:rPr>
          <w:rFonts w:ascii="Times New Roman" w:hAnsi="Times New Roman" w:cs="Times New Roman"/>
          <w:i/>
          <w:sz w:val="28"/>
          <w:szCs w:val="28"/>
        </w:rPr>
        <w:t>6.2-</w:t>
      </w:r>
      <w:r w:rsidRPr="00BC4C3C">
        <w:rPr>
          <w:rFonts w:ascii="Times New Roman" w:hAnsi="Times New Roman" w:cs="Times New Roman"/>
          <w:i/>
          <w:sz w:val="28"/>
          <w:szCs w:val="28"/>
        </w:rPr>
        <w:t>1 График изменения избыточного давления от расстояния</w:t>
      </w:r>
    </w:p>
    <w:p w:rsidR="003D65BE" w:rsidRPr="003D65BE" w:rsidRDefault="003D65BE" w:rsidP="003D65BE">
      <w:pPr>
        <w:spacing w:after="0" w:line="240" w:lineRule="auto"/>
        <w:ind w:firstLine="709"/>
        <w:jc w:val="both"/>
        <w:rPr>
          <w:rFonts w:ascii="Times New Roman" w:hAnsi="Times New Roman" w:cs="Times New Roman"/>
          <w:sz w:val="28"/>
          <w:szCs w:val="28"/>
        </w:rPr>
      </w:pP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noProof/>
          <w:sz w:val="28"/>
          <w:szCs w:val="28"/>
          <w:lang w:eastAsia="ru-RU"/>
        </w:rPr>
        <w:drawing>
          <wp:inline distT="0" distB="0" distL="0" distR="0">
            <wp:extent cx="5606246" cy="2841051"/>
            <wp:effectExtent l="19050" t="0" r="0" b="0"/>
            <wp:docPr id="18"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7"/>
                    <a:srcRect l="2582" t="11635" r="1996"/>
                    <a:stretch>
                      <a:fillRect/>
                    </a:stretch>
                  </pic:blipFill>
                  <pic:spPr bwMode="auto">
                    <a:xfrm>
                      <a:off x="0" y="0"/>
                      <a:ext cx="5606334" cy="2841096"/>
                    </a:xfrm>
                    <a:prstGeom prst="rect">
                      <a:avLst/>
                    </a:prstGeom>
                    <a:noFill/>
                    <a:ln w="9525">
                      <a:noFill/>
                      <a:miter lim="800000"/>
                      <a:headEnd/>
                      <a:tailEnd/>
                    </a:ln>
                  </pic:spPr>
                </pic:pic>
              </a:graphicData>
            </a:graphic>
          </wp:inline>
        </w:drawing>
      </w:r>
    </w:p>
    <w:p w:rsidR="003D65BE" w:rsidRPr="00BC4C3C" w:rsidRDefault="003D65BE" w:rsidP="00BC4C3C">
      <w:pPr>
        <w:spacing w:after="0" w:line="240" w:lineRule="auto"/>
        <w:ind w:firstLine="709"/>
        <w:rPr>
          <w:rFonts w:ascii="Times New Roman" w:hAnsi="Times New Roman" w:cs="Times New Roman"/>
          <w:i/>
          <w:sz w:val="28"/>
          <w:szCs w:val="28"/>
        </w:rPr>
      </w:pPr>
    </w:p>
    <w:p w:rsidR="003D65BE" w:rsidRPr="00BC4C3C" w:rsidRDefault="003D65BE" w:rsidP="00BC4C3C">
      <w:pPr>
        <w:spacing w:after="0" w:line="240" w:lineRule="auto"/>
        <w:ind w:firstLine="709"/>
        <w:rPr>
          <w:rFonts w:ascii="Times New Roman" w:hAnsi="Times New Roman" w:cs="Times New Roman"/>
          <w:i/>
          <w:sz w:val="28"/>
          <w:szCs w:val="28"/>
        </w:rPr>
      </w:pPr>
      <w:r w:rsidRPr="00BC4C3C">
        <w:rPr>
          <w:rFonts w:ascii="Times New Roman" w:hAnsi="Times New Roman" w:cs="Times New Roman"/>
          <w:i/>
          <w:sz w:val="28"/>
          <w:szCs w:val="28"/>
        </w:rPr>
        <w:t xml:space="preserve">Рисунок </w:t>
      </w:r>
      <w:r w:rsidR="00BC4C3C" w:rsidRPr="00BC4C3C">
        <w:rPr>
          <w:rFonts w:ascii="Times New Roman" w:hAnsi="Times New Roman" w:cs="Times New Roman"/>
          <w:i/>
          <w:sz w:val="28"/>
          <w:szCs w:val="28"/>
        </w:rPr>
        <w:t>6.2-</w:t>
      </w:r>
      <w:r w:rsidRPr="00BC4C3C">
        <w:rPr>
          <w:rFonts w:ascii="Times New Roman" w:hAnsi="Times New Roman" w:cs="Times New Roman"/>
          <w:i/>
          <w:sz w:val="28"/>
          <w:szCs w:val="28"/>
        </w:rPr>
        <w:t>2 График изменения интенсивности теплового излучения от расстояния</w:t>
      </w:r>
    </w:p>
    <w:p w:rsidR="003D65BE" w:rsidRPr="003D65BE" w:rsidRDefault="003D65BE" w:rsidP="003D65BE">
      <w:pPr>
        <w:spacing w:after="0" w:line="240" w:lineRule="auto"/>
        <w:ind w:firstLine="709"/>
        <w:jc w:val="both"/>
        <w:rPr>
          <w:rFonts w:ascii="Times New Roman" w:hAnsi="Times New Roman" w:cs="Times New Roman"/>
          <w:sz w:val="28"/>
          <w:szCs w:val="28"/>
        </w:rPr>
      </w:pP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noProof/>
          <w:sz w:val="28"/>
          <w:szCs w:val="28"/>
          <w:lang w:eastAsia="ru-RU"/>
        </w:rPr>
        <w:drawing>
          <wp:inline distT="0" distB="0" distL="0" distR="0">
            <wp:extent cx="5548373" cy="2849117"/>
            <wp:effectExtent l="19050" t="0" r="0" b="0"/>
            <wp:docPr id="24"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8"/>
                    <a:srcRect l="2582" t="7141" r="1884" b="2879"/>
                    <a:stretch>
                      <a:fillRect/>
                    </a:stretch>
                  </pic:blipFill>
                  <pic:spPr bwMode="auto">
                    <a:xfrm>
                      <a:off x="0" y="0"/>
                      <a:ext cx="5548562" cy="2849214"/>
                    </a:xfrm>
                    <a:prstGeom prst="rect">
                      <a:avLst/>
                    </a:prstGeom>
                    <a:noFill/>
                    <a:ln w="9525">
                      <a:noFill/>
                      <a:miter lim="800000"/>
                      <a:headEnd/>
                      <a:tailEnd/>
                    </a:ln>
                  </pic:spPr>
                </pic:pic>
              </a:graphicData>
            </a:graphic>
          </wp:inline>
        </w:drawing>
      </w:r>
    </w:p>
    <w:p w:rsidR="003D65BE" w:rsidRPr="003D65BE" w:rsidRDefault="003D65BE" w:rsidP="003D65BE">
      <w:pPr>
        <w:spacing w:after="0" w:line="240" w:lineRule="auto"/>
        <w:ind w:firstLine="709"/>
        <w:jc w:val="both"/>
        <w:rPr>
          <w:rFonts w:ascii="Times New Roman" w:hAnsi="Times New Roman" w:cs="Times New Roman"/>
          <w:sz w:val="28"/>
          <w:szCs w:val="28"/>
        </w:rPr>
      </w:pPr>
    </w:p>
    <w:p w:rsidR="003D65BE" w:rsidRPr="00BC4C3C" w:rsidRDefault="003D65BE" w:rsidP="003D65BE">
      <w:pPr>
        <w:spacing w:after="0" w:line="240" w:lineRule="auto"/>
        <w:ind w:firstLine="709"/>
        <w:jc w:val="both"/>
        <w:rPr>
          <w:rFonts w:ascii="Times New Roman" w:hAnsi="Times New Roman" w:cs="Times New Roman"/>
          <w:i/>
          <w:sz w:val="28"/>
          <w:szCs w:val="28"/>
        </w:rPr>
      </w:pPr>
      <w:r w:rsidRPr="00BC4C3C">
        <w:rPr>
          <w:rFonts w:ascii="Times New Roman" w:hAnsi="Times New Roman" w:cs="Times New Roman"/>
          <w:i/>
          <w:sz w:val="28"/>
          <w:szCs w:val="28"/>
        </w:rPr>
        <w:t xml:space="preserve">Рисунок </w:t>
      </w:r>
      <w:r w:rsidR="00BC4C3C" w:rsidRPr="00BC4C3C">
        <w:rPr>
          <w:rFonts w:ascii="Times New Roman" w:hAnsi="Times New Roman" w:cs="Times New Roman"/>
          <w:i/>
          <w:sz w:val="28"/>
          <w:szCs w:val="28"/>
        </w:rPr>
        <w:t>6.2-</w:t>
      </w:r>
      <w:r w:rsidRPr="00BC4C3C">
        <w:rPr>
          <w:rFonts w:ascii="Times New Roman" w:hAnsi="Times New Roman" w:cs="Times New Roman"/>
          <w:i/>
          <w:sz w:val="28"/>
          <w:szCs w:val="28"/>
        </w:rPr>
        <w:t>3 График изменения условной вероятности поражения людей от расстояния</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Прогнозирование развития ЧС при сценарии С(Д)4 осуществлялось по методике, изложенной </w:t>
      </w:r>
      <w:r w:rsidRPr="00C73764">
        <w:rPr>
          <w:rFonts w:ascii="Times New Roman" w:hAnsi="Times New Roman" w:cs="Times New Roman"/>
          <w:i/>
          <w:sz w:val="28"/>
          <w:szCs w:val="28"/>
        </w:rPr>
        <w:t>в ГОСТ Р 12.3.047-98 «Пожарная безопасность технологических процессов. Общие требования. Методы контроля»</w:t>
      </w:r>
      <w:r w:rsidRPr="003D65BE">
        <w:rPr>
          <w:rFonts w:ascii="Times New Roman" w:hAnsi="Times New Roman" w:cs="Times New Roman"/>
          <w:sz w:val="28"/>
          <w:szCs w:val="28"/>
        </w:rPr>
        <w:t xml:space="preserve"> для автоцистерн, перевозящих </w:t>
      </w:r>
      <w:smartTag w:uri="urn:schemas-microsoft-com:office:smarttags" w:element="metricconverter">
        <w:smartTagPr>
          <w:attr w:name="ProductID" w:val="18250 кг"/>
        </w:smartTagPr>
        <w:r w:rsidRPr="003D65BE">
          <w:rPr>
            <w:rFonts w:ascii="Times New Roman" w:hAnsi="Times New Roman" w:cs="Times New Roman"/>
            <w:sz w:val="28"/>
            <w:szCs w:val="28"/>
          </w:rPr>
          <w:t>18250 кг</w:t>
        </w:r>
      </w:smartTag>
      <w:r w:rsidRPr="003D65BE">
        <w:rPr>
          <w:rFonts w:ascii="Times New Roman" w:hAnsi="Times New Roman" w:cs="Times New Roman"/>
          <w:sz w:val="28"/>
          <w:szCs w:val="28"/>
        </w:rPr>
        <w:t xml:space="preserve"> бензина.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xml:space="preserve">В соответствии с положениями </w:t>
      </w:r>
      <w:r w:rsidRPr="00C73764">
        <w:rPr>
          <w:rFonts w:ascii="Times New Roman" w:hAnsi="Times New Roman" w:cs="Times New Roman"/>
          <w:i/>
          <w:sz w:val="28"/>
          <w:szCs w:val="28"/>
        </w:rPr>
        <w:t>«Методики расчета участвующей во взрыве массы вещества и радиусов зон разрушения» (Приложение 2 к ПБ 09-540-03 «Общие правила взрывобезопасности для взрывопожароопасных химических, нефтехимических и нефтеперерабатывающих производств»)</w:t>
      </w:r>
      <w:r w:rsidRPr="003D65BE">
        <w:rPr>
          <w:rFonts w:ascii="Times New Roman" w:hAnsi="Times New Roman" w:cs="Times New Roman"/>
          <w:sz w:val="28"/>
          <w:szCs w:val="28"/>
        </w:rPr>
        <w:t xml:space="preserve"> для  неорганизованных парогазовых облаков в незамкнутом пространстве с большой массой горючих веществ доля участия во взрыве по сценарию С(Д)4 принимается 0,1 при испарении с поверхности разлива в течение часа, что в количественном выражении имеет значение для 18,25 т бензина – </w:t>
      </w:r>
      <w:smartTag w:uri="urn:schemas-microsoft-com:office:smarttags" w:element="metricconverter">
        <w:smartTagPr>
          <w:attr w:name="ProductID" w:val="1825 кг"/>
        </w:smartTagPr>
        <w:r w:rsidRPr="003D65BE">
          <w:rPr>
            <w:rFonts w:ascii="Times New Roman" w:hAnsi="Times New Roman" w:cs="Times New Roman"/>
            <w:sz w:val="28"/>
            <w:szCs w:val="28"/>
          </w:rPr>
          <w:t>1825 кг</w:t>
        </w:r>
      </w:smartTag>
      <w:r w:rsidRPr="003D65BE">
        <w:rPr>
          <w:rFonts w:ascii="Times New Roman" w:hAnsi="Times New Roman" w:cs="Times New Roman"/>
          <w:sz w:val="28"/>
          <w:szCs w:val="28"/>
        </w:rPr>
        <w:t xml:space="preserve">. </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Что касается прогнозирования пожара пролива при сценарии С(Д)4, то принимается положение об участии в формировании поражающих факторов всей массы горючей жидкости,  вылившейся на поверхность.</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Результаты расчетов по сценарию С(Д)4 представлены в таблицах и на рисунках.</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Исходными данными для прогноза последствий ЧС с выливом и возгоранием бензина являлись:</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Наименование вещества: бензин</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Масса вещества, кг: 18250</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Рассматриваемые сценарии:</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пожар пролива;</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 сгорание с развитием избыточного давления.</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Результаты расчета следующие:</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t>Площадь пролива, м</w:t>
      </w:r>
      <w:r w:rsidRPr="003D65BE">
        <w:rPr>
          <w:rFonts w:ascii="Times New Roman" w:hAnsi="Times New Roman" w:cs="Times New Roman"/>
          <w:sz w:val="28"/>
          <w:szCs w:val="28"/>
          <w:vertAlign w:val="superscript"/>
        </w:rPr>
        <w:t>2</w:t>
      </w:r>
      <w:r w:rsidRPr="003D65BE">
        <w:rPr>
          <w:rFonts w:ascii="Times New Roman" w:hAnsi="Times New Roman" w:cs="Times New Roman"/>
          <w:sz w:val="28"/>
          <w:szCs w:val="28"/>
        </w:rPr>
        <w:t>: 500</w:t>
      </w:r>
    </w:p>
    <w:p w:rsidR="003D65BE" w:rsidRPr="003D65BE" w:rsidRDefault="003D65BE" w:rsidP="003D65BE">
      <w:pPr>
        <w:spacing w:after="0" w:line="240" w:lineRule="auto"/>
        <w:ind w:firstLine="709"/>
        <w:jc w:val="both"/>
        <w:rPr>
          <w:rFonts w:ascii="Times New Roman" w:hAnsi="Times New Roman" w:cs="Times New Roman"/>
          <w:sz w:val="28"/>
          <w:szCs w:val="28"/>
        </w:rPr>
      </w:pP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sz w:val="28"/>
          <w:szCs w:val="28"/>
        </w:rPr>
        <w:br w:type="page"/>
      </w:r>
      <w:r w:rsidRPr="003D65BE">
        <w:rPr>
          <w:rFonts w:ascii="Times New Roman" w:hAnsi="Times New Roman" w:cs="Times New Roman"/>
          <w:sz w:val="28"/>
          <w:szCs w:val="28"/>
        </w:rPr>
        <w:lastRenderedPageBreak/>
        <w:t xml:space="preserve"> </w:t>
      </w:r>
    </w:p>
    <w:p w:rsidR="003D65BE" w:rsidRPr="00C73764" w:rsidRDefault="003D65BE" w:rsidP="00C73764">
      <w:pPr>
        <w:spacing w:after="0" w:line="240" w:lineRule="auto"/>
        <w:ind w:firstLine="709"/>
        <w:jc w:val="right"/>
        <w:rPr>
          <w:rFonts w:ascii="Times New Roman" w:hAnsi="Times New Roman" w:cs="Times New Roman"/>
          <w:i/>
          <w:sz w:val="28"/>
          <w:szCs w:val="28"/>
        </w:rPr>
      </w:pPr>
      <w:r w:rsidRPr="00C73764">
        <w:rPr>
          <w:rFonts w:ascii="Times New Roman" w:hAnsi="Times New Roman" w:cs="Times New Roman"/>
          <w:i/>
          <w:sz w:val="28"/>
          <w:szCs w:val="28"/>
        </w:rPr>
        <w:t xml:space="preserve">Таблица </w:t>
      </w:r>
      <w:r w:rsidR="00C73764">
        <w:rPr>
          <w:rFonts w:ascii="Times New Roman" w:hAnsi="Times New Roman" w:cs="Times New Roman"/>
          <w:i/>
          <w:sz w:val="28"/>
          <w:szCs w:val="28"/>
        </w:rPr>
        <w:t>6.</w:t>
      </w:r>
      <w:r w:rsidRPr="00C73764">
        <w:rPr>
          <w:rFonts w:ascii="Times New Roman" w:hAnsi="Times New Roman" w:cs="Times New Roman"/>
          <w:i/>
          <w:sz w:val="28"/>
          <w:szCs w:val="28"/>
        </w:rPr>
        <w:t>2</w:t>
      </w:r>
      <w:r w:rsidR="00C73764">
        <w:rPr>
          <w:rFonts w:ascii="Times New Roman" w:hAnsi="Times New Roman" w:cs="Times New Roman"/>
          <w:i/>
          <w:sz w:val="28"/>
          <w:szCs w:val="28"/>
        </w:rPr>
        <w:t>-</w:t>
      </w:r>
      <w:r w:rsidRPr="00C73764">
        <w:rPr>
          <w:rFonts w:ascii="Times New Roman" w:hAnsi="Times New Roman" w:cs="Times New Roman"/>
          <w:i/>
          <w:sz w:val="28"/>
          <w:szCs w:val="28"/>
        </w:rPr>
        <w:t>9</w:t>
      </w:r>
    </w:p>
    <w:p w:rsidR="00C73764" w:rsidRDefault="00C73764" w:rsidP="003D65BE">
      <w:pPr>
        <w:spacing w:after="0" w:line="240" w:lineRule="auto"/>
        <w:ind w:firstLine="709"/>
        <w:jc w:val="both"/>
        <w:rPr>
          <w:rFonts w:ascii="Times New Roman" w:hAnsi="Times New Roman" w:cs="Times New Roman"/>
          <w:i/>
          <w:sz w:val="28"/>
          <w:szCs w:val="28"/>
        </w:rPr>
      </w:pPr>
      <w:r w:rsidRPr="00C73764">
        <w:rPr>
          <w:rFonts w:ascii="Times New Roman" w:hAnsi="Times New Roman" w:cs="Times New Roman"/>
          <w:i/>
          <w:sz w:val="28"/>
          <w:szCs w:val="28"/>
        </w:rPr>
        <w:t>Радиусы зон поражения при воздействии избыточного давления</w:t>
      </w:r>
    </w:p>
    <w:p w:rsidR="00C73764" w:rsidRPr="00C73764" w:rsidRDefault="00C73764" w:rsidP="003D65BE">
      <w:pPr>
        <w:spacing w:after="0" w:line="240" w:lineRule="auto"/>
        <w:ind w:firstLine="709"/>
        <w:jc w:val="both"/>
        <w:rPr>
          <w:rFonts w:ascii="Times New Roman" w:hAnsi="Times New Roman" w:cs="Times New Roman"/>
          <w:i/>
          <w:sz w:val="28"/>
          <w:szCs w:val="28"/>
        </w:rPr>
      </w:pPr>
    </w:p>
    <w:tbl>
      <w:tblPr>
        <w:tblW w:w="49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239"/>
        <w:gridCol w:w="1665"/>
        <w:gridCol w:w="2041"/>
      </w:tblGrid>
      <w:tr w:rsidR="003D65BE" w:rsidRPr="00C73764" w:rsidTr="00C73764">
        <w:trPr>
          <w:trHeight w:val="406"/>
          <w:tblHeader/>
          <w:jc w:val="center"/>
        </w:trPr>
        <w:tc>
          <w:tcPr>
            <w:tcW w:w="3137" w:type="pct"/>
            <w:vMerge w:val="restart"/>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both"/>
              <w:rPr>
                <w:rFonts w:ascii="Times New Roman" w:hAnsi="Times New Roman" w:cs="Times New Roman"/>
                <w:sz w:val="24"/>
                <w:szCs w:val="24"/>
              </w:rPr>
            </w:pPr>
            <w:r w:rsidRPr="00C73764">
              <w:rPr>
                <w:rFonts w:ascii="Times New Roman" w:hAnsi="Times New Roman" w:cs="Times New Roman"/>
                <w:sz w:val="24"/>
                <w:szCs w:val="24"/>
              </w:rPr>
              <w:t>Степень поражения</w:t>
            </w:r>
          </w:p>
        </w:tc>
        <w:tc>
          <w:tcPr>
            <w:tcW w:w="837" w:type="pct"/>
            <w:vMerge w:val="restart"/>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Избыточное давление, кПа</w:t>
            </w:r>
          </w:p>
        </w:tc>
        <w:tc>
          <w:tcPr>
            <w:tcW w:w="1026"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Радиус зоны, м</w:t>
            </w:r>
          </w:p>
        </w:tc>
      </w:tr>
      <w:tr w:rsidR="003D65BE" w:rsidRPr="00C73764" w:rsidTr="00C73764">
        <w:trPr>
          <w:trHeight w:val="426"/>
          <w:tblHeader/>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both"/>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center"/>
              <w:rPr>
                <w:rFonts w:ascii="Times New Roman" w:hAnsi="Times New Roman" w:cs="Times New Roman"/>
                <w:sz w:val="24"/>
                <w:szCs w:val="24"/>
              </w:rPr>
            </w:pPr>
          </w:p>
        </w:tc>
        <w:tc>
          <w:tcPr>
            <w:tcW w:w="1026"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825 кг"/>
              </w:smartTagPr>
              <w:r w:rsidRPr="00C73764">
                <w:rPr>
                  <w:rFonts w:ascii="Times New Roman" w:hAnsi="Times New Roman" w:cs="Times New Roman"/>
                  <w:sz w:val="24"/>
                  <w:szCs w:val="24"/>
                </w:rPr>
                <w:t>1825 кг</w:t>
              </w:r>
            </w:smartTag>
          </w:p>
        </w:tc>
      </w:tr>
      <w:tr w:rsidR="003D65BE" w:rsidRPr="00C73764" w:rsidTr="00C73764">
        <w:trPr>
          <w:jc w:val="center"/>
        </w:trPr>
        <w:tc>
          <w:tcPr>
            <w:tcW w:w="3137"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both"/>
              <w:rPr>
                <w:rFonts w:ascii="Times New Roman" w:hAnsi="Times New Roman" w:cs="Times New Roman"/>
                <w:sz w:val="24"/>
                <w:szCs w:val="24"/>
              </w:rPr>
            </w:pPr>
            <w:r w:rsidRPr="00C73764">
              <w:rPr>
                <w:rFonts w:ascii="Times New Roman" w:hAnsi="Times New Roman" w:cs="Times New Roman"/>
                <w:sz w:val="24"/>
                <w:szCs w:val="24"/>
              </w:rPr>
              <w:t>Полное разрушение зданий</w:t>
            </w:r>
          </w:p>
        </w:tc>
        <w:tc>
          <w:tcPr>
            <w:tcW w:w="837"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100</w:t>
            </w:r>
          </w:p>
        </w:tc>
        <w:tc>
          <w:tcPr>
            <w:tcW w:w="1026"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34</w:t>
            </w:r>
          </w:p>
        </w:tc>
      </w:tr>
      <w:tr w:rsidR="003D65BE" w:rsidRPr="00C73764" w:rsidTr="00C73764">
        <w:trPr>
          <w:jc w:val="center"/>
        </w:trPr>
        <w:tc>
          <w:tcPr>
            <w:tcW w:w="3137"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both"/>
              <w:rPr>
                <w:rFonts w:ascii="Times New Roman" w:hAnsi="Times New Roman" w:cs="Times New Roman"/>
                <w:sz w:val="24"/>
                <w:szCs w:val="24"/>
              </w:rPr>
            </w:pPr>
            <w:r w:rsidRPr="00C73764">
              <w:rPr>
                <w:rFonts w:ascii="Times New Roman" w:hAnsi="Times New Roman" w:cs="Times New Roman"/>
                <w:sz w:val="24"/>
                <w:szCs w:val="24"/>
              </w:rPr>
              <w:t>50%-ное разрушение зданий</w:t>
            </w:r>
          </w:p>
        </w:tc>
        <w:tc>
          <w:tcPr>
            <w:tcW w:w="837"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53</w:t>
            </w:r>
          </w:p>
        </w:tc>
        <w:tc>
          <w:tcPr>
            <w:tcW w:w="1026"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47</w:t>
            </w:r>
          </w:p>
        </w:tc>
      </w:tr>
      <w:tr w:rsidR="003D65BE" w:rsidRPr="00C73764" w:rsidTr="00C73764">
        <w:trPr>
          <w:jc w:val="center"/>
        </w:trPr>
        <w:tc>
          <w:tcPr>
            <w:tcW w:w="3137"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both"/>
              <w:rPr>
                <w:rFonts w:ascii="Times New Roman" w:hAnsi="Times New Roman" w:cs="Times New Roman"/>
                <w:sz w:val="24"/>
                <w:szCs w:val="24"/>
              </w:rPr>
            </w:pPr>
            <w:r w:rsidRPr="00C73764">
              <w:rPr>
                <w:rFonts w:ascii="Times New Roman" w:hAnsi="Times New Roman" w:cs="Times New Roman"/>
                <w:sz w:val="24"/>
                <w:szCs w:val="24"/>
              </w:rPr>
              <w:t>Средние повреждения зданий</w:t>
            </w:r>
          </w:p>
        </w:tc>
        <w:tc>
          <w:tcPr>
            <w:tcW w:w="837"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28</w:t>
            </w:r>
          </w:p>
        </w:tc>
        <w:tc>
          <w:tcPr>
            <w:tcW w:w="1026"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69</w:t>
            </w:r>
          </w:p>
        </w:tc>
      </w:tr>
      <w:tr w:rsidR="003D65BE" w:rsidRPr="00C73764" w:rsidTr="00C73764">
        <w:trPr>
          <w:jc w:val="center"/>
        </w:trPr>
        <w:tc>
          <w:tcPr>
            <w:tcW w:w="3137"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both"/>
              <w:rPr>
                <w:rFonts w:ascii="Times New Roman" w:hAnsi="Times New Roman" w:cs="Times New Roman"/>
                <w:sz w:val="24"/>
                <w:szCs w:val="24"/>
              </w:rPr>
            </w:pPr>
            <w:r w:rsidRPr="00C73764">
              <w:rPr>
                <w:rFonts w:ascii="Times New Roman" w:hAnsi="Times New Roman" w:cs="Times New Roman"/>
                <w:sz w:val="24"/>
                <w:szCs w:val="24"/>
              </w:rPr>
              <w:t>Умеренные повреждения зданий</w:t>
            </w:r>
          </w:p>
        </w:tc>
        <w:tc>
          <w:tcPr>
            <w:tcW w:w="837"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12</w:t>
            </w:r>
          </w:p>
        </w:tc>
        <w:tc>
          <w:tcPr>
            <w:tcW w:w="1026"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122</w:t>
            </w:r>
          </w:p>
        </w:tc>
      </w:tr>
      <w:tr w:rsidR="003D65BE" w:rsidRPr="00C73764" w:rsidTr="00C73764">
        <w:trPr>
          <w:jc w:val="center"/>
        </w:trPr>
        <w:tc>
          <w:tcPr>
            <w:tcW w:w="3137"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both"/>
              <w:rPr>
                <w:rFonts w:ascii="Times New Roman" w:hAnsi="Times New Roman" w:cs="Times New Roman"/>
                <w:sz w:val="24"/>
                <w:szCs w:val="24"/>
              </w:rPr>
            </w:pPr>
            <w:r w:rsidRPr="00C73764">
              <w:rPr>
                <w:rFonts w:ascii="Times New Roman" w:hAnsi="Times New Roman" w:cs="Times New Roman"/>
                <w:sz w:val="24"/>
                <w:szCs w:val="24"/>
              </w:rPr>
              <w:t>Нижний порог повреждения человека волной давления</w:t>
            </w:r>
          </w:p>
        </w:tc>
        <w:tc>
          <w:tcPr>
            <w:tcW w:w="837"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5</w:t>
            </w:r>
          </w:p>
        </w:tc>
        <w:tc>
          <w:tcPr>
            <w:tcW w:w="1026"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244</w:t>
            </w:r>
          </w:p>
        </w:tc>
      </w:tr>
      <w:tr w:rsidR="003D65BE" w:rsidRPr="00C73764" w:rsidTr="00C73764">
        <w:trPr>
          <w:jc w:val="center"/>
        </w:trPr>
        <w:tc>
          <w:tcPr>
            <w:tcW w:w="3137"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both"/>
              <w:rPr>
                <w:rFonts w:ascii="Times New Roman" w:hAnsi="Times New Roman" w:cs="Times New Roman"/>
                <w:sz w:val="24"/>
                <w:szCs w:val="24"/>
              </w:rPr>
            </w:pPr>
            <w:r w:rsidRPr="00C73764">
              <w:rPr>
                <w:rFonts w:ascii="Times New Roman" w:hAnsi="Times New Roman" w:cs="Times New Roman"/>
                <w:sz w:val="24"/>
                <w:szCs w:val="24"/>
              </w:rPr>
              <w:t>Малые повреждения (разбита часть остекления)</w:t>
            </w:r>
          </w:p>
        </w:tc>
        <w:tc>
          <w:tcPr>
            <w:tcW w:w="837"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3</w:t>
            </w:r>
          </w:p>
        </w:tc>
        <w:tc>
          <w:tcPr>
            <w:tcW w:w="1026"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381</w:t>
            </w:r>
          </w:p>
        </w:tc>
      </w:tr>
    </w:tbl>
    <w:p w:rsidR="003D65BE" w:rsidRPr="003D65BE" w:rsidRDefault="003D65BE" w:rsidP="003D65BE">
      <w:pPr>
        <w:spacing w:after="0" w:line="240" w:lineRule="auto"/>
        <w:ind w:firstLine="709"/>
        <w:jc w:val="both"/>
        <w:rPr>
          <w:rFonts w:ascii="Times New Roman" w:hAnsi="Times New Roman" w:cs="Times New Roman"/>
          <w:sz w:val="28"/>
          <w:szCs w:val="28"/>
        </w:rPr>
      </w:pPr>
    </w:p>
    <w:p w:rsidR="003D65BE" w:rsidRPr="00C73764" w:rsidRDefault="003D65BE" w:rsidP="00C73764">
      <w:pPr>
        <w:spacing w:after="0" w:line="240" w:lineRule="auto"/>
        <w:ind w:firstLine="709"/>
        <w:jc w:val="right"/>
        <w:rPr>
          <w:rFonts w:ascii="Times New Roman" w:hAnsi="Times New Roman" w:cs="Times New Roman"/>
          <w:i/>
          <w:sz w:val="28"/>
          <w:szCs w:val="28"/>
        </w:rPr>
      </w:pPr>
      <w:r w:rsidRPr="00C73764">
        <w:rPr>
          <w:rFonts w:ascii="Times New Roman" w:hAnsi="Times New Roman" w:cs="Times New Roman"/>
          <w:i/>
          <w:sz w:val="28"/>
          <w:szCs w:val="28"/>
        </w:rPr>
        <w:t xml:space="preserve">Таблица </w:t>
      </w:r>
      <w:r w:rsidR="00C73764">
        <w:rPr>
          <w:rFonts w:ascii="Times New Roman" w:hAnsi="Times New Roman" w:cs="Times New Roman"/>
          <w:i/>
          <w:sz w:val="28"/>
          <w:szCs w:val="28"/>
        </w:rPr>
        <w:t>6.</w:t>
      </w:r>
      <w:r w:rsidRPr="00C73764">
        <w:rPr>
          <w:rFonts w:ascii="Times New Roman" w:hAnsi="Times New Roman" w:cs="Times New Roman"/>
          <w:i/>
          <w:sz w:val="28"/>
          <w:szCs w:val="28"/>
        </w:rPr>
        <w:t>2</w:t>
      </w:r>
      <w:r w:rsidR="00C73764">
        <w:rPr>
          <w:rFonts w:ascii="Times New Roman" w:hAnsi="Times New Roman" w:cs="Times New Roman"/>
          <w:i/>
          <w:sz w:val="28"/>
          <w:szCs w:val="28"/>
        </w:rPr>
        <w:t>-</w:t>
      </w:r>
      <w:r w:rsidRPr="00C73764">
        <w:rPr>
          <w:rFonts w:ascii="Times New Roman" w:hAnsi="Times New Roman" w:cs="Times New Roman"/>
          <w:i/>
          <w:sz w:val="28"/>
          <w:szCs w:val="28"/>
        </w:rPr>
        <w:t>10</w:t>
      </w:r>
    </w:p>
    <w:p w:rsidR="00C73764" w:rsidRPr="00C73764" w:rsidRDefault="00C73764" w:rsidP="00C73764">
      <w:pPr>
        <w:spacing w:after="0" w:line="240" w:lineRule="auto"/>
        <w:ind w:firstLine="709"/>
        <w:jc w:val="center"/>
        <w:rPr>
          <w:rFonts w:ascii="Times New Roman" w:hAnsi="Times New Roman" w:cs="Times New Roman"/>
          <w:i/>
          <w:sz w:val="28"/>
          <w:szCs w:val="28"/>
        </w:rPr>
      </w:pPr>
      <w:r w:rsidRPr="00C73764">
        <w:rPr>
          <w:rFonts w:ascii="Times New Roman" w:hAnsi="Times New Roman" w:cs="Times New Roman"/>
          <w:i/>
          <w:sz w:val="28"/>
          <w:szCs w:val="28"/>
        </w:rPr>
        <w:t>Радиусы зон поражения при воздействии теплового излучения пожаров пролива</w:t>
      </w:r>
    </w:p>
    <w:p w:rsidR="00C73764" w:rsidRPr="003D65BE" w:rsidRDefault="00C73764" w:rsidP="003D65BE">
      <w:pPr>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756"/>
        <w:gridCol w:w="1989"/>
        <w:gridCol w:w="2393"/>
      </w:tblGrid>
      <w:tr w:rsidR="003D65BE" w:rsidRPr="00C73764" w:rsidTr="00C73764">
        <w:trPr>
          <w:trHeight w:val="335"/>
        </w:trPr>
        <w:tc>
          <w:tcPr>
            <w:tcW w:w="2839" w:type="pct"/>
            <w:vMerge w:val="restart"/>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both"/>
              <w:rPr>
                <w:rFonts w:ascii="Times New Roman" w:hAnsi="Times New Roman" w:cs="Times New Roman"/>
                <w:sz w:val="24"/>
                <w:szCs w:val="24"/>
              </w:rPr>
            </w:pPr>
            <w:r w:rsidRPr="00C73764">
              <w:rPr>
                <w:rFonts w:ascii="Times New Roman" w:hAnsi="Times New Roman" w:cs="Times New Roman"/>
                <w:sz w:val="24"/>
                <w:szCs w:val="24"/>
              </w:rPr>
              <w:t>Степень поражения</w:t>
            </w:r>
          </w:p>
        </w:tc>
        <w:tc>
          <w:tcPr>
            <w:tcW w:w="981" w:type="pct"/>
            <w:vMerge w:val="restart"/>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Интенсивность теплового излучения, кВт/м</w:t>
            </w:r>
            <w:r w:rsidRPr="00C73764">
              <w:rPr>
                <w:rFonts w:ascii="Times New Roman" w:hAnsi="Times New Roman" w:cs="Times New Roman"/>
                <w:sz w:val="24"/>
                <w:szCs w:val="24"/>
                <w:vertAlign w:val="superscript"/>
              </w:rPr>
              <w:t>2</w:t>
            </w:r>
          </w:p>
        </w:tc>
        <w:tc>
          <w:tcPr>
            <w:tcW w:w="1180" w:type="pct"/>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Радиус зоны, м</w:t>
            </w:r>
          </w:p>
        </w:tc>
      </w:tr>
      <w:tr w:rsidR="003D65BE" w:rsidRPr="00C73764" w:rsidTr="00C73764">
        <w:trPr>
          <w:trHeight w:val="497"/>
        </w:trPr>
        <w:tc>
          <w:tcPr>
            <w:tcW w:w="0" w:type="auto"/>
            <w:vMerge/>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both"/>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center"/>
              <w:rPr>
                <w:rFonts w:ascii="Times New Roman" w:hAnsi="Times New Roman" w:cs="Times New Roman"/>
                <w:sz w:val="24"/>
                <w:szCs w:val="24"/>
              </w:rPr>
            </w:pPr>
          </w:p>
        </w:tc>
        <w:tc>
          <w:tcPr>
            <w:tcW w:w="1180" w:type="pct"/>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8250 кг"/>
              </w:smartTagPr>
              <w:r w:rsidRPr="00C73764">
                <w:rPr>
                  <w:rFonts w:ascii="Times New Roman" w:hAnsi="Times New Roman" w:cs="Times New Roman"/>
                  <w:sz w:val="24"/>
                  <w:szCs w:val="24"/>
                </w:rPr>
                <w:t>18250 кг</w:t>
              </w:r>
            </w:smartTag>
          </w:p>
        </w:tc>
      </w:tr>
      <w:tr w:rsidR="003D65BE" w:rsidRPr="00C73764" w:rsidTr="00C73764">
        <w:tc>
          <w:tcPr>
            <w:tcW w:w="2839"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both"/>
              <w:rPr>
                <w:rFonts w:ascii="Times New Roman" w:hAnsi="Times New Roman" w:cs="Times New Roman"/>
                <w:sz w:val="24"/>
                <w:szCs w:val="24"/>
              </w:rPr>
            </w:pPr>
            <w:r w:rsidRPr="00C73764">
              <w:rPr>
                <w:rFonts w:ascii="Times New Roman" w:hAnsi="Times New Roman" w:cs="Times New Roman"/>
                <w:sz w:val="24"/>
                <w:szCs w:val="24"/>
              </w:rPr>
              <w:t>Без негативных последствий в течение длительного времени</w:t>
            </w:r>
          </w:p>
        </w:tc>
        <w:tc>
          <w:tcPr>
            <w:tcW w:w="981" w:type="pct"/>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1,4</w:t>
            </w:r>
          </w:p>
        </w:tc>
        <w:tc>
          <w:tcPr>
            <w:tcW w:w="1180" w:type="pct"/>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48</w:t>
            </w:r>
          </w:p>
        </w:tc>
      </w:tr>
      <w:tr w:rsidR="003D65BE" w:rsidRPr="00C73764" w:rsidTr="00C73764">
        <w:tc>
          <w:tcPr>
            <w:tcW w:w="2839" w:type="pct"/>
            <w:tcBorders>
              <w:top w:val="single" w:sz="4" w:space="0" w:color="auto"/>
              <w:left w:val="single" w:sz="4" w:space="0" w:color="auto"/>
              <w:bottom w:val="single" w:sz="4" w:space="0" w:color="auto"/>
              <w:right w:val="single" w:sz="4" w:space="0" w:color="auto"/>
            </w:tcBorders>
          </w:tcPr>
          <w:p w:rsidR="003D65BE" w:rsidRPr="00C73764" w:rsidRDefault="003D65BE" w:rsidP="00C73764">
            <w:pPr>
              <w:spacing w:after="0" w:line="240" w:lineRule="auto"/>
              <w:jc w:val="both"/>
              <w:rPr>
                <w:rFonts w:ascii="Times New Roman" w:hAnsi="Times New Roman" w:cs="Times New Roman"/>
                <w:sz w:val="24"/>
                <w:szCs w:val="24"/>
              </w:rPr>
            </w:pPr>
            <w:r w:rsidRPr="00C73764">
              <w:rPr>
                <w:rFonts w:ascii="Times New Roman" w:hAnsi="Times New Roman" w:cs="Times New Roman"/>
                <w:sz w:val="24"/>
                <w:szCs w:val="24"/>
              </w:rPr>
              <w:t>Безопасно для человека в брезентовой одежде</w:t>
            </w:r>
          </w:p>
        </w:tc>
        <w:tc>
          <w:tcPr>
            <w:tcW w:w="981" w:type="pct"/>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4,2</w:t>
            </w:r>
          </w:p>
        </w:tc>
        <w:tc>
          <w:tcPr>
            <w:tcW w:w="1180" w:type="pct"/>
            <w:tcBorders>
              <w:top w:val="single" w:sz="4" w:space="0" w:color="auto"/>
              <w:left w:val="single" w:sz="4" w:space="0" w:color="auto"/>
              <w:bottom w:val="single" w:sz="4" w:space="0" w:color="auto"/>
              <w:right w:val="single" w:sz="4" w:space="0" w:color="auto"/>
            </w:tcBorders>
            <w:vAlign w:val="center"/>
          </w:tcPr>
          <w:p w:rsidR="003D65BE" w:rsidRPr="00C73764" w:rsidRDefault="003D65BE" w:rsidP="00C73764">
            <w:pPr>
              <w:spacing w:after="0" w:line="240" w:lineRule="auto"/>
              <w:jc w:val="center"/>
              <w:rPr>
                <w:rFonts w:ascii="Times New Roman" w:hAnsi="Times New Roman" w:cs="Times New Roman"/>
                <w:sz w:val="24"/>
                <w:szCs w:val="24"/>
              </w:rPr>
            </w:pPr>
            <w:r w:rsidRPr="00C73764">
              <w:rPr>
                <w:rFonts w:ascii="Times New Roman" w:hAnsi="Times New Roman" w:cs="Times New Roman"/>
                <w:sz w:val="24"/>
                <w:szCs w:val="24"/>
              </w:rPr>
              <w:t>31</w:t>
            </w:r>
          </w:p>
        </w:tc>
      </w:tr>
    </w:tbl>
    <w:p w:rsidR="00C73764" w:rsidRDefault="00C73764" w:rsidP="003D65BE">
      <w:pPr>
        <w:spacing w:after="0" w:line="240" w:lineRule="auto"/>
        <w:ind w:firstLine="709"/>
        <w:jc w:val="both"/>
        <w:rPr>
          <w:rFonts w:ascii="Times New Roman" w:hAnsi="Times New Roman" w:cs="Times New Roman"/>
          <w:sz w:val="28"/>
          <w:szCs w:val="28"/>
        </w:rPr>
      </w:pPr>
    </w:p>
    <w:p w:rsidR="00C73764" w:rsidRDefault="00C73764" w:rsidP="003D65BE">
      <w:pPr>
        <w:spacing w:after="0" w:line="240" w:lineRule="auto"/>
        <w:ind w:firstLine="709"/>
        <w:jc w:val="both"/>
        <w:rPr>
          <w:rFonts w:ascii="Times New Roman" w:hAnsi="Times New Roman" w:cs="Times New Roman"/>
          <w:sz w:val="28"/>
          <w:szCs w:val="28"/>
        </w:rPr>
      </w:pP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noProof/>
          <w:sz w:val="28"/>
          <w:szCs w:val="28"/>
          <w:lang w:eastAsia="ru-RU"/>
        </w:rPr>
        <w:drawing>
          <wp:inline distT="0" distB="0" distL="0" distR="0">
            <wp:extent cx="5521325" cy="2661920"/>
            <wp:effectExtent l="19050" t="0" r="3175" b="0"/>
            <wp:docPr id="25"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9"/>
                    <a:srcRect t="6612"/>
                    <a:stretch>
                      <a:fillRect/>
                    </a:stretch>
                  </pic:blipFill>
                  <pic:spPr bwMode="auto">
                    <a:xfrm>
                      <a:off x="0" y="0"/>
                      <a:ext cx="5521325" cy="2661920"/>
                    </a:xfrm>
                    <a:prstGeom prst="rect">
                      <a:avLst/>
                    </a:prstGeom>
                    <a:noFill/>
                    <a:ln w="9525">
                      <a:noFill/>
                      <a:miter lim="800000"/>
                      <a:headEnd/>
                      <a:tailEnd/>
                    </a:ln>
                  </pic:spPr>
                </pic:pic>
              </a:graphicData>
            </a:graphic>
          </wp:inline>
        </w:drawing>
      </w:r>
    </w:p>
    <w:p w:rsidR="003D65BE" w:rsidRPr="00C73764" w:rsidRDefault="003D65BE" w:rsidP="003D65BE">
      <w:pPr>
        <w:spacing w:after="0" w:line="240" w:lineRule="auto"/>
        <w:ind w:firstLine="709"/>
        <w:jc w:val="both"/>
        <w:rPr>
          <w:rFonts w:ascii="Times New Roman" w:hAnsi="Times New Roman" w:cs="Times New Roman"/>
          <w:i/>
          <w:sz w:val="28"/>
          <w:szCs w:val="28"/>
        </w:rPr>
      </w:pPr>
      <w:r w:rsidRPr="00C73764">
        <w:rPr>
          <w:rFonts w:ascii="Times New Roman" w:hAnsi="Times New Roman" w:cs="Times New Roman"/>
          <w:i/>
          <w:sz w:val="28"/>
          <w:szCs w:val="28"/>
        </w:rPr>
        <w:t xml:space="preserve">Рисунок </w:t>
      </w:r>
      <w:r w:rsidR="00C73764">
        <w:rPr>
          <w:rFonts w:ascii="Times New Roman" w:hAnsi="Times New Roman" w:cs="Times New Roman"/>
          <w:i/>
          <w:sz w:val="28"/>
          <w:szCs w:val="28"/>
        </w:rPr>
        <w:t>6.2-</w:t>
      </w:r>
      <w:r w:rsidRPr="00C73764">
        <w:rPr>
          <w:rFonts w:ascii="Times New Roman" w:hAnsi="Times New Roman" w:cs="Times New Roman"/>
          <w:i/>
          <w:sz w:val="28"/>
          <w:szCs w:val="28"/>
        </w:rPr>
        <w:t>4 График зависимости условной вероятности поражения человека от расстояния</w:t>
      </w:r>
    </w:p>
    <w:p w:rsidR="003D65BE" w:rsidRPr="003D65BE" w:rsidRDefault="003D65BE" w:rsidP="003D65BE">
      <w:pPr>
        <w:spacing w:after="0" w:line="240" w:lineRule="auto"/>
        <w:ind w:firstLine="709"/>
        <w:jc w:val="both"/>
        <w:rPr>
          <w:rFonts w:ascii="Times New Roman" w:hAnsi="Times New Roman" w:cs="Times New Roman"/>
          <w:sz w:val="28"/>
          <w:szCs w:val="28"/>
        </w:rPr>
      </w:pPr>
      <w:r w:rsidRPr="003D65BE">
        <w:rPr>
          <w:rFonts w:ascii="Times New Roman" w:hAnsi="Times New Roman" w:cs="Times New Roman"/>
          <w:noProof/>
          <w:sz w:val="28"/>
          <w:szCs w:val="28"/>
          <w:lang w:eastAsia="ru-RU"/>
        </w:rPr>
        <w:lastRenderedPageBreak/>
        <w:drawing>
          <wp:inline distT="0" distB="0" distL="0" distR="0">
            <wp:extent cx="5659755" cy="2812415"/>
            <wp:effectExtent l="19050" t="0" r="0" b="0"/>
            <wp:docPr id="2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0"/>
                    <a:srcRect t="7286"/>
                    <a:stretch>
                      <a:fillRect/>
                    </a:stretch>
                  </pic:blipFill>
                  <pic:spPr bwMode="auto">
                    <a:xfrm>
                      <a:off x="0" y="0"/>
                      <a:ext cx="5659755" cy="2812415"/>
                    </a:xfrm>
                    <a:prstGeom prst="rect">
                      <a:avLst/>
                    </a:prstGeom>
                    <a:noFill/>
                    <a:ln w="9525">
                      <a:noFill/>
                      <a:miter lim="800000"/>
                      <a:headEnd/>
                      <a:tailEnd/>
                    </a:ln>
                  </pic:spPr>
                </pic:pic>
              </a:graphicData>
            </a:graphic>
          </wp:inline>
        </w:drawing>
      </w:r>
    </w:p>
    <w:p w:rsidR="003D65BE" w:rsidRPr="00C73764" w:rsidRDefault="003D65BE" w:rsidP="003D65BE">
      <w:pPr>
        <w:spacing w:after="0" w:line="240" w:lineRule="auto"/>
        <w:ind w:firstLine="709"/>
        <w:jc w:val="both"/>
        <w:rPr>
          <w:rFonts w:ascii="Times New Roman" w:hAnsi="Times New Roman" w:cs="Times New Roman"/>
          <w:i/>
          <w:sz w:val="28"/>
          <w:szCs w:val="28"/>
        </w:rPr>
      </w:pPr>
      <w:r w:rsidRPr="00C73764">
        <w:rPr>
          <w:rFonts w:ascii="Times New Roman" w:hAnsi="Times New Roman" w:cs="Times New Roman"/>
          <w:i/>
          <w:sz w:val="28"/>
          <w:szCs w:val="28"/>
        </w:rPr>
        <w:t xml:space="preserve">Рисунок </w:t>
      </w:r>
      <w:r w:rsidR="00C73764">
        <w:rPr>
          <w:rFonts w:ascii="Times New Roman" w:hAnsi="Times New Roman" w:cs="Times New Roman"/>
          <w:i/>
          <w:sz w:val="28"/>
          <w:szCs w:val="28"/>
        </w:rPr>
        <w:t>6.2-</w:t>
      </w:r>
      <w:r w:rsidRPr="00C73764">
        <w:rPr>
          <w:rFonts w:ascii="Times New Roman" w:hAnsi="Times New Roman" w:cs="Times New Roman"/>
          <w:i/>
          <w:sz w:val="28"/>
          <w:szCs w:val="28"/>
        </w:rPr>
        <w:t>5 График зависимости значения индивидуального риска от расстояния</w:t>
      </w:r>
    </w:p>
    <w:p w:rsidR="003D65BE" w:rsidRPr="00C73764" w:rsidRDefault="003D65BE" w:rsidP="003D65BE">
      <w:pPr>
        <w:pStyle w:val="a3"/>
        <w:spacing w:after="0" w:line="240" w:lineRule="auto"/>
        <w:ind w:left="0"/>
        <w:rPr>
          <w:rFonts w:ascii="Times New Roman" w:hAnsi="Times New Roman" w:cs="Times New Roman"/>
          <w:b/>
          <w:i/>
          <w:sz w:val="28"/>
          <w:szCs w:val="28"/>
        </w:rPr>
      </w:pPr>
      <w:r w:rsidRPr="00C73764">
        <w:rPr>
          <w:rFonts w:ascii="Times New Roman" w:hAnsi="Times New Roman" w:cs="Times New Roman"/>
          <w:b/>
          <w:i/>
          <w:sz w:val="28"/>
          <w:szCs w:val="28"/>
        </w:rPr>
        <w:br w:type="page"/>
      </w:r>
    </w:p>
    <w:p w:rsidR="003D65BE" w:rsidRPr="003D65BE" w:rsidRDefault="003D65BE" w:rsidP="003D65BE">
      <w:pPr>
        <w:pStyle w:val="a3"/>
        <w:numPr>
          <w:ilvl w:val="1"/>
          <w:numId w:val="2"/>
        </w:numPr>
        <w:spacing w:after="0" w:line="240" w:lineRule="auto"/>
        <w:ind w:left="0" w:firstLine="0"/>
        <w:jc w:val="center"/>
        <w:rPr>
          <w:rFonts w:ascii="Times New Roman" w:hAnsi="Times New Roman" w:cs="Times New Roman"/>
          <w:b/>
          <w:sz w:val="28"/>
          <w:szCs w:val="28"/>
        </w:rPr>
      </w:pPr>
      <w:r w:rsidRPr="003D65BE">
        <w:rPr>
          <w:rFonts w:ascii="Times New Roman" w:hAnsi="Times New Roman" w:cs="Times New Roman"/>
          <w:b/>
          <w:bCs/>
          <w:sz w:val="28"/>
          <w:szCs w:val="28"/>
        </w:rPr>
        <w:lastRenderedPageBreak/>
        <w:t>Аварии на электроэнергетических системах и системах жизнеобеспечения</w:t>
      </w:r>
      <w:r>
        <w:rPr>
          <w:rFonts w:ascii="Times New Roman" w:hAnsi="Times New Roman" w:cs="Times New Roman"/>
          <w:b/>
          <w:sz w:val="28"/>
          <w:szCs w:val="28"/>
        </w:rPr>
        <w:t xml:space="preserve"> </w:t>
      </w:r>
    </w:p>
    <w:p w:rsidR="003D65BE" w:rsidRPr="00E0638D" w:rsidRDefault="003D65BE" w:rsidP="003D65BE">
      <w:pPr>
        <w:pStyle w:val="a3"/>
        <w:spacing w:after="0" w:line="240" w:lineRule="auto"/>
        <w:ind w:left="0"/>
        <w:rPr>
          <w:rFonts w:ascii="Times New Roman" w:hAnsi="Times New Roman" w:cs="Times New Roman"/>
          <w:b/>
          <w:sz w:val="28"/>
          <w:szCs w:val="28"/>
        </w:rPr>
      </w:pPr>
    </w:p>
    <w:p w:rsidR="003D65BE" w:rsidRDefault="003D65BE" w:rsidP="003D65BE">
      <w:pPr>
        <w:pStyle w:val="ArNar0"/>
        <w:rPr>
          <w:rFonts w:ascii="Times New Roman" w:hAnsi="Times New Roman"/>
          <w:color w:val="auto"/>
          <w:sz w:val="28"/>
        </w:rPr>
      </w:pPr>
      <w:r w:rsidRPr="00C73764">
        <w:rPr>
          <w:rFonts w:ascii="Times New Roman" w:hAnsi="Times New Roman"/>
          <w:i/>
          <w:color w:val="auto"/>
          <w:sz w:val="28"/>
        </w:rPr>
        <w:t>Аварии на электроэнергетических системах.</w:t>
      </w:r>
      <w:r w:rsidRPr="003D65BE">
        <w:rPr>
          <w:rFonts w:ascii="Times New Roman" w:hAnsi="Times New Roman"/>
          <w:color w:val="auto"/>
          <w:sz w:val="28"/>
        </w:rPr>
        <w:t xml:space="preserve"> Сильный порывистый ветер со скоростью 25 м/сек и более приводит к обрыву проводов и разрушению опор ЛЭП-10 и 35 кВ, а со  скоростью 33 м/сек и более - ЛЭП-110,220 и 500 кВ, что приводит к ограничениям в электрообеспечени</w:t>
      </w:r>
      <w:r w:rsidR="006E5B57">
        <w:rPr>
          <w:rFonts w:ascii="Times New Roman" w:hAnsi="Times New Roman"/>
          <w:color w:val="auto"/>
          <w:sz w:val="28"/>
        </w:rPr>
        <w:t>и</w:t>
      </w:r>
      <w:r w:rsidRPr="003D65BE">
        <w:rPr>
          <w:rFonts w:ascii="Times New Roman" w:hAnsi="Times New Roman"/>
          <w:color w:val="auto"/>
          <w:sz w:val="28"/>
        </w:rPr>
        <w:t xml:space="preserve">  населенных пунктов вплоть до обесточивания  части сельских районов, нарушениям в электрообеспечении железной дороги.</w:t>
      </w:r>
    </w:p>
    <w:p w:rsidR="00C73764" w:rsidRPr="003D65BE" w:rsidRDefault="00C73764" w:rsidP="003D65BE">
      <w:pPr>
        <w:pStyle w:val="ArNar0"/>
        <w:rPr>
          <w:rFonts w:ascii="Times New Roman" w:hAnsi="Times New Roman"/>
          <w:color w:val="auto"/>
          <w:sz w:val="28"/>
        </w:rPr>
      </w:pPr>
    </w:p>
    <w:p w:rsidR="003D65BE" w:rsidRPr="003D65BE" w:rsidRDefault="003D65BE" w:rsidP="003D65BE">
      <w:pPr>
        <w:pStyle w:val="ArNar0"/>
        <w:rPr>
          <w:rFonts w:ascii="Times New Roman" w:hAnsi="Times New Roman"/>
          <w:color w:val="auto"/>
          <w:sz w:val="28"/>
        </w:rPr>
      </w:pPr>
      <w:r w:rsidRPr="00C73764">
        <w:rPr>
          <w:rFonts w:ascii="Times New Roman" w:hAnsi="Times New Roman"/>
          <w:i/>
          <w:color w:val="auto"/>
          <w:sz w:val="28"/>
        </w:rPr>
        <w:t>Аварии на коммунальных системах жизнеобеспечения</w:t>
      </w:r>
      <w:r w:rsidRPr="003D65BE">
        <w:rPr>
          <w:rFonts w:ascii="Times New Roman" w:hAnsi="Times New Roman"/>
          <w:color w:val="auto"/>
          <w:sz w:val="28"/>
        </w:rPr>
        <w:t xml:space="preserve"> возможны  по причине:</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износа основного и вспомогательного оборудования теплоисточников более чем на 60 %;</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ветхости тепловых и водопроводных сетей  (износ от 60 до 90 %);</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халатности персонала обслуживающего теплоисточники и теплоносители;</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недофинансирования ремонтных работ;</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образования конденсата после слива газа в газгольдеры.</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Выход из строя коммунальных систем может привести к следующим последствиям:</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прекращению подачи тепла потребителям и размораживание тепловых сетей;</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прекращению подачи холодной воды;</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порывам тепловых сетей;</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выходу из строя основного оборудования теплоисточников;</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отключению от тепло- и водоснабжения жилых домов;</w:t>
      </w:r>
    </w:p>
    <w:p w:rsidR="003D65BE" w:rsidRPr="003D65BE" w:rsidRDefault="003D65BE" w:rsidP="003D65BE">
      <w:pPr>
        <w:pStyle w:val="ArNar0"/>
        <w:rPr>
          <w:rFonts w:ascii="Times New Roman" w:hAnsi="Times New Roman"/>
          <w:color w:val="auto"/>
          <w:sz w:val="28"/>
        </w:rPr>
      </w:pPr>
      <w:r w:rsidRPr="003D65BE">
        <w:rPr>
          <w:rFonts w:ascii="Times New Roman" w:hAnsi="Times New Roman"/>
          <w:color w:val="auto"/>
          <w:sz w:val="28"/>
        </w:rPr>
        <w:t>- кратковременному прекращению подачи газа в жилые дома.</w:t>
      </w:r>
    </w:p>
    <w:p w:rsidR="00C73764" w:rsidRDefault="00C73764" w:rsidP="003D65BE">
      <w:pPr>
        <w:pStyle w:val="a3"/>
        <w:spacing w:after="0" w:line="240" w:lineRule="auto"/>
        <w:ind w:left="0"/>
        <w:rPr>
          <w:rFonts w:ascii="Times New Roman" w:hAnsi="Times New Roman" w:cs="Times New Roman"/>
          <w:b/>
          <w:sz w:val="28"/>
          <w:szCs w:val="28"/>
        </w:rPr>
        <w:sectPr w:rsidR="00C73764" w:rsidSect="00B64763">
          <w:pgSz w:w="11906" w:h="16838"/>
          <w:pgMar w:top="851" w:right="566" w:bottom="1134" w:left="1418" w:header="708" w:footer="708" w:gutter="0"/>
          <w:cols w:space="708"/>
          <w:docGrid w:linePitch="360"/>
        </w:sectPr>
      </w:pPr>
    </w:p>
    <w:p w:rsidR="003D65BE" w:rsidRPr="003D65BE" w:rsidRDefault="003D65BE" w:rsidP="003D65BE">
      <w:pPr>
        <w:pStyle w:val="a3"/>
        <w:numPr>
          <w:ilvl w:val="1"/>
          <w:numId w:val="2"/>
        </w:numPr>
        <w:spacing w:after="0" w:line="240" w:lineRule="auto"/>
        <w:ind w:left="0" w:firstLine="0"/>
        <w:jc w:val="center"/>
        <w:rPr>
          <w:rFonts w:ascii="Times New Roman" w:hAnsi="Times New Roman" w:cs="Times New Roman"/>
          <w:b/>
          <w:sz w:val="28"/>
          <w:szCs w:val="28"/>
        </w:rPr>
      </w:pPr>
      <w:r w:rsidRPr="003D65BE">
        <w:rPr>
          <w:rFonts w:ascii="Times New Roman" w:hAnsi="Times New Roman" w:cs="Times New Roman"/>
          <w:b/>
          <w:sz w:val="28"/>
          <w:szCs w:val="28"/>
        </w:rPr>
        <w:lastRenderedPageBreak/>
        <w:t>Возможные источники биолого-социальных чрезвычайных ситуаци</w:t>
      </w:r>
      <w:r w:rsidR="00402EF3">
        <w:rPr>
          <w:rFonts w:ascii="Times New Roman" w:hAnsi="Times New Roman" w:cs="Times New Roman"/>
          <w:b/>
          <w:sz w:val="28"/>
          <w:szCs w:val="28"/>
        </w:rPr>
        <w:t>й</w:t>
      </w:r>
    </w:p>
    <w:p w:rsidR="003D65BE" w:rsidRPr="00C73764" w:rsidRDefault="003D65BE" w:rsidP="003D65BE">
      <w:pPr>
        <w:pStyle w:val="a3"/>
        <w:spacing w:after="0" w:line="240" w:lineRule="auto"/>
        <w:ind w:left="0"/>
        <w:rPr>
          <w:rFonts w:ascii="Times New Roman" w:hAnsi="Times New Roman" w:cs="Times New Roman"/>
          <w:b/>
          <w:sz w:val="28"/>
          <w:szCs w:val="28"/>
        </w:rPr>
      </w:pPr>
    </w:p>
    <w:p w:rsidR="003D65BE" w:rsidRPr="003D65BE" w:rsidRDefault="003D65BE" w:rsidP="003D65BE">
      <w:pPr>
        <w:spacing w:after="0" w:line="240" w:lineRule="auto"/>
        <w:ind w:firstLine="709"/>
        <w:jc w:val="both"/>
        <w:rPr>
          <w:rFonts w:ascii="Times New Roman" w:hAnsi="Times New Roman" w:cs="Times New Roman"/>
          <w:b/>
          <w:sz w:val="28"/>
          <w:szCs w:val="28"/>
        </w:rPr>
      </w:pPr>
      <w:r w:rsidRPr="003D65BE">
        <w:rPr>
          <w:rFonts w:ascii="Times New Roman" w:hAnsi="Times New Roman" w:cs="Times New Roman"/>
          <w:b/>
          <w:sz w:val="28"/>
          <w:szCs w:val="28"/>
        </w:rPr>
        <w:t>Источники (возбудители) эпизоотий</w:t>
      </w:r>
    </w:p>
    <w:p w:rsidR="003D65BE" w:rsidRPr="003D65BE" w:rsidRDefault="003D65BE" w:rsidP="003D65BE">
      <w:pPr>
        <w:spacing w:after="0" w:line="240" w:lineRule="auto"/>
        <w:ind w:firstLine="709"/>
        <w:jc w:val="both"/>
        <w:rPr>
          <w:rFonts w:ascii="Times New Roman" w:hAnsi="Times New Roman" w:cs="Times New Roman"/>
          <w:b/>
          <w:sz w:val="28"/>
          <w:szCs w:val="28"/>
        </w:rPr>
      </w:pP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 xml:space="preserve">В последнее время на территории Новосибирской области зарегистрирован падеж домашней птицы от заболевания птичьим гриппом. На территории </w:t>
      </w:r>
      <w:r w:rsidR="00C73764">
        <w:rPr>
          <w:rFonts w:ascii="Times New Roman" w:hAnsi="Times New Roman"/>
          <w:color w:val="auto"/>
          <w:sz w:val="28"/>
        </w:rPr>
        <w:t xml:space="preserve">сельского поселения </w:t>
      </w:r>
      <w:r w:rsidRPr="003D65BE">
        <w:rPr>
          <w:rFonts w:ascii="Times New Roman" w:hAnsi="Times New Roman"/>
          <w:color w:val="auto"/>
          <w:sz w:val="28"/>
        </w:rPr>
        <w:t>на частных подворьях содержаться домашние птицы.</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b/>
          <w:color w:val="auto"/>
          <w:sz w:val="28"/>
        </w:rPr>
        <w:t>Грипп птиц</w:t>
      </w:r>
      <w:r w:rsidRPr="003D65BE">
        <w:rPr>
          <w:rFonts w:ascii="Times New Roman" w:hAnsi="Times New Roman"/>
          <w:color w:val="auto"/>
          <w:sz w:val="28"/>
        </w:rPr>
        <w:t xml:space="preserve"> – острое инфекционное заболевание, возбудитель которого вирус. Заражение человека происходит при тесном контакте с инфицированной домашней и дикой птицей. Специальной вакцины против птичьего гриппа для людей  нет нигде в мире. Вакцина есть только для птиц.</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Грипп птиц может поражать все виды пернатых. Из домашних к нему наиболее чувствительны индюки и куры.</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Основными носителями птичьего гриппа считаются водоплавающие птицы.</w:t>
      </w:r>
    </w:p>
    <w:p w:rsidR="003D65BE" w:rsidRPr="003D65BE" w:rsidRDefault="003D65BE" w:rsidP="003D65BE">
      <w:pPr>
        <w:pStyle w:val="21"/>
        <w:spacing w:before="0"/>
        <w:rPr>
          <w:rFonts w:ascii="Times New Roman" w:hAnsi="Times New Roman"/>
          <w:b/>
          <w:color w:val="auto"/>
          <w:sz w:val="28"/>
        </w:rPr>
      </w:pPr>
      <w:r w:rsidRPr="003D65BE">
        <w:rPr>
          <w:rFonts w:ascii="Times New Roman" w:hAnsi="Times New Roman"/>
          <w:b/>
          <w:color w:val="auto"/>
          <w:sz w:val="28"/>
        </w:rPr>
        <w:t>Клещевой энцефалит</w:t>
      </w:r>
    </w:p>
    <w:p w:rsid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 xml:space="preserve">Энцефалиты – группа воспалительных заболеваний головного мозга человека и животных, обусловленных главным образом вирусами, бактериями, простейшими и другими болезнетворными микроорганизмами. </w:t>
      </w:r>
    </w:p>
    <w:p w:rsidR="002776B3" w:rsidRPr="003D65BE" w:rsidRDefault="002776B3" w:rsidP="003D65BE">
      <w:pPr>
        <w:pStyle w:val="21"/>
        <w:spacing w:before="0"/>
        <w:rPr>
          <w:rFonts w:ascii="Times New Roman" w:hAnsi="Times New Roman"/>
          <w:color w:val="auto"/>
          <w:sz w:val="28"/>
        </w:rPr>
      </w:pPr>
      <w:r>
        <w:rPr>
          <w:rFonts w:ascii="Times New Roman" w:hAnsi="Times New Roman"/>
          <w:color w:val="auto"/>
          <w:sz w:val="28"/>
        </w:rPr>
        <w:t>Населённые пункты сельсовета являются неблагополучными в  эпидемическом отношении по клещевому энцефалиту, что существенно повлияет на объём и качество выполнений мероприятий ГО.</w:t>
      </w:r>
    </w:p>
    <w:p w:rsidR="003D65BE" w:rsidRPr="003D65BE" w:rsidRDefault="003D65BE" w:rsidP="003D65BE">
      <w:pPr>
        <w:pStyle w:val="21"/>
        <w:spacing w:before="0"/>
        <w:rPr>
          <w:rFonts w:ascii="Times New Roman" w:hAnsi="Times New Roman"/>
          <w:b/>
          <w:color w:val="auto"/>
          <w:sz w:val="28"/>
        </w:rPr>
      </w:pPr>
      <w:r w:rsidRPr="003D65BE">
        <w:rPr>
          <w:rFonts w:ascii="Times New Roman" w:hAnsi="Times New Roman"/>
          <w:b/>
          <w:color w:val="auto"/>
          <w:sz w:val="28"/>
        </w:rPr>
        <w:t>Сибирская язва</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 xml:space="preserve">Сибирская язва – заразительная болезнь, вызываемая специфической бактерией (bacillus anthracis), проникающей через повреждения в кожу, желудок, легкие, большей частью с пищей или питьем. Наблюдается преимущественно у рогатого скота, лошадей, овец, свиней, даже дичи; обнаруживается спустя 3-4 дня после заражения. </w:t>
      </w:r>
    </w:p>
    <w:p w:rsidR="003D65BE" w:rsidRPr="003D65BE" w:rsidRDefault="003D65BE" w:rsidP="003D65BE">
      <w:pPr>
        <w:pStyle w:val="21"/>
        <w:spacing w:before="0"/>
        <w:rPr>
          <w:rFonts w:ascii="Times New Roman" w:hAnsi="Times New Roman"/>
          <w:b/>
          <w:color w:val="auto"/>
          <w:sz w:val="28"/>
        </w:rPr>
      </w:pPr>
      <w:r w:rsidRPr="003D65BE">
        <w:rPr>
          <w:rFonts w:ascii="Times New Roman" w:hAnsi="Times New Roman"/>
          <w:b/>
          <w:color w:val="auto"/>
          <w:sz w:val="28"/>
        </w:rPr>
        <w:t xml:space="preserve">Бешенство </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Бешенство – острое инфекционное заболевание, вызываемое нейротропным вирусом, поражающим центральную нервную систему. Заражение бешенством человека происходит при укусе либо ослюнении кожи или слизистых оболочек человека слюной бешеных животных, содержащей в себе возбудителя бешенства. Особенно опасны для человека укусы больным животным головы, лица, шеи; в этих случаях инкубационный период болезни укорачивается, а заболевание протекает особенно бурно. Проникнув в организм человека через рану, причинённую укусом бешеного животного (или ослюнённую царапину), вирус распространяется по нервным стволам в направлении к центральной нервной системе, поражая нервные центры и кору головного мозга.</w:t>
      </w:r>
    </w:p>
    <w:p w:rsidR="003D65BE" w:rsidRPr="003D65BE" w:rsidRDefault="003D65BE" w:rsidP="003D65BE">
      <w:pPr>
        <w:pStyle w:val="21"/>
        <w:spacing w:before="0"/>
        <w:rPr>
          <w:rFonts w:ascii="Times New Roman" w:hAnsi="Times New Roman"/>
          <w:b/>
          <w:color w:val="auto"/>
          <w:sz w:val="28"/>
        </w:rPr>
      </w:pPr>
      <w:r w:rsidRPr="003D65BE">
        <w:rPr>
          <w:rFonts w:ascii="Times New Roman" w:hAnsi="Times New Roman"/>
          <w:b/>
          <w:color w:val="auto"/>
          <w:sz w:val="28"/>
        </w:rPr>
        <w:t>Ящур</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 xml:space="preserve">Ящур – рыльнокопытная болезнь животных острая заразная болезнь, встречается у быков, овец, свиней и пр. Симптомы – умеренная лихорадка, катаральное воспаление слизистой оболочки рта; на внутренней поверхности губ, на конце и краях языка беловатые пузыри, оставляющие после себя язвы; в расщелине и на венчике копыт, на вымени, сосках – пузыри, пустулы, корки; болезнь оканчивается через 12-14 дней; в неблагоприятных случаях гибельный </w:t>
      </w:r>
      <w:r w:rsidRPr="003D65BE">
        <w:rPr>
          <w:rFonts w:ascii="Times New Roman" w:hAnsi="Times New Roman"/>
          <w:color w:val="auto"/>
          <w:sz w:val="28"/>
        </w:rPr>
        <w:lastRenderedPageBreak/>
        <w:t xml:space="preserve">исход. Заражение может переноситься и на человека при употреблении некипяченого молока больных животных и выражается лихорадкой и пузырьками на губах, языке, иногда на твердом и мягком небе. </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b/>
          <w:color w:val="auto"/>
          <w:sz w:val="28"/>
        </w:rPr>
        <w:t>Колорадский жук</w:t>
      </w:r>
      <w:hyperlink r:id="rId71" w:history="1"/>
      <w:r w:rsidRPr="003D65BE">
        <w:rPr>
          <w:rFonts w:ascii="Times New Roman" w:hAnsi="Times New Roman"/>
          <w:color w:val="auto"/>
          <w:sz w:val="28"/>
        </w:rPr>
        <w:t xml:space="preserve"> – опасный вредитель картофеля - повсеместно. Потеря урожая до 5 %.</w:t>
      </w:r>
    </w:p>
    <w:p w:rsidR="003D65BE" w:rsidRPr="003D65BE" w:rsidRDefault="003D65BE" w:rsidP="003D65BE">
      <w:pPr>
        <w:pStyle w:val="21"/>
        <w:spacing w:before="0"/>
        <w:rPr>
          <w:rFonts w:ascii="Times New Roman" w:hAnsi="Times New Roman"/>
          <w:b/>
          <w:color w:val="auto"/>
          <w:sz w:val="28"/>
        </w:rPr>
      </w:pPr>
      <w:r w:rsidRPr="003D65BE">
        <w:rPr>
          <w:rFonts w:ascii="Times New Roman" w:hAnsi="Times New Roman"/>
          <w:b/>
          <w:color w:val="auto"/>
          <w:sz w:val="28"/>
        </w:rPr>
        <w:t>Саранчовые</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 xml:space="preserve">Вследствие неожиданного залёта стай издалека и способности массового нападения на посевы саранчи особенно опасна как вредитель с.-х. культур (хлебных злаков, хлопчатника и т. д.). Передвигаясь в поисках пищи со скоростью свыше </w:t>
      </w:r>
      <w:smartTag w:uri="urn:schemas-microsoft-com:office:smarttags" w:element="metricconverter">
        <w:smartTagPr>
          <w:attr w:name="ProductID" w:val="30 км"/>
        </w:smartTagPr>
        <w:r w:rsidRPr="003D65BE">
          <w:rPr>
            <w:rFonts w:ascii="Times New Roman" w:hAnsi="Times New Roman"/>
            <w:color w:val="auto"/>
            <w:sz w:val="28"/>
          </w:rPr>
          <w:t>30 км</w:t>
        </w:r>
      </w:smartTag>
      <w:r w:rsidRPr="003D65BE">
        <w:rPr>
          <w:rFonts w:ascii="Times New Roman" w:hAnsi="Times New Roman"/>
          <w:color w:val="auto"/>
          <w:sz w:val="28"/>
        </w:rPr>
        <w:t xml:space="preserve"> в сутки, кулиги уничтожают на своём пути всю зелёную растительность. Личинки и взрослые насекомые поедают листья, стебли, метёлки, колосья, плоды, кору на стеблях.</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 xml:space="preserve">Количество поедаемой ею пищи при длительных полётах заметно увеличивается по сравнению с тем, которое она съедает при кратковременных миграциях. В периоды массового размножения число особей достигает нескольких сотен и даже тысяч на </w:t>
      </w:r>
      <w:smartTag w:uri="urn:schemas-microsoft-com:office:smarttags" w:element="metricconverter">
        <w:smartTagPr>
          <w:attr w:name="ProductID" w:val="1 м2"/>
        </w:smartTagPr>
        <w:r w:rsidRPr="003D65BE">
          <w:rPr>
            <w:rFonts w:ascii="Times New Roman" w:hAnsi="Times New Roman"/>
            <w:color w:val="auto"/>
            <w:sz w:val="28"/>
          </w:rPr>
          <w:t>1 м</w:t>
        </w:r>
        <w:r w:rsidRPr="003D65BE">
          <w:rPr>
            <w:rFonts w:ascii="Times New Roman" w:hAnsi="Times New Roman"/>
            <w:color w:val="auto"/>
            <w:sz w:val="28"/>
            <w:vertAlign w:val="superscript"/>
          </w:rPr>
          <w:t>2</w:t>
        </w:r>
      </w:smartTag>
      <w:r w:rsidRPr="003D65BE">
        <w:rPr>
          <w:rFonts w:ascii="Times New Roman" w:hAnsi="Times New Roman"/>
          <w:color w:val="auto"/>
          <w:sz w:val="28"/>
        </w:rPr>
        <w:t>, а площади, заселённые саранчой, нередко составляют около 1 млн. га. Вред, причиняемый саранчой культурам и дикорастущим растениям, может достигать размеров бедствия. В России наиболее опасны: два подвида перелётной саранчи (</w:t>
      </w:r>
      <w:hyperlink r:id="rId72" w:history="1">
        <w:r w:rsidRPr="003D65BE">
          <w:rPr>
            <w:rFonts w:ascii="Times New Roman" w:hAnsi="Times New Roman"/>
            <w:color w:val="auto"/>
            <w:sz w:val="28"/>
          </w:rPr>
          <w:t>азиатская саранча</w:t>
        </w:r>
      </w:hyperlink>
      <w:r w:rsidRPr="003D65BE">
        <w:rPr>
          <w:rFonts w:ascii="Times New Roman" w:hAnsi="Times New Roman"/>
          <w:color w:val="auto"/>
          <w:sz w:val="28"/>
        </w:rPr>
        <w:t xml:space="preserve"> и среднерусская саранча).</w:t>
      </w:r>
    </w:p>
    <w:p w:rsidR="003D65BE" w:rsidRPr="003D65BE" w:rsidRDefault="003D65BE" w:rsidP="003D65BE">
      <w:pPr>
        <w:pStyle w:val="a3"/>
        <w:spacing w:after="0" w:line="240" w:lineRule="auto"/>
        <w:ind w:left="0"/>
        <w:rPr>
          <w:rFonts w:ascii="Times New Roman" w:hAnsi="Times New Roman" w:cs="Times New Roman"/>
          <w:b/>
          <w:sz w:val="28"/>
          <w:szCs w:val="28"/>
        </w:rPr>
      </w:pPr>
    </w:p>
    <w:p w:rsidR="003D65BE" w:rsidRDefault="003D65BE" w:rsidP="003D65BE">
      <w:pPr>
        <w:pStyle w:val="a3"/>
        <w:numPr>
          <w:ilvl w:val="1"/>
          <w:numId w:val="2"/>
        </w:numPr>
        <w:spacing w:after="0" w:line="240" w:lineRule="auto"/>
        <w:ind w:left="0" w:firstLine="0"/>
        <w:jc w:val="center"/>
        <w:rPr>
          <w:rFonts w:ascii="Times New Roman" w:hAnsi="Times New Roman" w:cs="Times New Roman"/>
          <w:b/>
          <w:sz w:val="28"/>
          <w:szCs w:val="28"/>
        </w:rPr>
      </w:pPr>
      <w:r w:rsidRPr="003D65BE">
        <w:rPr>
          <w:rFonts w:ascii="Times New Roman" w:hAnsi="Times New Roman" w:cs="Times New Roman"/>
          <w:b/>
          <w:sz w:val="28"/>
          <w:szCs w:val="28"/>
        </w:rPr>
        <w:t xml:space="preserve">Возможные источники чрезвычайных ситуаций, источниками которых являются опасные природные процессы </w:t>
      </w:r>
    </w:p>
    <w:p w:rsidR="003D65BE" w:rsidRPr="00E0638D" w:rsidRDefault="003D65BE" w:rsidP="003D65BE">
      <w:pPr>
        <w:spacing w:after="0" w:line="240" w:lineRule="auto"/>
        <w:jc w:val="both"/>
        <w:rPr>
          <w:rFonts w:ascii="Times New Roman" w:hAnsi="Times New Roman" w:cs="Times New Roman"/>
          <w:b/>
          <w:sz w:val="28"/>
          <w:szCs w:val="28"/>
        </w:rPr>
      </w:pPr>
    </w:p>
    <w:p w:rsidR="003D65BE" w:rsidRPr="003D65BE" w:rsidRDefault="003D65BE" w:rsidP="003D65BE">
      <w:pPr>
        <w:pStyle w:val="21"/>
        <w:spacing w:before="0"/>
        <w:rPr>
          <w:rFonts w:ascii="Times New Roman" w:hAnsi="Times New Roman"/>
          <w:b/>
          <w:color w:val="auto"/>
          <w:sz w:val="28"/>
        </w:rPr>
      </w:pPr>
      <w:r w:rsidRPr="003D65BE">
        <w:rPr>
          <w:rFonts w:ascii="Times New Roman" w:hAnsi="Times New Roman"/>
          <w:b/>
          <w:color w:val="auto"/>
          <w:sz w:val="28"/>
        </w:rPr>
        <w:t>Землетрясения</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В соответствии со строительными нормами и правилами здания и сооружения предприятия выдерживают без разрушения землетрясения до 6 баллов.</w:t>
      </w:r>
    </w:p>
    <w:p w:rsidR="003D65BE" w:rsidRPr="003D65BE" w:rsidRDefault="003D65BE" w:rsidP="008B1E50">
      <w:pPr>
        <w:pStyle w:val="21"/>
        <w:spacing w:before="0"/>
        <w:rPr>
          <w:rFonts w:ascii="Times New Roman" w:hAnsi="Times New Roman"/>
          <w:color w:val="auto"/>
          <w:sz w:val="28"/>
        </w:rPr>
      </w:pPr>
      <w:r w:rsidRPr="003D65BE">
        <w:rPr>
          <w:rFonts w:ascii="Times New Roman" w:hAnsi="Times New Roman"/>
          <w:color w:val="auto"/>
          <w:sz w:val="28"/>
        </w:rPr>
        <w:t xml:space="preserve">В соответствие с республиканскими строительными нормами РСН 60-86 («Инженерные изыскания для строительства. Сейсмическое микрорайонирование. Нормы производства работ.» Госстрой РСФСР) </w:t>
      </w:r>
      <w:r w:rsidRPr="003D65BE">
        <w:rPr>
          <w:rFonts w:ascii="Times New Roman" w:hAnsi="Times New Roman"/>
          <w:color w:val="auto"/>
          <w:sz w:val="28"/>
        </w:rPr>
        <w:br/>
        <w:t xml:space="preserve">территория Киикского сельсовета относится к классу Б с возможным землетрясением силой до 7 баллов. </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В зданиях возможно появление трещин в наружных стенах, перегородках и фундаментах. Растрескивание оконных стекол.</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При землетрясении силой 3 – 5 баллов на территории Киикского сельсовета сложится следующая ситуация:</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-в местах залегания пучинистых грунтов произойдет разрушение сетей водопровода, канализации и тепловых;</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-в жилых, общественных и промышленных зданиях возможно появление трещин в наружных стенах, перегородках и фундаментах;</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-во всех зданиях будет ощущаться дребезжание и колебание предметов, посуды, стекол, скрип дверей;</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Также опасность представляют разлетающиеся кирпичи, стекла, карнизы, вывески, дорожные знаки, столбы.</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lastRenderedPageBreak/>
        <w:t>Почти всегда землетрясения сопровождаются пожарами, вызванными утечкой газа или замыканием электрических проводов.</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Жилые дома, построенные на территории Киикского сельсовета, рассчитаны на силу толчков до 7 баллов. В основном от землетрясения пострадают сети водоснабжения, канализации, теплотрассы, так же вероятно появление трещин в стенах ветхих домов 40-х и 50-х годов постройки</w:t>
      </w:r>
    </w:p>
    <w:p w:rsidR="003D65BE" w:rsidRPr="003D65BE" w:rsidRDefault="003D65BE" w:rsidP="003D65BE">
      <w:pPr>
        <w:pStyle w:val="21"/>
        <w:spacing w:before="0"/>
        <w:rPr>
          <w:rFonts w:ascii="Times New Roman" w:hAnsi="Times New Roman"/>
          <w:b/>
          <w:color w:val="auto"/>
          <w:sz w:val="28"/>
        </w:rPr>
      </w:pPr>
      <w:r w:rsidRPr="003D65BE">
        <w:rPr>
          <w:rFonts w:ascii="Times New Roman" w:hAnsi="Times New Roman"/>
          <w:b/>
          <w:color w:val="auto"/>
          <w:sz w:val="28"/>
        </w:rPr>
        <w:t>Ураганы</w:t>
      </w:r>
    </w:p>
    <w:p w:rsidR="003D65BE" w:rsidRPr="003D65BE" w:rsidRDefault="003D65BE" w:rsidP="003D65BE">
      <w:pPr>
        <w:pStyle w:val="21"/>
        <w:spacing w:before="0"/>
        <w:rPr>
          <w:rFonts w:ascii="Times New Roman" w:hAnsi="Times New Roman"/>
          <w:color w:val="auto"/>
          <w:sz w:val="28"/>
        </w:rPr>
      </w:pPr>
      <w:r w:rsidRPr="003D65BE">
        <w:rPr>
          <w:rFonts w:ascii="Times New Roman" w:hAnsi="Times New Roman"/>
          <w:color w:val="auto"/>
          <w:sz w:val="28"/>
        </w:rPr>
        <w:t>Для Новосибирской области вероятность возникновения ураганов со скоростью 35 м/с составляет 0,02 год</w:t>
      </w:r>
      <w:r w:rsidRPr="003D65BE">
        <w:rPr>
          <w:rFonts w:ascii="Times New Roman" w:hAnsi="Times New Roman"/>
          <w:color w:val="auto"/>
          <w:sz w:val="28"/>
          <w:vertAlign w:val="superscript"/>
        </w:rPr>
        <w:t>-1</w:t>
      </w:r>
      <w:r w:rsidRPr="003D65BE">
        <w:rPr>
          <w:rFonts w:ascii="Times New Roman" w:hAnsi="Times New Roman"/>
          <w:color w:val="auto"/>
          <w:sz w:val="28"/>
        </w:rPr>
        <w:t>.</w:t>
      </w:r>
    </w:p>
    <w:p w:rsidR="003D65BE" w:rsidRPr="003D65BE" w:rsidRDefault="003D65BE" w:rsidP="003D65BE">
      <w:pPr>
        <w:spacing w:after="0" w:line="240" w:lineRule="auto"/>
        <w:jc w:val="center"/>
        <w:rPr>
          <w:rFonts w:ascii="Times New Roman" w:hAnsi="Times New Roman" w:cs="Times New Roman"/>
          <w:b/>
          <w:bCs/>
          <w:color w:val="000000"/>
          <w:sz w:val="28"/>
          <w:szCs w:val="28"/>
        </w:rPr>
      </w:pPr>
    </w:p>
    <w:p w:rsidR="003D65BE" w:rsidRPr="003D65BE" w:rsidRDefault="003D65BE" w:rsidP="003D65BE">
      <w:pPr>
        <w:pStyle w:val="af2"/>
        <w:spacing w:before="0" w:after="0"/>
        <w:ind w:left="0" w:firstLine="709"/>
        <w:rPr>
          <w:rFonts w:ascii="Times New Roman" w:hAnsi="Times New Roman"/>
          <w:color w:val="auto"/>
          <w:sz w:val="28"/>
          <w:szCs w:val="28"/>
        </w:rPr>
      </w:pPr>
      <w:r w:rsidRPr="003D65BE">
        <w:rPr>
          <w:rFonts w:ascii="Times New Roman" w:hAnsi="Times New Roman"/>
          <w:b/>
          <w:sz w:val="28"/>
          <w:szCs w:val="28"/>
        </w:rPr>
        <w:br w:type="page"/>
      </w:r>
    </w:p>
    <w:p w:rsidR="002222A5" w:rsidRDefault="002222A5" w:rsidP="006A0C22">
      <w:pPr>
        <w:pStyle w:val="a3"/>
        <w:numPr>
          <w:ilvl w:val="0"/>
          <w:numId w:val="2"/>
        </w:numPr>
        <w:spacing w:after="0" w:line="240" w:lineRule="auto"/>
        <w:ind w:left="0" w:firstLine="0"/>
        <w:jc w:val="center"/>
        <w:rPr>
          <w:rFonts w:ascii="Times New Roman" w:hAnsi="Times New Roman" w:cs="Times New Roman"/>
          <w:sz w:val="28"/>
          <w:szCs w:val="28"/>
        </w:rPr>
      </w:pPr>
      <w:r>
        <w:rPr>
          <w:rFonts w:ascii="Times New Roman" w:hAnsi="Times New Roman" w:cs="Times New Roman"/>
          <w:sz w:val="28"/>
          <w:szCs w:val="28"/>
        </w:rPr>
        <w:lastRenderedPageBreak/>
        <w:t>ЛИТЕРАТУРА</w:t>
      </w:r>
    </w:p>
    <w:p w:rsidR="00140AED" w:rsidRDefault="00140AED" w:rsidP="00140AED">
      <w:pPr>
        <w:pStyle w:val="a3"/>
        <w:spacing w:after="0" w:line="240" w:lineRule="auto"/>
        <w:ind w:left="0"/>
        <w:rPr>
          <w:rFonts w:ascii="Times New Roman" w:hAnsi="Times New Roman" w:cs="Times New Roman"/>
          <w:sz w:val="28"/>
          <w:szCs w:val="28"/>
        </w:rPr>
      </w:pPr>
    </w:p>
    <w:p w:rsidR="00A168C9" w:rsidRPr="00A168C9" w:rsidRDefault="00A168C9" w:rsidP="00A168C9">
      <w:pPr>
        <w:spacing w:after="0" w:line="240" w:lineRule="auto"/>
        <w:ind w:firstLine="567"/>
        <w:jc w:val="both"/>
        <w:rPr>
          <w:rFonts w:ascii="Times New Roman" w:hAnsi="Times New Roman" w:cs="Times New Roman"/>
          <w:sz w:val="28"/>
          <w:szCs w:val="28"/>
        </w:rPr>
      </w:pPr>
      <w:r w:rsidRPr="00A168C9">
        <w:rPr>
          <w:rFonts w:ascii="Times New Roman" w:hAnsi="Times New Roman" w:cs="Times New Roman"/>
          <w:sz w:val="28"/>
          <w:szCs w:val="28"/>
        </w:rPr>
        <w:t>1. Ведомственная целевая программа «Развитие мясного скотоводства Новосибирской области на 2009 – 2012 гг.» Утверждена постановлением администрации Новосибирской области от 11 ноября 2007 года № 147-па.</w:t>
      </w:r>
    </w:p>
    <w:p w:rsidR="00A168C9" w:rsidRPr="00A168C9" w:rsidRDefault="00A168C9" w:rsidP="00A168C9">
      <w:pPr>
        <w:spacing w:after="0" w:line="240" w:lineRule="auto"/>
        <w:ind w:firstLine="567"/>
        <w:jc w:val="both"/>
        <w:rPr>
          <w:rFonts w:ascii="Times New Roman" w:hAnsi="Times New Roman" w:cs="Times New Roman"/>
          <w:sz w:val="28"/>
          <w:szCs w:val="28"/>
        </w:rPr>
      </w:pPr>
      <w:r w:rsidRPr="00A168C9">
        <w:rPr>
          <w:rFonts w:ascii="Times New Roman" w:hAnsi="Times New Roman" w:cs="Times New Roman"/>
          <w:sz w:val="28"/>
          <w:szCs w:val="28"/>
        </w:rPr>
        <w:t>2.  Градостроительный кодекс Российской Федерации (по состоянию на 15 марта 2008 года). – Новосибирск: Сиб. унив. изд-во, 2008. – 112 с.</w:t>
      </w:r>
    </w:p>
    <w:p w:rsidR="00A168C9" w:rsidRPr="00A168C9" w:rsidRDefault="00A168C9" w:rsidP="00A168C9">
      <w:pPr>
        <w:spacing w:after="0" w:line="240" w:lineRule="auto"/>
        <w:ind w:firstLine="567"/>
        <w:jc w:val="both"/>
        <w:rPr>
          <w:rFonts w:ascii="Times New Roman" w:hAnsi="Times New Roman" w:cs="Times New Roman"/>
          <w:sz w:val="28"/>
          <w:szCs w:val="28"/>
        </w:rPr>
      </w:pPr>
      <w:r w:rsidRPr="00A168C9">
        <w:rPr>
          <w:rFonts w:ascii="Times New Roman" w:hAnsi="Times New Roman" w:cs="Times New Roman"/>
          <w:sz w:val="28"/>
          <w:szCs w:val="28"/>
        </w:rPr>
        <w:t>3. Градостроительство. Планировка и застройка городских и сельских поселений. СНиП 2.07.01-89*. Москва, 1994г.</w:t>
      </w:r>
    </w:p>
    <w:p w:rsidR="00A168C9" w:rsidRPr="00A168C9" w:rsidRDefault="00A168C9" w:rsidP="00A168C9">
      <w:pPr>
        <w:spacing w:after="0" w:line="240" w:lineRule="auto"/>
        <w:ind w:firstLine="567"/>
        <w:jc w:val="both"/>
        <w:rPr>
          <w:rFonts w:ascii="Times New Roman" w:hAnsi="Times New Roman" w:cs="Times New Roman"/>
          <w:sz w:val="28"/>
          <w:szCs w:val="28"/>
        </w:rPr>
      </w:pPr>
      <w:r w:rsidRPr="00A168C9">
        <w:rPr>
          <w:rFonts w:ascii="Times New Roman" w:hAnsi="Times New Roman" w:cs="Times New Roman"/>
          <w:sz w:val="28"/>
          <w:szCs w:val="28"/>
        </w:rPr>
        <w:t>4. Долгосрочный план (программа) социально-экономического развития Тогучинского района на 2008-2017 годы.</w:t>
      </w:r>
    </w:p>
    <w:p w:rsidR="00A168C9" w:rsidRPr="00A168C9" w:rsidRDefault="00A168C9" w:rsidP="00A168C9">
      <w:pPr>
        <w:spacing w:after="0" w:line="240" w:lineRule="auto"/>
        <w:ind w:firstLine="567"/>
        <w:jc w:val="both"/>
        <w:rPr>
          <w:rFonts w:ascii="Times New Roman" w:hAnsi="Times New Roman" w:cs="Times New Roman"/>
          <w:sz w:val="28"/>
          <w:szCs w:val="28"/>
        </w:rPr>
      </w:pPr>
      <w:r w:rsidRPr="00A168C9">
        <w:rPr>
          <w:rFonts w:ascii="Times New Roman" w:hAnsi="Times New Roman" w:cs="Times New Roman"/>
          <w:sz w:val="28"/>
          <w:szCs w:val="28"/>
        </w:rPr>
        <w:t>5. Инструкция о порядке разработки, согласования, экспертизы и утверждения градостроительной документации. СНиП 11-04-2003. Москва 2003г.</w:t>
      </w:r>
    </w:p>
    <w:p w:rsidR="00A168C9" w:rsidRPr="00A168C9" w:rsidRDefault="00A168C9" w:rsidP="00A168C9">
      <w:pPr>
        <w:spacing w:after="0" w:line="240" w:lineRule="auto"/>
        <w:ind w:firstLine="567"/>
        <w:jc w:val="both"/>
        <w:rPr>
          <w:rFonts w:ascii="Times New Roman" w:hAnsi="Times New Roman" w:cs="Times New Roman"/>
          <w:sz w:val="28"/>
          <w:szCs w:val="28"/>
        </w:rPr>
      </w:pPr>
      <w:r w:rsidRPr="00A168C9">
        <w:rPr>
          <w:rFonts w:ascii="Times New Roman" w:hAnsi="Times New Roman" w:cs="Times New Roman"/>
          <w:sz w:val="28"/>
          <w:szCs w:val="28"/>
        </w:rPr>
        <w:t>6.  Комплексная программа социально-экономического развития Киикского сельсовета на 2008-2010 годы.</w:t>
      </w:r>
    </w:p>
    <w:p w:rsidR="00A168C9" w:rsidRPr="00A168C9" w:rsidRDefault="00A168C9" w:rsidP="00A168C9">
      <w:pPr>
        <w:spacing w:after="0" w:line="240" w:lineRule="auto"/>
        <w:ind w:firstLine="567"/>
        <w:jc w:val="both"/>
        <w:rPr>
          <w:rFonts w:ascii="Times New Roman" w:hAnsi="Times New Roman" w:cs="Times New Roman"/>
          <w:sz w:val="28"/>
          <w:szCs w:val="28"/>
        </w:rPr>
      </w:pPr>
      <w:r w:rsidRPr="00A168C9">
        <w:rPr>
          <w:rFonts w:ascii="Times New Roman" w:hAnsi="Times New Roman" w:cs="Times New Roman"/>
          <w:sz w:val="28"/>
          <w:szCs w:val="28"/>
        </w:rPr>
        <w:t>7. Концепция социально-экономического развития Тогучинского района на 2008-2022 годы.</w:t>
      </w:r>
    </w:p>
    <w:p w:rsidR="00A168C9" w:rsidRPr="00A168C9" w:rsidRDefault="00A168C9" w:rsidP="00A168C9">
      <w:pPr>
        <w:spacing w:after="0" w:line="240" w:lineRule="auto"/>
        <w:ind w:firstLine="567"/>
        <w:jc w:val="both"/>
        <w:rPr>
          <w:rFonts w:ascii="Times New Roman" w:hAnsi="Times New Roman" w:cs="Times New Roman"/>
          <w:sz w:val="28"/>
          <w:szCs w:val="28"/>
        </w:rPr>
      </w:pPr>
      <w:r w:rsidRPr="00A168C9">
        <w:rPr>
          <w:rFonts w:ascii="Times New Roman" w:hAnsi="Times New Roman" w:cs="Times New Roman"/>
          <w:sz w:val="28"/>
          <w:szCs w:val="28"/>
        </w:rPr>
        <w:t>8. О программе мер по демографическому развитию Киикского сельсовета Тогучинского района Новосибирской области на 2009-2025 годы. Постановление администрации Киикского сельсовета от 01.07.2009 № 19.</w:t>
      </w:r>
    </w:p>
    <w:p w:rsidR="00A168C9" w:rsidRPr="00A168C9" w:rsidRDefault="00A168C9" w:rsidP="00A168C9">
      <w:pPr>
        <w:spacing w:after="0" w:line="240" w:lineRule="auto"/>
        <w:ind w:firstLine="567"/>
        <w:jc w:val="both"/>
        <w:rPr>
          <w:rFonts w:ascii="Times New Roman" w:hAnsi="Times New Roman" w:cs="Times New Roman"/>
          <w:sz w:val="28"/>
          <w:szCs w:val="28"/>
        </w:rPr>
      </w:pPr>
      <w:r w:rsidRPr="00A168C9">
        <w:rPr>
          <w:rFonts w:ascii="Times New Roman" w:hAnsi="Times New Roman" w:cs="Times New Roman"/>
          <w:sz w:val="28"/>
          <w:szCs w:val="28"/>
        </w:rPr>
        <w:t>9. Проект планировки и застройки поселка Киик, колхоза им. Чапаева Тогучинского района Новосибирской области / Сибирский государственный институт по проектированию сельскохозяйственного строительства «СИБГИПРОСЕЛЬХОЗСТРОЙ» - Новосибирск. – 1971г.</w:t>
      </w:r>
    </w:p>
    <w:p w:rsidR="00A168C9" w:rsidRPr="00A168C9" w:rsidRDefault="00A168C9" w:rsidP="00A168C9">
      <w:pPr>
        <w:spacing w:after="0" w:line="240" w:lineRule="auto"/>
        <w:ind w:firstLine="567"/>
        <w:jc w:val="both"/>
        <w:rPr>
          <w:rFonts w:ascii="Times New Roman" w:hAnsi="Times New Roman" w:cs="Times New Roman"/>
          <w:sz w:val="28"/>
          <w:szCs w:val="28"/>
        </w:rPr>
      </w:pPr>
      <w:r w:rsidRPr="00A168C9">
        <w:rPr>
          <w:rFonts w:ascii="Times New Roman" w:hAnsi="Times New Roman" w:cs="Times New Roman"/>
          <w:sz w:val="28"/>
          <w:szCs w:val="28"/>
        </w:rPr>
        <w:t>10. Социальные нормативы и нормы (в ред. распоряжений Правительства РФ от 14.07.2001 № 942-р, от 13.07.2007 №  923-р).</w:t>
      </w:r>
    </w:p>
    <w:p w:rsidR="00A168C9" w:rsidRPr="00A168C9" w:rsidRDefault="00A168C9" w:rsidP="00A168C9">
      <w:pPr>
        <w:spacing w:after="0" w:line="240" w:lineRule="auto"/>
        <w:ind w:firstLine="567"/>
        <w:jc w:val="both"/>
        <w:rPr>
          <w:rFonts w:ascii="Times New Roman" w:hAnsi="Times New Roman" w:cs="Times New Roman"/>
          <w:sz w:val="28"/>
          <w:szCs w:val="28"/>
        </w:rPr>
      </w:pPr>
      <w:r w:rsidRPr="00A168C9">
        <w:rPr>
          <w:rFonts w:ascii="Times New Roman" w:hAnsi="Times New Roman" w:cs="Times New Roman"/>
          <w:sz w:val="28"/>
          <w:szCs w:val="28"/>
        </w:rPr>
        <w:t>11. Стратегия социально-экономического развития Новосибирской области на период до 2025 года. Администрация Новосибирской области. Новосибирск, 2007.</w:t>
      </w:r>
    </w:p>
    <w:p w:rsidR="00A168C9" w:rsidRDefault="00A168C9" w:rsidP="00A168C9">
      <w:pPr>
        <w:spacing w:after="0" w:line="240" w:lineRule="auto"/>
        <w:ind w:firstLine="567"/>
        <w:jc w:val="both"/>
        <w:rPr>
          <w:rFonts w:ascii="Times New Roman" w:hAnsi="Times New Roman" w:cs="Times New Roman"/>
          <w:sz w:val="28"/>
          <w:szCs w:val="28"/>
        </w:rPr>
      </w:pPr>
      <w:r w:rsidRPr="00A168C9">
        <w:rPr>
          <w:rFonts w:ascii="Times New Roman" w:hAnsi="Times New Roman" w:cs="Times New Roman"/>
          <w:sz w:val="28"/>
          <w:szCs w:val="28"/>
        </w:rPr>
        <w:t>12. Средние цены на рынке жилья за 1 кв. метр общей площади. Федеральная служба  государственной статистики - Загл. с экрана // Режим доступа: http://www.gks.ru.</w:t>
      </w:r>
    </w:p>
    <w:p w:rsidR="00140AED" w:rsidRDefault="00140AED" w:rsidP="00140AED">
      <w:pPr>
        <w:spacing w:after="0" w:line="240" w:lineRule="auto"/>
        <w:ind w:firstLine="709"/>
        <w:jc w:val="both"/>
        <w:rPr>
          <w:rFonts w:ascii="Times New Roman" w:hAnsi="Times New Roman" w:cs="Times New Roman"/>
          <w:sz w:val="28"/>
          <w:szCs w:val="28"/>
        </w:rPr>
      </w:pPr>
    </w:p>
    <w:p w:rsidR="00140AED" w:rsidRDefault="00140AED" w:rsidP="00140AED">
      <w:pPr>
        <w:spacing w:after="0" w:line="240" w:lineRule="auto"/>
        <w:ind w:firstLine="709"/>
        <w:jc w:val="both"/>
        <w:rPr>
          <w:rFonts w:ascii="Times New Roman" w:hAnsi="Times New Roman" w:cs="Times New Roman"/>
          <w:sz w:val="28"/>
          <w:szCs w:val="28"/>
        </w:rPr>
        <w:sectPr w:rsidR="00140AED" w:rsidSect="00B64763">
          <w:pgSz w:w="11906" w:h="16838"/>
          <w:pgMar w:top="851" w:right="566" w:bottom="1134" w:left="1418" w:header="708" w:footer="708" w:gutter="0"/>
          <w:cols w:space="708"/>
          <w:docGrid w:linePitch="360"/>
        </w:sect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A26DBA" w:rsidRDefault="00A26DBA" w:rsidP="00A26DBA">
      <w:pPr>
        <w:pStyle w:val="a3"/>
        <w:spacing w:after="0" w:line="240" w:lineRule="auto"/>
        <w:ind w:left="0"/>
        <w:rPr>
          <w:rFonts w:ascii="Times New Roman" w:hAnsi="Times New Roman" w:cs="Times New Roman"/>
          <w:sz w:val="28"/>
          <w:szCs w:val="28"/>
        </w:rPr>
      </w:pPr>
    </w:p>
    <w:p w:rsidR="002222A5" w:rsidRDefault="002222A5" w:rsidP="00140AED">
      <w:pPr>
        <w:pStyle w:val="a3"/>
        <w:numPr>
          <w:ilvl w:val="0"/>
          <w:numId w:val="2"/>
        </w:numPr>
        <w:spacing w:after="0" w:line="240" w:lineRule="auto"/>
        <w:ind w:left="0" w:firstLine="0"/>
        <w:jc w:val="center"/>
        <w:rPr>
          <w:rFonts w:ascii="Times New Roman" w:hAnsi="Times New Roman" w:cs="Times New Roman"/>
          <w:sz w:val="28"/>
          <w:szCs w:val="28"/>
        </w:rPr>
      </w:pPr>
      <w:r>
        <w:rPr>
          <w:rFonts w:ascii="Times New Roman" w:hAnsi="Times New Roman" w:cs="Times New Roman"/>
          <w:sz w:val="28"/>
          <w:szCs w:val="28"/>
        </w:rPr>
        <w:t>ПРИЛОЖЕНИЯ</w:t>
      </w:r>
    </w:p>
    <w:sectPr w:rsidR="002222A5" w:rsidSect="00B64763">
      <w:pgSz w:w="11906" w:h="16838"/>
      <w:pgMar w:top="851" w:right="566" w:bottom="1134"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01358" w:rsidRDefault="00601358" w:rsidP="00505977">
      <w:pPr>
        <w:spacing w:after="0" w:line="240" w:lineRule="auto"/>
      </w:pPr>
      <w:r>
        <w:separator/>
      </w:r>
    </w:p>
  </w:endnote>
  <w:endnote w:type="continuationSeparator" w:id="1">
    <w:p w:rsidR="00601358" w:rsidRDefault="00601358" w:rsidP="0050597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text" w:tblpY="1"/>
      <w:tblW w:w="5000" w:type="pct"/>
      <w:tblLook w:val="04A0"/>
    </w:tblPr>
    <w:tblGrid>
      <w:gridCol w:w="4562"/>
      <w:gridCol w:w="1014"/>
      <w:gridCol w:w="4562"/>
    </w:tblGrid>
    <w:tr w:rsidR="006568D2">
      <w:trPr>
        <w:trHeight w:val="151"/>
      </w:trPr>
      <w:tc>
        <w:tcPr>
          <w:tcW w:w="2250" w:type="pct"/>
          <w:tcBorders>
            <w:bottom w:val="single" w:sz="4" w:space="0" w:color="4F81BD" w:themeColor="accent1"/>
          </w:tcBorders>
        </w:tcPr>
        <w:p w:rsidR="006568D2" w:rsidRDefault="006568D2">
          <w:pPr>
            <w:pStyle w:val="a6"/>
            <w:rPr>
              <w:rFonts w:asciiTheme="majorHAnsi" w:eastAsiaTheme="majorEastAsia" w:hAnsiTheme="majorHAnsi" w:cstheme="majorBidi"/>
              <w:b/>
              <w:bCs/>
            </w:rPr>
          </w:pPr>
        </w:p>
      </w:tc>
      <w:tc>
        <w:tcPr>
          <w:tcW w:w="500" w:type="pct"/>
          <w:vMerge w:val="restart"/>
          <w:noWrap/>
          <w:vAlign w:val="center"/>
        </w:tcPr>
        <w:p w:rsidR="006568D2" w:rsidRPr="00CB3FFE" w:rsidRDefault="006568D2">
          <w:pPr>
            <w:pStyle w:val="aa"/>
            <w:rPr>
              <w:rFonts w:ascii="Arial" w:hAnsi="Arial" w:cs="Arial"/>
            </w:rPr>
          </w:pPr>
          <w:r>
            <w:t xml:space="preserve">      </w:t>
          </w:r>
          <w:r w:rsidR="001F2E20" w:rsidRPr="00CB3FFE">
            <w:rPr>
              <w:rFonts w:ascii="Arial" w:hAnsi="Arial" w:cs="Arial"/>
            </w:rPr>
            <w:fldChar w:fldCharType="begin"/>
          </w:r>
          <w:r w:rsidRPr="00CB3FFE">
            <w:rPr>
              <w:rFonts w:ascii="Arial" w:hAnsi="Arial" w:cs="Arial"/>
            </w:rPr>
            <w:instrText xml:space="preserve"> PAGE  \* MERGEFORMAT </w:instrText>
          </w:r>
          <w:r w:rsidR="001F2E20" w:rsidRPr="00CB3FFE">
            <w:rPr>
              <w:rFonts w:ascii="Arial" w:hAnsi="Arial" w:cs="Arial"/>
            </w:rPr>
            <w:fldChar w:fldCharType="separate"/>
          </w:r>
          <w:r w:rsidR="00664E6B" w:rsidRPr="00664E6B">
            <w:rPr>
              <w:rFonts w:ascii="Arial" w:hAnsi="Arial" w:cs="Arial"/>
              <w:b/>
              <w:noProof/>
            </w:rPr>
            <w:t>2</w:t>
          </w:r>
          <w:r w:rsidR="001F2E20" w:rsidRPr="00CB3FFE">
            <w:rPr>
              <w:rFonts w:ascii="Arial" w:hAnsi="Arial" w:cs="Arial"/>
            </w:rPr>
            <w:fldChar w:fldCharType="end"/>
          </w:r>
        </w:p>
      </w:tc>
      <w:tc>
        <w:tcPr>
          <w:tcW w:w="2250" w:type="pct"/>
          <w:tcBorders>
            <w:bottom w:val="single" w:sz="4" w:space="0" w:color="4F81BD" w:themeColor="accent1"/>
          </w:tcBorders>
        </w:tcPr>
        <w:p w:rsidR="006568D2" w:rsidRDefault="006568D2">
          <w:pPr>
            <w:pStyle w:val="a6"/>
            <w:rPr>
              <w:rFonts w:asciiTheme="majorHAnsi" w:eastAsiaTheme="majorEastAsia" w:hAnsiTheme="majorHAnsi" w:cstheme="majorBidi"/>
              <w:b/>
              <w:bCs/>
            </w:rPr>
          </w:pPr>
        </w:p>
      </w:tc>
    </w:tr>
    <w:tr w:rsidR="006568D2">
      <w:trPr>
        <w:trHeight w:val="150"/>
      </w:trPr>
      <w:tc>
        <w:tcPr>
          <w:tcW w:w="2250" w:type="pct"/>
          <w:tcBorders>
            <w:top w:val="single" w:sz="4" w:space="0" w:color="4F81BD" w:themeColor="accent1"/>
          </w:tcBorders>
        </w:tcPr>
        <w:p w:rsidR="006568D2" w:rsidRDefault="006568D2">
          <w:pPr>
            <w:pStyle w:val="a6"/>
            <w:rPr>
              <w:rFonts w:asciiTheme="majorHAnsi" w:eastAsiaTheme="majorEastAsia" w:hAnsiTheme="majorHAnsi" w:cstheme="majorBidi"/>
              <w:b/>
              <w:bCs/>
            </w:rPr>
          </w:pPr>
        </w:p>
      </w:tc>
      <w:tc>
        <w:tcPr>
          <w:tcW w:w="500" w:type="pct"/>
          <w:vMerge/>
        </w:tcPr>
        <w:p w:rsidR="006568D2" w:rsidRDefault="006568D2">
          <w:pPr>
            <w:pStyle w:val="a6"/>
            <w:jc w:val="center"/>
            <w:rPr>
              <w:rFonts w:asciiTheme="majorHAnsi" w:eastAsiaTheme="majorEastAsia" w:hAnsiTheme="majorHAnsi" w:cstheme="majorBidi"/>
              <w:b/>
              <w:bCs/>
            </w:rPr>
          </w:pPr>
        </w:p>
      </w:tc>
      <w:tc>
        <w:tcPr>
          <w:tcW w:w="2250" w:type="pct"/>
          <w:tcBorders>
            <w:top w:val="single" w:sz="4" w:space="0" w:color="4F81BD" w:themeColor="accent1"/>
          </w:tcBorders>
        </w:tcPr>
        <w:p w:rsidR="006568D2" w:rsidRDefault="006568D2">
          <w:pPr>
            <w:pStyle w:val="a6"/>
            <w:rPr>
              <w:rFonts w:asciiTheme="majorHAnsi" w:eastAsiaTheme="majorEastAsia" w:hAnsiTheme="majorHAnsi" w:cstheme="majorBidi"/>
              <w:b/>
              <w:bCs/>
            </w:rPr>
          </w:pPr>
        </w:p>
      </w:tc>
    </w:tr>
  </w:tbl>
  <w:p w:rsidR="006568D2" w:rsidRDefault="006568D2">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01358" w:rsidRDefault="00601358" w:rsidP="00505977">
      <w:pPr>
        <w:spacing w:after="0" w:line="240" w:lineRule="auto"/>
      </w:pPr>
      <w:r>
        <w:separator/>
      </w:r>
    </w:p>
  </w:footnote>
  <w:footnote w:type="continuationSeparator" w:id="1">
    <w:p w:rsidR="00601358" w:rsidRDefault="00601358" w:rsidP="00505977">
      <w:pPr>
        <w:spacing w:after="0" w:line="240" w:lineRule="auto"/>
      </w:pPr>
      <w:r>
        <w:continuationSeparator/>
      </w:r>
    </w:p>
  </w:footnote>
  <w:footnote w:id="2">
    <w:p w:rsidR="006568D2" w:rsidRDefault="006568D2" w:rsidP="00BC3FA7">
      <w:pPr>
        <w:pStyle w:val="af0"/>
      </w:pPr>
      <w:r>
        <w:rPr>
          <w:rStyle w:val="af4"/>
        </w:rPr>
        <w:footnoteRef/>
      </w:r>
      <w:r>
        <w:t xml:space="preserve"> Информация о Тогучинском цементном заводе представлена в соответствии с предварительным бизнес-планом, разработанным ООО «Компания «Сибирь-Развитие»</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8D2" w:rsidRDefault="001F2E20" w:rsidP="00053048">
    <w:pPr>
      <w:pStyle w:val="a6"/>
      <w:pBdr>
        <w:between w:val="single" w:sz="4" w:space="1" w:color="4F81BD" w:themeColor="accent1"/>
      </w:pBdr>
      <w:spacing w:line="276" w:lineRule="auto"/>
      <w:jc w:val="center"/>
    </w:pPr>
    <w:r>
      <w:rPr>
        <w:noProof/>
        <w:lang w:eastAsia="zh-TW"/>
      </w:rPr>
      <w:pict>
        <v:shapetype id="_x0000_t202" coordsize="21600,21600" o:spt="202" path="m,l,21600r21600,l21600,xe">
          <v:stroke joinstyle="miter"/>
          <v:path gradientshapeok="t" o:connecttype="rect"/>
        </v:shapetype>
        <v:shape id="_x0000_s6146" type="#_x0000_t202" style="position:absolute;left:0;text-align:left;margin-left:0;margin-top:21.65pt;width:496.1pt;height:13.45pt;z-index:251661312;mso-width-percent:1000;mso-position-horizontal-relative:margin;mso-position-vertical-relative:top-margin-area;mso-width-percent:1000;mso-width-relative:margin;v-text-anchor:middle" o:allowincell="f" filled="f" stroked="f">
          <v:textbox style="mso-next-textbox:#_x0000_s6146;mso-fit-shape-to-text:t" inset=",0,,0">
            <w:txbxContent>
              <w:p w:rsidR="006568D2" w:rsidRDefault="006568D2" w:rsidP="009113B8">
                <w:pPr>
                  <w:spacing w:after="0" w:line="240" w:lineRule="auto"/>
                  <w:jc w:val="center"/>
                </w:pPr>
                <w:r>
                  <w:t xml:space="preserve">                                                                                                                  ООО «Терплан»    </w:t>
                </w:r>
              </w:p>
            </w:txbxContent>
          </v:textbox>
          <w10:wrap anchorx="margin" anchory="margin"/>
        </v:shape>
      </w:pict>
    </w:r>
    <w:r>
      <w:rPr>
        <w:noProof/>
        <w:lang w:eastAsia="zh-TW"/>
      </w:rPr>
      <w:pict>
        <v:shape id="_x0000_s6145" type="#_x0000_t202" style="position:absolute;left:0;text-align:left;margin-left:538.7pt;margin-top:21.65pt;width:28.3pt;height:13.45pt;z-index:251660288;mso-width-percent:1000;mso-position-horizontal-relative:page;mso-position-vertical-relative:top-margin-area;mso-width-percent:1000;mso-width-relative:right-margin-area;v-text-anchor:middle" o:allowincell="f" fillcolor="#4f81bd [3204]" stroked="f">
          <v:textbox style="mso-next-textbox:#_x0000_s6145;mso-fit-shape-to-text:t" inset=",0,,0">
            <w:txbxContent>
              <w:p w:rsidR="006568D2" w:rsidRDefault="006568D2">
                <w:pPr>
                  <w:spacing w:after="0" w:line="240" w:lineRule="auto"/>
                  <w:rPr>
                    <w:color w:val="FFFFFF" w:themeColor="background1"/>
                  </w:rPr>
                </w:pPr>
              </w:p>
            </w:txbxContent>
          </v:textbox>
          <w10:wrap anchorx="page"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D910E232"/>
    <w:lvl w:ilvl="0">
      <w:numFmt w:val="bullet"/>
      <w:lvlText w:val="*"/>
      <w:lvlJc w:val="left"/>
      <w:pPr>
        <w:ind w:left="0" w:firstLine="0"/>
      </w:pPr>
    </w:lvl>
  </w:abstractNum>
  <w:abstractNum w:abstractNumId="1">
    <w:nsid w:val="009B6505"/>
    <w:multiLevelType w:val="hybridMultilevel"/>
    <w:tmpl w:val="74B830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81F4193"/>
    <w:multiLevelType w:val="hybridMultilevel"/>
    <w:tmpl w:val="C44051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AA62793"/>
    <w:multiLevelType w:val="hybridMultilevel"/>
    <w:tmpl w:val="FB70BC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BFA2337"/>
    <w:multiLevelType w:val="hybridMultilevel"/>
    <w:tmpl w:val="220A4AD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D216C51"/>
    <w:multiLevelType w:val="hybridMultilevel"/>
    <w:tmpl w:val="47B8DE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F35101B"/>
    <w:multiLevelType w:val="hybridMultilevel"/>
    <w:tmpl w:val="1E1EEDF8"/>
    <w:lvl w:ilvl="0" w:tplc="84E60CA6">
      <w:numFmt w:val="bullet"/>
      <w:lvlText w:val="-"/>
      <w:lvlJc w:val="left"/>
      <w:pPr>
        <w:tabs>
          <w:tab w:val="num" w:pos="1080"/>
        </w:tabs>
        <w:ind w:left="1080" w:hanging="360"/>
      </w:pPr>
      <w:rPr>
        <w:rFonts w:ascii="Times New Roman" w:eastAsia="Times New Roman" w:hAnsi="Times New Roman" w:cs="Times New Roman"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2C24B63"/>
    <w:multiLevelType w:val="hybridMultilevel"/>
    <w:tmpl w:val="BA5AC1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3A429D8"/>
    <w:multiLevelType w:val="hybridMultilevel"/>
    <w:tmpl w:val="05C6B8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C232C90"/>
    <w:multiLevelType w:val="hybridMultilevel"/>
    <w:tmpl w:val="B5DE9C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1DD5EE4"/>
    <w:multiLevelType w:val="hybridMultilevel"/>
    <w:tmpl w:val="52A862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20D0219"/>
    <w:multiLevelType w:val="hybridMultilevel"/>
    <w:tmpl w:val="37703F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402160B"/>
    <w:multiLevelType w:val="hybridMultilevel"/>
    <w:tmpl w:val="C3B819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6FB2D2D"/>
    <w:multiLevelType w:val="hybridMultilevel"/>
    <w:tmpl w:val="E8161DC8"/>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4">
    <w:nsid w:val="28C01910"/>
    <w:multiLevelType w:val="multilevel"/>
    <w:tmpl w:val="F2544450"/>
    <w:lvl w:ilvl="0">
      <w:start w:val="1"/>
      <w:numFmt w:val="decimal"/>
      <w:lvlText w:val="%1."/>
      <w:lvlJc w:val="left"/>
      <w:pPr>
        <w:ind w:left="720" w:hanging="360"/>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5">
    <w:nsid w:val="3041761A"/>
    <w:multiLevelType w:val="hybridMultilevel"/>
    <w:tmpl w:val="424814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311C367C"/>
    <w:multiLevelType w:val="hybridMultilevel"/>
    <w:tmpl w:val="C87256BA"/>
    <w:lvl w:ilvl="0" w:tplc="1B86364A">
      <w:start w:val="1"/>
      <w:numFmt w:val="bullet"/>
      <w:lvlText w:val=""/>
      <w:lvlJc w:val="left"/>
      <w:pPr>
        <w:ind w:left="1500" w:hanging="360"/>
      </w:pPr>
      <w:rPr>
        <w:rFonts w:ascii="Symbol" w:hAnsi="Symbol" w:hint="default"/>
      </w:rPr>
    </w:lvl>
    <w:lvl w:ilvl="1" w:tplc="3A902D2E"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17">
    <w:nsid w:val="34BD69AF"/>
    <w:multiLevelType w:val="hybridMultilevel"/>
    <w:tmpl w:val="62C0D2F0"/>
    <w:lvl w:ilvl="0" w:tplc="FFFFFFFF">
      <w:numFmt w:val="bullet"/>
      <w:lvlText w:val="–"/>
      <w:lvlJc w:val="left"/>
      <w:pPr>
        <w:tabs>
          <w:tab w:val="num" w:pos="601"/>
        </w:tabs>
        <w:ind w:left="799" w:hanging="197"/>
      </w:pPr>
      <w:rPr>
        <w:rFonts w:ascii="Arial Narrow" w:eastAsia="Times New Roman" w:hAnsi="Arial Narrow" w:cs="Times New Roman" w:hint="default"/>
      </w:rPr>
    </w:lvl>
    <w:lvl w:ilvl="1" w:tplc="FFFFFFFF" w:tentative="1">
      <w:start w:val="1"/>
      <w:numFmt w:val="bullet"/>
      <w:lvlText w:val="o"/>
      <w:lvlJc w:val="left"/>
      <w:pPr>
        <w:tabs>
          <w:tab w:val="num" w:pos="1332"/>
        </w:tabs>
        <w:ind w:left="1332" w:hanging="360"/>
      </w:pPr>
      <w:rPr>
        <w:rFonts w:ascii="Courier New" w:hAnsi="Courier New" w:cs="Courier New" w:hint="default"/>
      </w:rPr>
    </w:lvl>
    <w:lvl w:ilvl="2" w:tplc="FFFFFFFF" w:tentative="1">
      <w:start w:val="1"/>
      <w:numFmt w:val="bullet"/>
      <w:lvlText w:val=""/>
      <w:lvlJc w:val="left"/>
      <w:pPr>
        <w:tabs>
          <w:tab w:val="num" w:pos="2052"/>
        </w:tabs>
        <w:ind w:left="2052" w:hanging="360"/>
      </w:pPr>
      <w:rPr>
        <w:rFonts w:ascii="Wingdings" w:hAnsi="Wingdings" w:hint="default"/>
      </w:rPr>
    </w:lvl>
    <w:lvl w:ilvl="3" w:tplc="FFFFFFFF" w:tentative="1">
      <w:start w:val="1"/>
      <w:numFmt w:val="bullet"/>
      <w:lvlText w:val=""/>
      <w:lvlJc w:val="left"/>
      <w:pPr>
        <w:tabs>
          <w:tab w:val="num" w:pos="2772"/>
        </w:tabs>
        <w:ind w:left="2772" w:hanging="360"/>
      </w:pPr>
      <w:rPr>
        <w:rFonts w:ascii="Symbol" w:hAnsi="Symbol" w:hint="default"/>
      </w:rPr>
    </w:lvl>
    <w:lvl w:ilvl="4" w:tplc="FFFFFFFF" w:tentative="1">
      <w:start w:val="1"/>
      <w:numFmt w:val="bullet"/>
      <w:lvlText w:val="o"/>
      <w:lvlJc w:val="left"/>
      <w:pPr>
        <w:tabs>
          <w:tab w:val="num" w:pos="3492"/>
        </w:tabs>
        <w:ind w:left="3492" w:hanging="360"/>
      </w:pPr>
      <w:rPr>
        <w:rFonts w:ascii="Courier New" w:hAnsi="Courier New" w:cs="Courier New" w:hint="default"/>
      </w:rPr>
    </w:lvl>
    <w:lvl w:ilvl="5" w:tplc="FFFFFFFF" w:tentative="1">
      <w:start w:val="1"/>
      <w:numFmt w:val="bullet"/>
      <w:lvlText w:val=""/>
      <w:lvlJc w:val="left"/>
      <w:pPr>
        <w:tabs>
          <w:tab w:val="num" w:pos="4212"/>
        </w:tabs>
        <w:ind w:left="4212" w:hanging="360"/>
      </w:pPr>
      <w:rPr>
        <w:rFonts w:ascii="Wingdings" w:hAnsi="Wingdings" w:hint="default"/>
      </w:rPr>
    </w:lvl>
    <w:lvl w:ilvl="6" w:tplc="FFFFFFFF" w:tentative="1">
      <w:start w:val="1"/>
      <w:numFmt w:val="bullet"/>
      <w:lvlText w:val=""/>
      <w:lvlJc w:val="left"/>
      <w:pPr>
        <w:tabs>
          <w:tab w:val="num" w:pos="4932"/>
        </w:tabs>
        <w:ind w:left="4932" w:hanging="360"/>
      </w:pPr>
      <w:rPr>
        <w:rFonts w:ascii="Symbol" w:hAnsi="Symbol" w:hint="default"/>
      </w:rPr>
    </w:lvl>
    <w:lvl w:ilvl="7" w:tplc="FFFFFFFF" w:tentative="1">
      <w:start w:val="1"/>
      <w:numFmt w:val="bullet"/>
      <w:lvlText w:val="o"/>
      <w:lvlJc w:val="left"/>
      <w:pPr>
        <w:tabs>
          <w:tab w:val="num" w:pos="5652"/>
        </w:tabs>
        <w:ind w:left="5652" w:hanging="360"/>
      </w:pPr>
      <w:rPr>
        <w:rFonts w:ascii="Courier New" w:hAnsi="Courier New" w:cs="Courier New" w:hint="default"/>
      </w:rPr>
    </w:lvl>
    <w:lvl w:ilvl="8" w:tplc="FFFFFFFF" w:tentative="1">
      <w:start w:val="1"/>
      <w:numFmt w:val="bullet"/>
      <w:lvlText w:val=""/>
      <w:lvlJc w:val="left"/>
      <w:pPr>
        <w:tabs>
          <w:tab w:val="num" w:pos="6372"/>
        </w:tabs>
        <w:ind w:left="6372" w:hanging="360"/>
      </w:pPr>
      <w:rPr>
        <w:rFonts w:ascii="Wingdings" w:hAnsi="Wingdings" w:hint="default"/>
      </w:rPr>
    </w:lvl>
  </w:abstractNum>
  <w:abstractNum w:abstractNumId="18">
    <w:nsid w:val="36B90491"/>
    <w:multiLevelType w:val="hybridMultilevel"/>
    <w:tmpl w:val="D30AAE9C"/>
    <w:lvl w:ilvl="0" w:tplc="C74C353A">
      <w:start w:val="1"/>
      <w:numFmt w:val="bullet"/>
      <w:lvlText w:val=""/>
      <w:lvlJc w:val="left"/>
      <w:pPr>
        <w:ind w:left="1429" w:hanging="360"/>
      </w:pPr>
      <w:rPr>
        <w:rFonts w:ascii="Symbol" w:hAnsi="Symbol" w:hint="default"/>
      </w:rPr>
    </w:lvl>
    <w:lvl w:ilvl="1" w:tplc="57E67CEE" w:tentative="1">
      <w:start w:val="1"/>
      <w:numFmt w:val="bullet"/>
      <w:lvlText w:val="o"/>
      <w:lvlJc w:val="left"/>
      <w:pPr>
        <w:ind w:left="2149" w:hanging="360"/>
      </w:pPr>
      <w:rPr>
        <w:rFonts w:ascii="Courier New" w:hAnsi="Courier New" w:cs="Courier New" w:hint="default"/>
      </w:rPr>
    </w:lvl>
    <w:lvl w:ilvl="2" w:tplc="491E7EBE" w:tentative="1">
      <w:start w:val="1"/>
      <w:numFmt w:val="bullet"/>
      <w:lvlText w:val=""/>
      <w:lvlJc w:val="left"/>
      <w:pPr>
        <w:ind w:left="2869" w:hanging="360"/>
      </w:pPr>
      <w:rPr>
        <w:rFonts w:ascii="Wingdings" w:hAnsi="Wingdings" w:hint="default"/>
      </w:rPr>
    </w:lvl>
    <w:lvl w:ilvl="3" w:tplc="B468756C" w:tentative="1">
      <w:start w:val="1"/>
      <w:numFmt w:val="bullet"/>
      <w:lvlText w:val=""/>
      <w:lvlJc w:val="left"/>
      <w:pPr>
        <w:ind w:left="3589" w:hanging="360"/>
      </w:pPr>
      <w:rPr>
        <w:rFonts w:ascii="Symbol" w:hAnsi="Symbol" w:hint="default"/>
      </w:rPr>
    </w:lvl>
    <w:lvl w:ilvl="4" w:tplc="286C16E8" w:tentative="1">
      <w:start w:val="1"/>
      <w:numFmt w:val="bullet"/>
      <w:lvlText w:val="o"/>
      <w:lvlJc w:val="left"/>
      <w:pPr>
        <w:ind w:left="4309" w:hanging="360"/>
      </w:pPr>
      <w:rPr>
        <w:rFonts w:ascii="Courier New" w:hAnsi="Courier New" w:cs="Courier New" w:hint="default"/>
      </w:rPr>
    </w:lvl>
    <w:lvl w:ilvl="5" w:tplc="270C6A38" w:tentative="1">
      <w:start w:val="1"/>
      <w:numFmt w:val="bullet"/>
      <w:lvlText w:val=""/>
      <w:lvlJc w:val="left"/>
      <w:pPr>
        <w:ind w:left="5029" w:hanging="360"/>
      </w:pPr>
      <w:rPr>
        <w:rFonts w:ascii="Wingdings" w:hAnsi="Wingdings" w:hint="default"/>
      </w:rPr>
    </w:lvl>
    <w:lvl w:ilvl="6" w:tplc="560EED2C" w:tentative="1">
      <w:start w:val="1"/>
      <w:numFmt w:val="bullet"/>
      <w:lvlText w:val=""/>
      <w:lvlJc w:val="left"/>
      <w:pPr>
        <w:ind w:left="5749" w:hanging="360"/>
      </w:pPr>
      <w:rPr>
        <w:rFonts w:ascii="Symbol" w:hAnsi="Symbol" w:hint="default"/>
      </w:rPr>
    </w:lvl>
    <w:lvl w:ilvl="7" w:tplc="60FE7650" w:tentative="1">
      <w:start w:val="1"/>
      <w:numFmt w:val="bullet"/>
      <w:lvlText w:val="o"/>
      <w:lvlJc w:val="left"/>
      <w:pPr>
        <w:ind w:left="6469" w:hanging="360"/>
      </w:pPr>
      <w:rPr>
        <w:rFonts w:ascii="Courier New" w:hAnsi="Courier New" w:cs="Courier New" w:hint="default"/>
      </w:rPr>
    </w:lvl>
    <w:lvl w:ilvl="8" w:tplc="4B5EAB6C" w:tentative="1">
      <w:start w:val="1"/>
      <w:numFmt w:val="bullet"/>
      <w:lvlText w:val=""/>
      <w:lvlJc w:val="left"/>
      <w:pPr>
        <w:ind w:left="7189" w:hanging="360"/>
      </w:pPr>
      <w:rPr>
        <w:rFonts w:ascii="Wingdings" w:hAnsi="Wingdings" w:hint="default"/>
      </w:rPr>
    </w:lvl>
  </w:abstractNum>
  <w:abstractNum w:abstractNumId="19">
    <w:nsid w:val="3ACC66EA"/>
    <w:multiLevelType w:val="hybridMultilevel"/>
    <w:tmpl w:val="E75442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3AEE0E6F"/>
    <w:multiLevelType w:val="hybridMultilevel"/>
    <w:tmpl w:val="BC128C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3B3B0267"/>
    <w:multiLevelType w:val="hybridMultilevel"/>
    <w:tmpl w:val="C428E0EC"/>
    <w:lvl w:ilvl="0" w:tplc="4EC66224">
      <w:start w:val="1"/>
      <w:numFmt w:val="bullet"/>
      <w:lvlText w:val=""/>
      <w:lvlJc w:val="left"/>
      <w:pPr>
        <w:ind w:left="1429" w:hanging="360"/>
      </w:pPr>
      <w:rPr>
        <w:rFonts w:ascii="Symbol" w:hAnsi="Symbol" w:hint="default"/>
      </w:rPr>
    </w:lvl>
    <w:lvl w:ilvl="1" w:tplc="7DC09DA8" w:tentative="1">
      <w:start w:val="1"/>
      <w:numFmt w:val="bullet"/>
      <w:lvlText w:val="o"/>
      <w:lvlJc w:val="left"/>
      <w:pPr>
        <w:ind w:left="2149" w:hanging="360"/>
      </w:pPr>
      <w:rPr>
        <w:rFonts w:ascii="Courier New" w:hAnsi="Courier New" w:cs="Courier New" w:hint="default"/>
      </w:rPr>
    </w:lvl>
    <w:lvl w:ilvl="2" w:tplc="E424FB46" w:tentative="1">
      <w:start w:val="1"/>
      <w:numFmt w:val="bullet"/>
      <w:lvlText w:val=""/>
      <w:lvlJc w:val="left"/>
      <w:pPr>
        <w:ind w:left="2869" w:hanging="360"/>
      </w:pPr>
      <w:rPr>
        <w:rFonts w:ascii="Wingdings" w:hAnsi="Wingdings" w:hint="default"/>
      </w:rPr>
    </w:lvl>
    <w:lvl w:ilvl="3" w:tplc="3E62885C" w:tentative="1">
      <w:start w:val="1"/>
      <w:numFmt w:val="bullet"/>
      <w:lvlText w:val=""/>
      <w:lvlJc w:val="left"/>
      <w:pPr>
        <w:ind w:left="3589" w:hanging="360"/>
      </w:pPr>
      <w:rPr>
        <w:rFonts w:ascii="Symbol" w:hAnsi="Symbol" w:hint="default"/>
      </w:rPr>
    </w:lvl>
    <w:lvl w:ilvl="4" w:tplc="AFC0DE6A" w:tentative="1">
      <w:start w:val="1"/>
      <w:numFmt w:val="bullet"/>
      <w:lvlText w:val="o"/>
      <w:lvlJc w:val="left"/>
      <w:pPr>
        <w:ind w:left="4309" w:hanging="360"/>
      </w:pPr>
      <w:rPr>
        <w:rFonts w:ascii="Courier New" w:hAnsi="Courier New" w:cs="Courier New" w:hint="default"/>
      </w:rPr>
    </w:lvl>
    <w:lvl w:ilvl="5" w:tplc="3AFC5A90" w:tentative="1">
      <w:start w:val="1"/>
      <w:numFmt w:val="bullet"/>
      <w:lvlText w:val=""/>
      <w:lvlJc w:val="left"/>
      <w:pPr>
        <w:ind w:left="5029" w:hanging="360"/>
      </w:pPr>
      <w:rPr>
        <w:rFonts w:ascii="Wingdings" w:hAnsi="Wingdings" w:hint="default"/>
      </w:rPr>
    </w:lvl>
    <w:lvl w:ilvl="6" w:tplc="9894F7F6" w:tentative="1">
      <w:start w:val="1"/>
      <w:numFmt w:val="bullet"/>
      <w:lvlText w:val=""/>
      <w:lvlJc w:val="left"/>
      <w:pPr>
        <w:ind w:left="5749" w:hanging="360"/>
      </w:pPr>
      <w:rPr>
        <w:rFonts w:ascii="Symbol" w:hAnsi="Symbol" w:hint="default"/>
      </w:rPr>
    </w:lvl>
    <w:lvl w:ilvl="7" w:tplc="3DF06F06" w:tentative="1">
      <w:start w:val="1"/>
      <w:numFmt w:val="bullet"/>
      <w:lvlText w:val="o"/>
      <w:lvlJc w:val="left"/>
      <w:pPr>
        <w:ind w:left="6469" w:hanging="360"/>
      </w:pPr>
      <w:rPr>
        <w:rFonts w:ascii="Courier New" w:hAnsi="Courier New" w:cs="Courier New" w:hint="default"/>
      </w:rPr>
    </w:lvl>
    <w:lvl w:ilvl="8" w:tplc="DCFEB076" w:tentative="1">
      <w:start w:val="1"/>
      <w:numFmt w:val="bullet"/>
      <w:lvlText w:val=""/>
      <w:lvlJc w:val="left"/>
      <w:pPr>
        <w:ind w:left="7189" w:hanging="360"/>
      </w:pPr>
      <w:rPr>
        <w:rFonts w:ascii="Wingdings" w:hAnsi="Wingdings" w:hint="default"/>
      </w:rPr>
    </w:lvl>
  </w:abstractNum>
  <w:abstractNum w:abstractNumId="22">
    <w:nsid w:val="41186DF9"/>
    <w:multiLevelType w:val="multilevel"/>
    <w:tmpl w:val="F2544450"/>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23">
    <w:nsid w:val="41255A0E"/>
    <w:multiLevelType w:val="hybridMultilevel"/>
    <w:tmpl w:val="2F484F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BCB6885"/>
    <w:multiLevelType w:val="hybridMultilevel"/>
    <w:tmpl w:val="1C7AB426"/>
    <w:lvl w:ilvl="0" w:tplc="04190001">
      <w:start w:val="1"/>
      <w:numFmt w:val="decimal"/>
      <w:lvlText w:val="%1)"/>
      <w:lvlJc w:val="left"/>
      <w:pPr>
        <w:tabs>
          <w:tab w:val="num" w:pos="900"/>
        </w:tabs>
        <w:ind w:left="900" w:hanging="360"/>
      </w:pPr>
      <w:rPr>
        <w:rFonts w:hint="default"/>
      </w:rPr>
    </w:lvl>
    <w:lvl w:ilvl="1" w:tplc="04190003">
      <w:start w:val="1"/>
      <w:numFmt w:val="lowerLetter"/>
      <w:lvlText w:val="%2."/>
      <w:lvlJc w:val="left"/>
      <w:pPr>
        <w:tabs>
          <w:tab w:val="num" w:pos="1271"/>
        </w:tabs>
        <w:ind w:left="1271" w:hanging="360"/>
      </w:pPr>
    </w:lvl>
    <w:lvl w:ilvl="2" w:tplc="04190005" w:tentative="1">
      <w:start w:val="1"/>
      <w:numFmt w:val="lowerRoman"/>
      <w:lvlText w:val="%3."/>
      <w:lvlJc w:val="right"/>
      <w:pPr>
        <w:tabs>
          <w:tab w:val="num" w:pos="1991"/>
        </w:tabs>
        <w:ind w:left="1991" w:hanging="180"/>
      </w:pPr>
    </w:lvl>
    <w:lvl w:ilvl="3" w:tplc="04190001" w:tentative="1">
      <w:start w:val="1"/>
      <w:numFmt w:val="decimal"/>
      <w:lvlText w:val="%4."/>
      <w:lvlJc w:val="left"/>
      <w:pPr>
        <w:tabs>
          <w:tab w:val="num" w:pos="2711"/>
        </w:tabs>
        <w:ind w:left="2711" w:hanging="360"/>
      </w:pPr>
    </w:lvl>
    <w:lvl w:ilvl="4" w:tplc="04190003" w:tentative="1">
      <w:start w:val="1"/>
      <w:numFmt w:val="lowerLetter"/>
      <w:lvlText w:val="%5."/>
      <w:lvlJc w:val="left"/>
      <w:pPr>
        <w:tabs>
          <w:tab w:val="num" w:pos="3431"/>
        </w:tabs>
        <w:ind w:left="3431" w:hanging="360"/>
      </w:pPr>
    </w:lvl>
    <w:lvl w:ilvl="5" w:tplc="04190005" w:tentative="1">
      <w:start w:val="1"/>
      <w:numFmt w:val="lowerRoman"/>
      <w:lvlText w:val="%6."/>
      <w:lvlJc w:val="right"/>
      <w:pPr>
        <w:tabs>
          <w:tab w:val="num" w:pos="4151"/>
        </w:tabs>
        <w:ind w:left="4151" w:hanging="180"/>
      </w:pPr>
    </w:lvl>
    <w:lvl w:ilvl="6" w:tplc="04190001" w:tentative="1">
      <w:start w:val="1"/>
      <w:numFmt w:val="decimal"/>
      <w:lvlText w:val="%7."/>
      <w:lvlJc w:val="left"/>
      <w:pPr>
        <w:tabs>
          <w:tab w:val="num" w:pos="4871"/>
        </w:tabs>
        <w:ind w:left="4871" w:hanging="360"/>
      </w:pPr>
    </w:lvl>
    <w:lvl w:ilvl="7" w:tplc="04190003" w:tentative="1">
      <w:start w:val="1"/>
      <w:numFmt w:val="lowerLetter"/>
      <w:lvlText w:val="%8."/>
      <w:lvlJc w:val="left"/>
      <w:pPr>
        <w:tabs>
          <w:tab w:val="num" w:pos="5591"/>
        </w:tabs>
        <w:ind w:left="5591" w:hanging="360"/>
      </w:pPr>
    </w:lvl>
    <w:lvl w:ilvl="8" w:tplc="04190005" w:tentative="1">
      <w:start w:val="1"/>
      <w:numFmt w:val="lowerRoman"/>
      <w:lvlText w:val="%9."/>
      <w:lvlJc w:val="right"/>
      <w:pPr>
        <w:tabs>
          <w:tab w:val="num" w:pos="6311"/>
        </w:tabs>
        <w:ind w:left="6311" w:hanging="180"/>
      </w:pPr>
    </w:lvl>
  </w:abstractNum>
  <w:abstractNum w:abstractNumId="25">
    <w:nsid w:val="4D057243"/>
    <w:multiLevelType w:val="hybridMultilevel"/>
    <w:tmpl w:val="727090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4D323D11"/>
    <w:multiLevelType w:val="hybridMultilevel"/>
    <w:tmpl w:val="75EE9106"/>
    <w:lvl w:ilvl="0" w:tplc="6E90170C">
      <w:start w:val="1"/>
      <w:numFmt w:val="decimal"/>
      <w:lvlText w:val="%1."/>
      <w:lvlJc w:val="left"/>
      <w:pPr>
        <w:tabs>
          <w:tab w:val="num" w:pos="720"/>
        </w:tabs>
        <w:ind w:left="720" w:hanging="360"/>
      </w:pPr>
      <w:rPr>
        <w:rFonts w:hint="default"/>
      </w:rPr>
    </w:lvl>
    <w:lvl w:ilvl="1" w:tplc="7414961E" w:tentative="1">
      <w:start w:val="1"/>
      <w:numFmt w:val="lowerLetter"/>
      <w:lvlText w:val="%2."/>
      <w:lvlJc w:val="left"/>
      <w:pPr>
        <w:tabs>
          <w:tab w:val="num" w:pos="1440"/>
        </w:tabs>
        <w:ind w:left="1440" w:hanging="360"/>
      </w:pPr>
    </w:lvl>
    <w:lvl w:ilvl="2" w:tplc="9BB27832" w:tentative="1">
      <w:start w:val="1"/>
      <w:numFmt w:val="lowerRoman"/>
      <w:lvlText w:val="%3."/>
      <w:lvlJc w:val="right"/>
      <w:pPr>
        <w:tabs>
          <w:tab w:val="num" w:pos="2160"/>
        </w:tabs>
        <w:ind w:left="2160" w:hanging="180"/>
      </w:pPr>
    </w:lvl>
    <w:lvl w:ilvl="3" w:tplc="798C4C0A" w:tentative="1">
      <w:start w:val="1"/>
      <w:numFmt w:val="decimal"/>
      <w:lvlText w:val="%4."/>
      <w:lvlJc w:val="left"/>
      <w:pPr>
        <w:tabs>
          <w:tab w:val="num" w:pos="2880"/>
        </w:tabs>
        <w:ind w:left="2880" w:hanging="360"/>
      </w:pPr>
    </w:lvl>
    <w:lvl w:ilvl="4" w:tplc="B2922F18" w:tentative="1">
      <w:start w:val="1"/>
      <w:numFmt w:val="lowerLetter"/>
      <w:lvlText w:val="%5."/>
      <w:lvlJc w:val="left"/>
      <w:pPr>
        <w:tabs>
          <w:tab w:val="num" w:pos="3600"/>
        </w:tabs>
        <w:ind w:left="3600" w:hanging="360"/>
      </w:pPr>
    </w:lvl>
    <w:lvl w:ilvl="5" w:tplc="0C347046" w:tentative="1">
      <w:start w:val="1"/>
      <w:numFmt w:val="lowerRoman"/>
      <w:lvlText w:val="%6."/>
      <w:lvlJc w:val="right"/>
      <w:pPr>
        <w:tabs>
          <w:tab w:val="num" w:pos="4320"/>
        </w:tabs>
        <w:ind w:left="4320" w:hanging="180"/>
      </w:pPr>
    </w:lvl>
    <w:lvl w:ilvl="6" w:tplc="8C260C3A" w:tentative="1">
      <w:start w:val="1"/>
      <w:numFmt w:val="decimal"/>
      <w:lvlText w:val="%7."/>
      <w:lvlJc w:val="left"/>
      <w:pPr>
        <w:tabs>
          <w:tab w:val="num" w:pos="5040"/>
        </w:tabs>
        <w:ind w:left="5040" w:hanging="360"/>
      </w:pPr>
    </w:lvl>
    <w:lvl w:ilvl="7" w:tplc="4F8C0DD6" w:tentative="1">
      <w:start w:val="1"/>
      <w:numFmt w:val="lowerLetter"/>
      <w:lvlText w:val="%8."/>
      <w:lvlJc w:val="left"/>
      <w:pPr>
        <w:tabs>
          <w:tab w:val="num" w:pos="5760"/>
        </w:tabs>
        <w:ind w:left="5760" w:hanging="360"/>
      </w:pPr>
    </w:lvl>
    <w:lvl w:ilvl="8" w:tplc="06289524" w:tentative="1">
      <w:start w:val="1"/>
      <w:numFmt w:val="lowerRoman"/>
      <w:lvlText w:val="%9."/>
      <w:lvlJc w:val="right"/>
      <w:pPr>
        <w:tabs>
          <w:tab w:val="num" w:pos="6480"/>
        </w:tabs>
        <w:ind w:left="6480" w:hanging="180"/>
      </w:pPr>
    </w:lvl>
  </w:abstractNum>
  <w:abstractNum w:abstractNumId="27">
    <w:nsid w:val="4E8D3196"/>
    <w:multiLevelType w:val="hybridMultilevel"/>
    <w:tmpl w:val="940E5B6C"/>
    <w:lvl w:ilvl="0" w:tplc="9A460FAE">
      <w:start w:val="1"/>
      <w:numFmt w:val="decimal"/>
      <w:lvlText w:val="%1."/>
      <w:lvlJc w:val="left"/>
      <w:pPr>
        <w:ind w:left="1069" w:hanging="360"/>
      </w:pPr>
      <w:rPr>
        <w:rFonts w:hint="default"/>
      </w:rPr>
    </w:lvl>
    <w:lvl w:ilvl="1" w:tplc="D00A8E48" w:tentative="1">
      <w:start w:val="1"/>
      <w:numFmt w:val="lowerLetter"/>
      <w:lvlText w:val="%2."/>
      <w:lvlJc w:val="left"/>
      <w:pPr>
        <w:ind w:left="1789" w:hanging="360"/>
      </w:pPr>
    </w:lvl>
    <w:lvl w:ilvl="2" w:tplc="D6E6C708" w:tentative="1">
      <w:start w:val="1"/>
      <w:numFmt w:val="lowerRoman"/>
      <w:lvlText w:val="%3."/>
      <w:lvlJc w:val="right"/>
      <w:pPr>
        <w:ind w:left="2509" w:hanging="180"/>
      </w:pPr>
    </w:lvl>
    <w:lvl w:ilvl="3" w:tplc="211A2EFC" w:tentative="1">
      <w:start w:val="1"/>
      <w:numFmt w:val="decimal"/>
      <w:lvlText w:val="%4."/>
      <w:lvlJc w:val="left"/>
      <w:pPr>
        <w:ind w:left="3229" w:hanging="360"/>
      </w:pPr>
    </w:lvl>
    <w:lvl w:ilvl="4" w:tplc="EDBE2A82" w:tentative="1">
      <w:start w:val="1"/>
      <w:numFmt w:val="lowerLetter"/>
      <w:lvlText w:val="%5."/>
      <w:lvlJc w:val="left"/>
      <w:pPr>
        <w:ind w:left="3949" w:hanging="360"/>
      </w:pPr>
    </w:lvl>
    <w:lvl w:ilvl="5" w:tplc="1500EBEA" w:tentative="1">
      <w:start w:val="1"/>
      <w:numFmt w:val="lowerRoman"/>
      <w:lvlText w:val="%6."/>
      <w:lvlJc w:val="right"/>
      <w:pPr>
        <w:ind w:left="4669" w:hanging="180"/>
      </w:pPr>
    </w:lvl>
    <w:lvl w:ilvl="6" w:tplc="FADC6234" w:tentative="1">
      <w:start w:val="1"/>
      <w:numFmt w:val="decimal"/>
      <w:lvlText w:val="%7."/>
      <w:lvlJc w:val="left"/>
      <w:pPr>
        <w:ind w:left="5389" w:hanging="360"/>
      </w:pPr>
    </w:lvl>
    <w:lvl w:ilvl="7" w:tplc="C5BEA540" w:tentative="1">
      <w:start w:val="1"/>
      <w:numFmt w:val="lowerLetter"/>
      <w:lvlText w:val="%8."/>
      <w:lvlJc w:val="left"/>
      <w:pPr>
        <w:ind w:left="6109" w:hanging="360"/>
      </w:pPr>
    </w:lvl>
    <w:lvl w:ilvl="8" w:tplc="2CF286A2" w:tentative="1">
      <w:start w:val="1"/>
      <w:numFmt w:val="lowerRoman"/>
      <w:lvlText w:val="%9."/>
      <w:lvlJc w:val="right"/>
      <w:pPr>
        <w:ind w:left="6829" w:hanging="180"/>
      </w:pPr>
    </w:lvl>
  </w:abstractNum>
  <w:abstractNum w:abstractNumId="28">
    <w:nsid w:val="506C755E"/>
    <w:multiLevelType w:val="multilevel"/>
    <w:tmpl w:val="0419001F"/>
    <w:lvl w:ilvl="0">
      <w:start w:val="1"/>
      <w:numFmt w:val="decimal"/>
      <w:lvlText w:val="%1."/>
      <w:lvlJc w:val="left"/>
      <w:pPr>
        <w:ind w:left="360" w:hanging="360"/>
      </w:pPr>
    </w:lvl>
    <w:lvl w:ilvl="1">
      <w:start w:val="1"/>
      <w:numFmt w:val="decimal"/>
      <w:lvlText w:val="%1.%2."/>
      <w:lvlJc w:val="left"/>
      <w:pPr>
        <w:ind w:left="5111"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51DE7163"/>
    <w:multiLevelType w:val="multilevel"/>
    <w:tmpl w:val="44F035CC"/>
    <w:lvl w:ilvl="0">
      <w:start w:val="1"/>
      <w:numFmt w:val="decimal"/>
      <w:lvlText w:val="%1)"/>
      <w:lvlJc w:val="left"/>
      <w:pPr>
        <w:tabs>
          <w:tab w:val="num" w:pos="360"/>
        </w:tabs>
        <w:ind w:left="360" w:hanging="360"/>
      </w:pPr>
      <w:rPr>
        <w:rFonts w:hint="default"/>
      </w:rPr>
    </w:lvl>
    <w:lvl w:ilvl="1">
      <w:start w:val="1"/>
      <w:numFmt w:val="decimal"/>
      <w:lvlText w:val="2.%2."/>
      <w:lvlJc w:val="left"/>
      <w:pPr>
        <w:tabs>
          <w:tab w:val="num" w:pos="1853"/>
        </w:tabs>
        <w:ind w:left="1853" w:hanging="576"/>
      </w:pPr>
      <w:rPr>
        <w:rFonts w:hint="default"/>
        <w:color w:val="auto"/>
      </w:rPr>
    </w:lvl>
    <w:lvl w:ilvl="2">
      <w:start w:val="1"/>
      <w:numFmt w:val="decimal"/>
      <w:lvlText w:val="%1.%2.%3."/>
      <w:lvlJc w:val="left"/>
      <w:pPr>
        <w:tabs>
          <w:tab w:val="num" w:pos="1288"/>
        </w:tabs>
        <w:ind w:left="1288" w:hanging="720"/>
      </w:pPr>
      <w:rPr>
        <w:rFonts w:hint="default"/>
      </w:rPr>
    </w:lvl>
    <w:lvl w:ilvl="3">
      <w:start w:val="1"/>
      <w:numFmt w:val="decimal"/>
      <w:lvlText w:val="4.%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58F62C97"/>
    <w:multiLevelType w:val="hybridMultilevel"/>
    <w:tmpl w:val="D30AB4DC"/>
    <w:lvl w:ilvl="0" w:tplc="6A081BDE">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1">
    <w:nsid w:val="5BD70221"/>
    <w:multiLevelType w:val="hybridMultilevel"/>
    <w:tmpl w:val="2C4A6618"/>
    <w:lvl w:ilvl="0" w:tplc="A0789C16">
      <w:start w:val="1"/>
      <w:numFmt w:val="decimal"/>
      <w:lvlText w:val="%1."/>
      <w:lvlJc w:val="left"/>
      <w:pPr>
        <w:ind w:left="720" w:hanging="360"/>
      </w:pPr>
      <w:rPr>
        <w:rFonts w:ascii="Times New Roman" w:eastAsiaTheme="minorHAnsi" w:hAnsi="Times New Roman" w:cs="Times New Roman"/>
      </w:rPr>
    </w:lvl>
    <w:lvl w:ilvl="1" w:tplc="A3962462" w:tentative="1">
      <w:start w:val="1"/>
      <w:numFmt w:val="lowerLetter"/>
      <w:lvlText w:val="%2."/>
      <w:lvlJc w:val="left"/>
      <w:pPr>
        <w:ind w:left="1440" w:hanging="360"/>
      </w:pPr>
    </w:lvl>
    <w:lvl w:ilvl="2" w:tplc="169CBA96" w:tentative="1">
      <w:start w:val="1"/>
      <w:numFmt w:val="lowerRoman"/>
      <w:lvlText w:val="%3."/>
      <w:lvlJc w:val="right"/>
      <w:pPr>
        <w:ind w:left="2160" w:hanging="180"/>
      </w:pPr>
    </w:lvl>
    <w:lvl w:ilvl="3" w:tplc="C55A987E" w:tentative="1">
      <w:start w:val="1"/>
      <w:numFmt w:val="decimal"/>
      <w:lvlText w:val="%4."/>
      <w:lvlJc w:val="left"/>
      <w:pPr>
        <w:ind w:left="2880" w:hanging="360"/>
      </w:pPr>
    </w:lvl>
    <w:lvl w:ilvl="4" w:tplc="7DD26904" w:tentative="1">
      <w:start w:val="1"/>
      <w:numFmt w:val="lowerLetter"/>
      <w:lvlText w:val="%5."/>
      <w:lvlJc w:val="left"/>
      <w:pPr>
        <w:ind w:left="3600" w:hanging="360"/>
      </w:pPr>
    </w:lvl>
    <w:lvl w:ilvl="5" w:tplc="33B4EF80" w:tentative="1">
      <w:start w:val="1"/>
      <w:numFmt w:val="lowerRoman"/>
      <w:lvlText w:val="%6."/>
      <w:lvlJc w:val="right"/>
      <w:pPr>
        <w:ind w:left="4320" w:hanging="180"/>
      </w:pPr>
    </w:lvl>
    <w:lvl w:ilvl="6" w:tplc="A98A9306" w:tentative="1">
      <w:start w:val="1"/>
      <w:numFmt w:val="decimal"/>
      <w:lvlText w:val="%7."/>
      <w:lvlJc w:val="left"/>
      <w:pPr>
        <w:ind w:left="5040" w:hanging="360"/>
      </w:pPr>
    </w:lvl>
    <w:lvl w:ilvl="7" w:tplc="DC7AE3AA" w:tentative="1">
      <w:start w:val="1"/>
      <w:numFmt w:val="lowerLetter"/>
      <w:lvlText w:val="%8."/>
      <w:lvlJc w:val="left"/>
      <w:pPr>
        <w:ind w:left="5760" w:hanging="360"/>
      </w:pPr>
    </w:lvl>
    <w:lvl w:ilvl="8" w:tplc="B29E0068" w:tentative="1">
      <w:start w:val="1"/>
      <w:numFmt w:val="lowerRoman"/>
      <w:lvlText w:val="%9."/>
      <w:lvlJc w:val="right"/>
      <w:pPr>
        <w:ind w:left="6480" w:hanging="180"/>
      </w:pPr>
    </w:lvl>
  </w:abstractNum>
  <w:abstractNum w:abstractNumId="32">
    <w:nsid w:val="5F5626B8"/>
    <w:multiLevelType w:val="hybridMultilevel"/>
    <w:tmpl w:val="3042B6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FAF7660"/>
    <w:multiLevelType w:val="hybridMultilevel"/>
    <w:tmpl w:val="2FBCCC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61CD3836"/>
    <w:multiLevelType w:val="hybridMultilevel"/>
    <w:tmpl w:val="3EB2C4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61FF43EC"/>
    <w:multiLevelType w:val="hybridMultilevel"/>
    <w:tmpl w:val="E85829B4"/>
    <w:lvl w:ilvl="0" w:tplc="FFFFFFFF">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36">
    <w:nsid w:val="65233542"/>
    <w:multiLevelType w:val="hybridMultilevel"/>
    <w:tmpl w:val="06FC5110"/>
    <w:lvl w:ilvl="0" w:tplc="FFFFFFFF">
      <w:start w:val="1"/>
      <w:numFmt w:val="bullet"/>
      <w:lvlText w:val=""/>
      <w:lvlJc w:val="left"/>
      <w:pPr>
        <w:tabs>
          <w:tab w:val="num" w:pos="1287"/>
        </w:tabs>
        <w:ind w:left="1287" w:hanging="360"/>
      </w:pPr>
      <w:rPr>
        <w:rFonts w:ascii="Symbol" w:hAnsi="Symbol" w:hint="default"/>
      </w:rPr>
    </w:lvl>
    <w:lvl w:ilvl="1" w:tplc="FFFFFFFF" w:tentative="1">
      <w:start w:val="1"/>
      <w:numFmt w:val="bullet"/>
      <w:lvlText w:val="o"/>
      <w:lvlJc w:val="left"/>
      <w:pPr>
        <w:tabs>
          <w:tab w:val="num" w:pos="2007"/>
        </w:tabs>
        <w:ind w:left="2007" w:hanging="360"/>
      </w:pPr>
      <w:rPr>
        <w:rFonts w:ascii="Courier New" w:hAnsi="Courier New" w:cs="Courier New" w:hint="default"/>
      </w:rPr>
    </w:lvl>
    <w:lvl w:ilvl="2" w:tplc="FFFFFFFF" w:tentative="1">
      <w:start w:val="1"/>
      <w:numFmt w:val="bullet"/>
      <w:lvlText w:val=""/>
      <w:lvlJc w:val="left"/>
      <w:pPr>
        <w:tabs>
          <w:tab w:val="num" w:pos="2727"/>
        </w:tabs>
        <w:ind w:left="2727" w:hanging="360"/>
      </w:pPr>
      <w:rPr>
        <w:rFonts w:ascii="Wingdings" w:hAnsi="Wingdings"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cs="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cs="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37">
    <w:nsid w:val="686F2FC5"/>
    <w:multiLevelType w:val="hybridMultilevel"/>
    <w:tmpl w:val="B2EEE5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D6D430B"/>
    <w:multiLevelType w:val="hybridMultilevel"/>
    <w:tmpl w:val="93C212A8"/>
    <w:lvl w:ilvl="0" w:tplc="5948ABB4">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9">
    <w:nsid w:val="6E417985"/>
    <w:multiLevelType w:val="hybridMultilevel"/>
    <w:tmpl w:val="5F7457CE"/>
    <w:lvl w:ilvl="0" w:tplc="04190001">
      <w:start w:val="1"/>
      <w:numFmt w:val="bullet"/>
      <w:lvlText w:val=""/>
      <w:lvlJc w:val="left"/>
      <w:pPr>
        <w:tabs>
          <w:tab w:val="num" w:pos="1473"/>
        </w:tabs>
        <w:ind w:left="1473" w:hanging="360"/>
      </w:pPr>
      <w:rPr>
        <w:rFonts w:ascii="Symbol" w:hAnsi="Symbol" w:hint="default"/>
      </w:rPr>
    </w:lvl>
    <w:lvl w:ilvl="1" w:tplc="04190003" w:tentative="1">
      <w:start w:val="1"/>
      <w:numFmt w:val="bullet"/>
      <w:lvlText w:val="o"/>
      <w:lvlJc w:val="left"/>
      <w:pPr>
        <w:tabs>
          <w:tab w:val="num" w:pos="2193"/>
        </w:tabs>
        <w:ind w:left="2193" w:hanging="360"/>
      </w:pPr>
      <w:rPr>
        <w:rFonts w:ascii="Courier New" w:hAnsi="Courier New" w:cs="Courier New" w:hint="default"/>
      </w:rPr>
    </w:lvl>
    <w:lvl w:ilvl="2" w:tplc="04190005" w:tentative="1">
      <w:start w:val="1"/>
      <w:numFmt w:val="bullet"/>
      <w:lvlText w:val=""/>
      <w:lvlJc w:val="left"/>
      <w:pPr>
        <w:tabs>
          <w:tab w:val="num" w:pos="2913"/>
        </w:tabs>
        <w:ind w:left="2913" w:hanging="360"/>
      </w:pPr>
      <w:rPr>
        <w:rFonts w:ascii="Wingdings" w:hAnsi="Wingdings" w:hint="default"/>
      </w:rPr>
    </w:lvl>
    <w:lvl w:ilvl="3" w:tplc="04190001" w:tentative="1">
      <w:start w:val="1"/>
      <w:numFmt w:val="bullet"/>
      <w:lvlText w:val=""/>
      <w:lvlJc w:val="left"/>
      <w:pPr>
        <w:tabs>
          <w:tab w:val="num" w:pos="3633"/>
        </w:tabs>
        <w:ind w:left="3633" w:hanging="360"/>
      </w:pPr>
      <w:rPr>
        <w:rFonts w:ascii="Symbol" w:hAnsi="Symbol" w:hint="default"/>
      </w:rPr>
    </w:lvl>
    <w:lvl w:ilvl="4" w:tplc="04190003" w:tentative="1">
      <w:start w:val="1"/>
      <w:numFmt w:val="bullet"/>
      <w:lvlText w:val="o"/>
      <w:lvlJc w:val="left"/>
      <w:pPr>
        <w:tabs>
          <w:tab w:val="num" w:pos="4353"/>
        </w:tabs>
        <w:ind w:left="4353" w:hanging="360"/>
      </w:pPr>
      <w:rPr>
        <w:rFonts w:ascii="Courier New" w:hAnsi="Courier New" w:cs="Courier New" w:hint="default"/>
      </w:rPr>
    </w:lvl>
    <w:lvl w:ilvl="5" w:tplc="04190005" w:tentative="1">
      <w:start w:val="1"/>
      <w:numFmt w:val="bullet"/>
      <w:lvlText w:val=""/>
      <w:lvlJc w:val="left"/>
      <w:pPr>
        <w:tabs>
          <w:tab w:val="num" w:pos="5073"/>
        </w:tabs>
        <w:ind w:left="5073" w:hanging="360"/>
      </w:pPr>
      <w:rPr>
        <w:rFonts w:ascii="Wingdings" w:hAnsi="Wingdings" w:hint="default"/>
      </w:rPr>
    </w:lvl>
    <w:lvl w:ilvl="6" w:tplc="04190001" w:tentative="1">
      <w:start w:val="1"/>
      <w:numFmt w:val="bullet"/>
      <w:lvlText w:val=""/>
      <w:lvlJc w:val="left"/>
      <w:pPr>
        <w:tabs>
          <w:tab w:val="num" w:pos="5793"/>
        </w:tabs>
        <w:ind w:left="5793" w:hanging="360"/>
      </w:pPr>
      <w:rPr>
        <w:rFonts w:ascii="Symbol" w:hAnsi="Symbol" w:hint="default"/>
      </w:rPr>
    </w:lvl>
    <w:lvl w:ilvl="7" w:tplc="04190003" w:tentative="1">
      <w:start w:val="1"/>
      <w:numFmt w:val="bullet"/>
      <w:lvlText w:val="o"/>
      <w:lvlJc w:val="left"/>
      <w:pPr>
        <w:tabs>
          <w:tab w:val="num" w:pos="6513"/>
        </w:tabs>
        <w:ind w:left="6513" w:hanging="360"/>
      </w:pPr>
      <w:rPr>
        <w:rFonts w:ascii="Courier New" w:hAnsi="Courier New" w:cs="Courier New" w:hint="default"/>
      </w:rPr>
    </w:lvl>
    <w:lvl w:ilvl="8" w:tplc="04190005" w:tentative="1">
      <w:start w:val="1"/>
      <w:numFmt w:val="bullet"/>
      <w:lvlText w:val=""/>
      <w:lvlJc w:val="left"/>
      <w:pPr>
        <w:tabs>
          <w:tab w:val="num" w:pos="7233"/>
        </w:tabs>
        <w:ind w:left="7233" w:hanging="360"/>
      </w:pPr>
      <w:rPr>
        <w:rFonts w:ascii="Wingdings" w:hAnsi="Wingdings" w:hint="default"/>
      </w:rPr>
    </w:lvl>
  </w:abstractNum>
  <w:abstractNum w:abstractNumId="40">
    <w:nsid w:val="72963EA9"/>
    <w:multiLevelType w:val="hybridMultilevel"/>
    <w:tmpl w:val="F55A0CCC"/>
    <w:lvl w:ilvl="0" w:tplc="9476EA06">
      <w:start w:val="1"/>
      <w:numFmt w:val="decimal"/>
      <w:lvlText w:val="%1."/>
      <w:lvlJc w:val="left"/>
      <w:pPr>
        <w:tabs>
          <w:tab w:val="num" w:pos="720"/>
        </w:tabs>
        <w:ind w:left="720" w:hanging="36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41">
    <w:nsid w:val="7D8B0A4B"/>
    <w:multiLevelType w:val="hybridMultilevel"/>
    <w:tmpl w:val="10DE7E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2"/>
  </w:num>
  <w:num w:numId="2">
    <w:abstractNumId w:val="28"/>
  </w:num>
  <w:num w:numId="3">
    <w:abstractNumId w:val="14"/>
  </w:num>
  <w:num w:numId="4">
    <w:abstractNumId w:val="18"/>
  </w:num>
  <w:num w:numId="5">
    <w:abstractNumId w:val="26"/>
  </w:num>
  <w:num w:numId="6">
    <w:abstractNumId w:val="2"/>
  </w:num>
  <w:num w:numId="7">
    <w:abstractNumId w:val="20"/>
  </w:num>
  <w:num w:numId="8">
    <w:abstractNumId w:val="21"/>
  </w:num>
  <w:num w:numId="9">
    <w:abstractNumId w:val="30"/>
  </w:num>
  <w:num w:numId="10">
    <w:abstractNumId w:val="27"/>
  </w:num>
  <w:num w:numId="11">
    <w:abstractNumId w:val="31"/>
  </w:num>
  <w:num w:numId="12">
    <w:abstractNumId w:val="7"/>
  </w:num>
  <w:num w:numId="13">
    <w:abstractNumId w:val="3"/>
  </w:num>
  <w:num w:numId="14">
    <w:abstractNumId w:val="10"/>
  </w:num>
  <w:num w:numId="15">
    <w:abstractNumId w:val="25"/>
  </w:num>
  <w:num w:numId="16">
    <w:abstractNumId w:val="23"/>
  </w:num>
  <w:num w:numId="17">
    <w:abstractNumId w:val="9"/>
  </w:num>
  <w:num w:numId="18">
    <w:abstractNumId w:val="11"/>
  </w:num>
  <w:num w:numId="19">
    <w:abstractNumId w:val="40"/>
  </w:num>
  <w:num w:numId="20">
    <w:abstractNumId w:val="0"/>
    <w:lvlOverride w:ilvl="0">
      <w:lvl w:ilvl="0">
        <w:numFmt w:val="bullet"/>
        <w:lvlText w:val="-"/>
        <w:legacy w:legacy="1" w:legacySpace="0" w:legacyIndent="159"/>
        <w:lvlJc w:val="left"/>
        <w:pPr>
          <w:ind w:left="0" w:firstLine="0"/>
        </w:pPr>
        <w:rPr>
          <w:rFonts w:ascii="Times New Roman" w:hAnsi="Times New Roman" w:cs="Times New Roman" w:hint="default"/>
        </w:rPr>
      </w:lvl>
    </w:lvlOverride>
  </w:num>
  <w:num w:numId="21">
    <w:abstractNumId w:val="0"/>
    <w:lvlOverride w:ilvl="0">
      <w:lvl w:ilvl="0">
        <w:numFmt w:val="bullet"/>
        <w:lvlText w:val="-"/>
        <w:legacy w:legacy="1" w:legacySpace="0" w:legacyIndent="168"/>
        <w:lvlJc w:val="left"/>
        <w:pPr>
          <w:ind w:left="0" w:firstLine="0"/>
        </w:pPr>
        <w:rPr>
          <w:rFonts w:ascii="Times New Roman" w:hAnsi="Times New Roman" w:cs="Times New Roman" w:hint="default"/>
        </w:rPr>
      </w:lvl>
    </w:lvlOverride>
  </w:num>
  <w:num w:numId="22">
    <w:abstractNumId w:val="16"/>
  </w:num>
  <w:num w:numId="23">
    <w:abstractNumId w:val="39"/>
  </w:num>
  <w:num w:numId="24">
    <w:abstractNumId w:val="36"/>
  </w:num>
  <w:num w:numId="25">
    <w:abstractNumId w:val="13"/>
  </w:num>
  <w:num w:numId="26">
    <w:abstractNumId w:val="29"/>
  </w:num>
  <w:num w:numId="27">
    <w:abstractNumId w:val="24"/>
  </w:num>
  <w:num w:numId="28">
    <w:abstractNumId w:val="17"/>
  </w:num>
  <w:num w:numId="29">
    <w:abstractNumId w:val="0"/>
    <w:lvlOverride w:ilvl="0">
      <w:lvl w:ilvl="0">
        <w:numFmt w:val="bullet"/>
        <w:lvlText w:val=""/>
        <w:legacy w:legacy="1" w:legacySpace="0" w:legacyIndent="283"/>
        <w:lvlJc w:val="left"/>
        <w:pPr>
          <w:ind w:left="658" w:hanging="283"/>
        </w:pPr>
        <w:rPr>
          <w:rFonts w:ascii="Symbol" w:hAnsi="Symbol" w:hint="default"/>
          <w:b w:val="0"/>
          <w:i w:val="0"/>
          <w:strike w:val="0"/>
          <w:dstrike w:val="0"/>
          <w:sz w:val="28"/>
          <w:u w:val="none"/>
          <w:effect w:val="none"/>
        </w:rPr>
      </w:lvl>
    </w:lvlOverride>
  </w:num>
  <w:num w:numId="30">
    <w:abstractNumId w:val="19"/>
  </w:num>
  <w:num w:numId="31">
    <w:abstractNumId w:val="12"/>
  </w:num>
  <w:num w:numId="32">
    <w:abstractNumId w:val="34"/>
  </w:num>
  <w:num w:numId="33">
    <w:abstractNumId w:val="15"/>
  </w:num>
  <w:num w:numId="34">
    <w:abstractNumId w:val="41"/>
  </w:num>
  <w:num w:numId="35">
    <w:abstractNumId w:val="8"/>
  </w:num>
  <w:num w:numId="36">
    <w:abstractNumId w:val="32"/>
  </w:num>
  <w:num w:numId="37">
    <w:abstractNumId w:val="35"/>
  </w:num>
  <w:num w:numId="38">
    <w:abstractNumId w:val="37"/>
  </w:num>
  <w:num w:numId="39">
    <w:abstractNumId w:val="1"/>
  </w:num>
  <w:num w:numId="40">
    <w:abstractNumId w:val="6"/>
  </w:num>
  <w:num w:numId="41">
    <w:abstractNumId w:val="4"/>
  </w:num>
  <w:num w:numId="42">
    <w:abstractNumId w:val="38"/>
  </w:num>
  <w:num w:numId="43">
    <w:abstractNumId w:val="5"/>
  </w:num>
  <w:num w:numId="44">
    <w:abstractNumId w:val="33"/>
  </w:num>
  <w:numIdMacAtCleanup w:val="4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4"/>
  <w:activeWritingStyle w:appName="MSWord" w:lang="ru-RU" w:vendorID="1" w:dllVersion="512" w:checkStyle="1"/>
  <w:defaultTabStop w:val="708"/>
  <w:drawingGridHorizontalSpacing w:val="110"/>
  <w:displayHorizontalDrawingGridEvery w:val="2"/>
  <w:characterSpacingControl w:val="doNotCompress"/>
  <w:hdrShapeDefaults>
    <o:shapedefaults v:ext="edit" spidmax="63490"/>
    <o:shapelayout v:ext="edit">
      <o:idmap v:ext="edit" data="6"/>
    </o:shapelayout>
  </w:hdrShapeDefaults>
  <w:footnotePr>
    <w:footnote w:id="0"/>
    <w:footnote w:id="1"/>
  </w:footnotePr>
  <w:endnotePr>
    <w:endnote w:id="0"/>
    <w:endnote w:id="1"/>
  </w:endnotePr>
  <w:compat/>
  <w:rsids>
    <w:rsidRoot w:val="00B64763"/>
    <w:rsid w:val="000004A5"/>
    <w:rsid w:val="00000D76"/>
    <w:rsid w:val="00002D05"/>
    <w:rsid w:val="00003CF2"/>
    <w:rsid w:val="00004EB3"/>
    <w:rsid w:val="0000737B"/>
    <w:rsid w:val="00007D18"/>
    <w:rsid w:val="00013721"/>
    <w:rsid w:val="00014674"/>
    <w:rsid w:val="000149EB"/>
    <w:rsid w:val="0002299B"/>
    <w:rsid w:val="00024047"/>
    <w:rsid w:val="00024291"/>
    <w:rsid w:val="00025892"/>
    <w:rsid w:val="00025F1C"/>
    <w:rsid w:val="0002751D"/>
    <w:rsid w:val="000320C7"/>
    <w:rsid w:val="00040652"/>
    <w:rsid w:val="00040894"/>
    <w:rsid w:val="00041677"/>
    <w:rsid w:val="000448AB"/>
    <w:rsid w:val="000516D0"/>
    <w:rsid w:val="00053048"/>
    <w:rsid w:val="000532B9"/>
    <w:rsid w:val="000534F2"/>
    <w:rsid w:val="00053B2E"/>
    <w:rsid w:val="00054FA2"/>
    <w:rsid w:val="000553E3"/>
    <w:rsid w:val="0005613D"/>
    <w:rsid w:val="00056450"/>
    <w:rsid w:val="00063216"/>
    <w:rsid w:val="0006368D"/>
    <w:rsid w:val="00064B13"/>
    <w:rsid w:val="000651AD"/>
    <w:rsid w:val="0006599F"/>
    <w:rsid w:val="00065D3E"/>
    <w:rsid w:val="00066468"/>
    <w:rsid w:val="000700D4"/>
    <w:rsid w:val="000710E9"/>
    <w:rsid w:val="00072150"/>
    <w:rsid w:val="00074DA9"/>
    <w:rsid w:val="0007586F"/>
    <w:rsid w:val="00075B3A"/>
    <w:rsid w:val="00075F78"/>
    <w:rsid w:val="00076E1E"/>
    <w:rsid w:val="00076E23"/>
    <w:rsid w:val="00077846"/>
    <w:rsid w:val="00080273"/>
    <w:rsid w:val="00081837"/>
    <w:rsid w:val="000818C2"/>
    <w:rsid w:val="0008291F"/>
    <w:rsid w:val="000845AB"/>
    <w:rsid w:val="00085622"/>
    <w:rsid w:val="00090672"/>
    <w:rsid w:val="00094F91"/>
    <w:rsid w:val="00095360"/>
    <w:rsid w:val="00095A66"/>
    <w:rsid w:val="000968B4"/>
    <w:rsid w:val="000A04B6"/>
    <w:rsid w:val="000A165F"/>
    <w:rsid w:val="000A1E35"/>
    <w:rsid w:val="000A2C93"/>
    <w:rsid w:val="000A5924"/>
    <w:rsid w:val="000A5A35"/>
    <w:rsid w:val="000A75D5"/>
    <w:rsid w:val="000B0B56"/>
    <w:rsid w:val="000B2BF4"/>
    <w:rsid w:val="000B3EE5"/>
    <w:rsid w:val="000B5C8A"/>
    <w:rsid w:val="000B6617"/>
    <w:rsid w:val="000B6C3A"/>
    <w:rsid w:val="000B7E1C"/>
    <w:rsid w:val="000C22AD"/>
    <w:rsid w:val="000C22C0"/>
    <w:rsid w:val="000C239F"/>
    <w:rsid w:val="000C5D47"/>
    <w:rsid w:val="000C7A82"/>
    <w:rsid w:val="000D0899"/>
    <w:rsid w:val="000D1A64"/>
    <w:rsid w:val="000D21BF"/>
    <w:rsid w:val="000D4201"/>
    <w:rsid w:val="000D5E0F"/>
    <w:rsid w:val="000D6E6A"/>
    <w:rsid w:val="000D7D25"/>
    <w:rsid w:val="000D7FF0"/>
    <w:rsid w:val="000E09D1"/>
    <w:rsid w:val="000E20A4"/>
    <w:rsid w:val="000E217A"/>
    <w:rsid w:val="000E716B"/>
    <w:rsid w:val="000F2561"/>
    <w:rsid w:val="000F2E68"/>
    <w:rsid w:val="000F2F0D"/>
    <w:rsid w:val="000F4639"/>
    <w:rsid w:val="000F711B"/>
    <w:rsid w:val="000F7E9E"/>
    <w:rsid w:val="0010496F"/>
    <w:rsid w:val="00106CF1"/>
    <w:rsid w:val="0011142B"/>
    <w:rsid w:val="00111BB0"/>
    <w:rsid w:val="00112062"/>
    <w:rsid w:val="0011387A"/>
    <w:rsid w:val="001142C0"/>
    <w:rsid w:val="00115956"/>
    <w:rsid w:val="001164E4"/>
    <w:rsid w:val="001167C7"/>
    <w:rsid w:val="001224BA"/>
    <w:rsid w:val="00123A6D"/>
    <w:rsid w:val="00125AE3"/>
    <w:rsid w:val="00126C4A"/>
    <w:rsid w:val="0013020C"/>
    <w:rsid w:val="00131181"/>
    <w:rsid w:val="0013382F"/>
    <w:rsid w:val="00133F25"/>
    <w:rsid w:val="00136E1F"/>
    <w:rsid w:val="00140AED"/>
    <w:rsid w:val="001413B9"/>
    <w:rsid w:val="00146682"/>
    <w:rsid w:val="0014695A"/>
    <w:rsid w:val="00147761"/>
    <w:rsid w:val="00151A60"/>
    <w:rsid w:val="00152432"/>
    <w:rsid w:val="0015256D"/>
    <w:rsid w:val="00153440"/>
    <w:rsid w:val="0015459A"/>
    <w:rsid w:val="001545A7"/>
    <w:rsid w:val="001548B4"/>
    <w:rsid w:val="00155DE3"/>
    <w:rsid w:val="001576C6"/>
    <w:rsid w:val="001631AA"/>
    <w:rsid w:val="001668EB"/>
    <w:rsid w:val="00167C8A"/>
    <w:rsid w:val="0017089D"/>
    <w:rsid w:val="00172EB7"/>
    <w:rsid w:val="00174A39"/>
    <w:rsid w:val="0017594D"/>
    <w:rsid w:val="00181162"/>
    <w:rsid w:val="001812C3"/>
    <w:rsid w:val="001866E5"/>
    <w:rsid w:val="00187D44"/>
    <w:rsid w:val="00192EC7"/>
    <w:rsid w:val="00193A86"/>
    <w:rsid w:val="00195D60"/>
    <w:rsid w:val="001974C8"/>
    <w:rsid w:val="00197E9D"/>
    <w:rsid w:val="001A039F"/>
    <w:rsid w:val="001A2453"/>
    <w:rsid w:val="001A2BC4"/>
    <w:rsid w:val="001A4542"/>
    <w:rsid w:val="001B0CB7"/>
    <w:rsid w:val="001B3AB2"/>
    <w:rsid w:val="001B46CA"/>
    <w:rsid w:val="001B4854"/>
    <w:rsid w:val="001B54A9"/>
    <w:rsid w:val="001B63C1"/>
    <w:rsid w:val="001C00A3"/>
    <w:rsid w:val="001C1B73"/>
    <w:rsid w:val="001C2672"/>
    <w:rsid w:val="001C3B41"/>
    <w:rsid w:val="001C46B0"/>
    <w:rsid w:val="001C6C1E"/>
    <w:rsid w:val="001C7814"/>
    <w:rsid w:val="001D00DB"/>
    <w:rsid w:val="001D0DFC"/>
    <w:rsid w:val="001D2316"/>
    <w:rsid w:val="001D2AB0"/>
    <w:rsid w:val="001D4465"/>
    <w:rsid w:val="001D4D8A"/>
    <w:rsid w:val="001D563A"/>
    <w:rsid w:val="001E175A"/>
    <w:rsid w:val="001E1D5C"/>
    <w:rsid w:val="001E1E34"/>
    <w:rsid w:val="001E5A06"/>
    <w:rsid w:val="001E5E3E"/>
    <w:rsid w:val="001E6112"/>
    <w:rsid w:val="001E6E15"/>
    <w:rsid w:val="001F18AA"/>
    <w:rsid w:val="001F2E20"/>
    <w:rsid w:val="002007D4"/>
    <w:rsid w:val="00200DF4"/>
    <w:rsid w:val="002013D7"/>
    <w:rsid w:val="00201DF7"/>
    <w:rsid w:val="0020348A"/>
    <w:rsid w:val="002037F5"/>
    <w:rsid w:val="00203886"/>
    <w:rsid w:val="00207C8F"/>
    <w:rsid w:val="002128B9"/>
    <w:rsid w:val="00213564"/>
    <w:rsid w:val="00214482"/>
    <w:rsid w:val="00215163"/>
    <w:rsid w:val="00220DF3"/>
    <w:rsid w:val="002222A5"/>
    <w:rsid w:val="002240E2"/>
    <w:rsid w:val="00227075"/>
    <w:rsid w:val="00227ECE"/>
    <w:rsid w:val="00230C36"/>
    <w:rsid w:val="0023103D"/>
    <w:rsid w:val="00231989"/>
    <w:rsid w:val="00232B00"/>
    <w:rsid w:val="00232B3E"/>
    <w:rsid w:val="002330D7"/>
    <w:rsid w:val="00233B17"/>
    <w:rsid w:val="0023412D"/>
    <w:rsid w:val="00236778"/>
    <w:rsid w:val="00240C54"/>
    <w:rsid w:val="002412F2"/>
    <w:rsid w:val="00243CF5"/>
    <w:rsid w:val="00244F5B"/>
    <w:rsid w:val="00246F38"/>
    <w:rsid w:val="00250BBA"/>
    <w:rsid w:val="00252C4E"/>
    <w:rsid w:val="00255E9E"/>
    <w:rsid w:val="00257C9E"/>
    <w:rsid w:val="00262844"/>
    <w:rsid w:val="00264C04"/>
    <w:rsid w:val="00266C03"/>
    <w:rsid w:val="002700A7"/>
    <w:rsid w:val="002700BB"/>
    <w:rsid w:val="00270372"/>
    <w:rsid w:val="002705E2"/>
    <w:rsid w:val="0027066A"/>
    <w:rsid w:val="00274908"/>
    <w:rsid w:val="0027510E"/>
    <w:rsid w:val="00275DCC"/>
    <w:rsid w:val="002776B3"/>
    <w:rsid w:val="00283609"/>
    <w:rsid w:val="00285C8C"/>
    <w:rsid w:val="00287BD7"/>
    <w:rsid w:val="00287FC6"/>
    <w:rsid w:val="00290170"/>
    <w:rsid w:val="002914B1"/>
    <w:rsid w:val="002919D7"/>
    <w:rsid w:val="00294E6A"/>
    <w:rsid w:val="00296673"/>
    <w:rsid w:val="002A1454"/>
    <w:rsid w:val="002A244D"/>
    <w:rsid w:val="002A42C9"/>
    <w:rsid w:val="002A5587"/>
    <w:rsid w:val="002A6485"/>
    <w:rsid w:val="002A6CAE"/>
    <w:rsid w:val="002A7529"/>
    <w:rsid w:val="002A7E89"/>
    <w:rsid w:val="002B0EBC"/>
    <w:rsid w:val="002B1084"/>
    <w:rsid w:val="002B7876"/>
    <w:rsid w:val="002C03E6"/>
    <w:rsid w:val="002C24A5"/>
    <w:rsid w:val="002C3694"/>
    <w:rsid w:val="002C3974"/>
    <w:rsid w:val="002C6C74"/>
    <w:rsid w:val="002C728C"/>
    <w:rsid w:val="002C7309"/>
    <w:rsid w:val="002D3FC6"/>
    <w:rsid w:val="002D74F2"/>
    <w:rsid w:val="002E0133"/>
    <w:rsid w:val="002E230B"/>
    <w:rsid w:val="002E3EBA"/>
    <w:rsid w:val="002E46E3"/>
    <w:rsid w:val="002E5031"/>
    <w:rsid w:val="002E528C"/>
    <w:rsid w:val="002E64AB"/>
    <w:rsid w:val="002E6EC4"/>
    <w:rsid w:val="002F0CC9"/>
    <w:rsid w:val="002F1F04"/>
    <w:rsid w:val="002F782E"/>
    <w:rsid w:val="002F79C3"/>
    <w:rsid w:val="00301E08"/>
    <w:rsid w:val="003053D1"/>
    <w:rsid w:val="003061CB"/>
    <w:rsid w:val="00307251"/>
    <w:rsid w:val="003104AD"/>
    <w:rsid w:val="00310B40"/>
    <w:rsid w:val="00312E89"/>
    <w:rsid w:val="003141CC"/>
    <w:rsid w:val="00315637"/>
    <w:rsid w:val="00316496"/>
    <w:rsid w:val="003175F8"/>
    <w:rsid w:val="00317E82"/>
    <w:rsid w:val="00321AA0"/>
    <w:rsid w:val="00325CFD"/>
    <w:rsid w:val="0032611B"/>
    <w:rsid w:val="0032697B"/>
    <w:rsid w:val="00326ECE"/>
    <w:rsid w:val="00331AA6"/>
    <w:rsid w:val="00334994"/>
    <w:rsid w:val="00334F77"/>
    <w:rsid w:val="0033534C"/>
    <w:rsid w:val="003359B9"/>
    <w:rsid w:val="00335C88"/>
    <w:rsid w:val="00336AF5"/>
    <w:rsid w:val="0033729D"/>
    <w:rsid w:val="00337B18"/>
    <w:rsid w:val="00337EFC"/>
    <w:rsid w:val="00343210"/>
    <w:rsid w:val="00343336"/>
    <w:rsid w:val="0034337E"/>
    <w:rsid w:val="00344635"/>
    <w:rsid w:val="003520F2"/>
    <w:rsid w:val="003533E2"/>
    <w:rsid w:val="003537B7"/>
    <w:rsid w:val="00353C92"/>
    <w:rsid w:val="003543CE"/>
    <w:rsid w:val="00354A0E"/>
    <w:rsid w:val="00355C7E"/>
    <w:rsid w:val="0035637B"/>
    <w:rsid w:val="00356432"/>
    <w:rsid w:val="00357B49"/>
    <w:rsid w:val="0036260C"/>
    <w:rsid w:val="003627AD"/>
    <w:rsid w:val="00364E58"/>
    <w:rsid w:val="00365338"/>
    <w:rsid w:val="003703CA"/>
    <w:rsid w:val="003721AC"/>
    <w:rsid w:val="00376996"/>
    <w:rsid w:val="00380EAD"/>
    <w:rsid w:val="00382E7A"/>
    <w:rsid w:val="003847BE"/>
    <w:rsid w:val="003848DC"/>
    <w:rsid w:val="00384EB6"/>
    <w:rsid w:val="00385878"/>
    <w:rsid w:val="00385E13"/>
    <w:rsid w:val="00387666"/>
    <w:rsid w:val="00391833"/>
    <w:rsid w:val="003A086E"/>
    <w:rsid w:val="003A0980"/>
    <w:rsid w:val="003A13F4"/>
    <w:rsid w:val="003B0006"/>
    <w:rsid w:val="003B0215"/>
    <w:rsid w:val="003B21CF"/>
    <w:rsid w:val="003B24CA"/>
    <w:rsid w:val="003B3097"/>
    <w:rsid w:val="003B674B"/>
    <w:rsid w:val="003C3653"/>
    <w:rsid w:val="003C3A9E"/>
    <w:rsid w:val="003C4357"/>
    <w:rsid w:val="003C440A"/>
    <w:rsid w:val="003C5DF0"/>
    <w:rsid w:val="003C663A"/>
    <w:rsid w:val="003C7749"/>
    <w:rsid w:val="003C7D7D"/>
    <w:rsid w:val="003D08B9"/>
    <w:rsid w:val="003D4E73"/>
    <w:rsid w:val="003D5442"/>
    <w:rsid w:val="003D5D6F"/>
    <w:rsid w:val="003D65BE"/>
    <w:rsid w:val="003E7AD9"/>
    <w:rsid w:val="003E7D3D"/>
    <w:rsid w:val="003F42E7"/>
    <w:rsid w:val="003F4625"/>
    <w:rsid w:val="003F4662"/>
    <w:rsid w:val="003F4E96"/>
    <w:rsid w:val="003F52AC"/>
    <w:rsid w:val="003F5990"/>
    <w:rsid w:val="003F6A22"/>
    <w:rsid w:val="003F72D7"/>
    <w:rsid w:val="004004C3"/>
    <w:rsid w:val="00402EF3"/>
    <w:rsid w:val="004062EF"/>
    <w:rsid w:val="0041000B"/>
    <w:rsid w:val="0041176C"/>
    <w:rsid w:val="00411FA8"/>
    <w:rsid w:val="00412339"/>
    <w:rsid w:val="00412D55"/>
    <w:rsid w:val="00412D9B"/>
    <w:rsid w:val="00413462"/>
    <w:rsid w:val="0041395C"/>
    <w:rsid w:val="00413E0D"/>
    <w:rsid w:val="0041457B"/>
    <w:rsid w:val="00414C55"/>
    <w:rsid w:val="004151EE"/>
    <w:rsid w:val="004153C2"/>
    <w:rsid w:val="00416DBA"/>
    <w:rsid w:val="004241FA"/>
    <w:rsid w:val="00424E54"/>
    <w:rsid w:val="00424EE2"/>
    <w:rsid w:val="00424FFC"/>
    <w:rsid w:val="00426AD6"/>
    <w:rsid w:val="00427228"/>
    <w:rsid w:val="0042747E"/>
    <w:rsid w:val="0043017B"/>
    <w:rsid w:val="00432FA2"/>
    <w:rsid w:val="00434A10"/>
    <w:rsid w:val="004366AA"/>
    <w:rsid w:val="00436832"/>
    <w:rsid w:val="0043683A"/>
    <w:rsid w:val="00436A0B"/>
    <w:rsid w:val="004378DD"/>
    <w:rsid w:val="00440C5B"/>
    <w:rsid w:val="0044518C"/>
    <w:rsid w:val="004454DF"/>
    <w:rsid w:val="00445E08"/>
    <w:rsid w:val="00445E83"/>
    <w:rsid w:val="00447BC3"/>
    <w:rsid w:val="004527BC"/>
    <w:rsid w:val="004536DE"/>
    <w:rsid w:val="00453A7C"/>
    <w:rsid w:val="00453A9F"/>
    <w:rsid w:val="00454319"/>
    <w:rsid w:val="00455129"/>
    <w:rsid w:val="00464BC4"/>
    <w:rsid w:val="00465DE1"/>
    <w:rsid w:val="00466932"/>
    <w:rsid w:val="00467D78"/>
    <w:rsid w:val="00473204"/>
    <w:rsid w:val="004763CD"/>
    <w:rsid w:val="00482434"/>
    <w:rsid w:val="0048554C"/>
    <w:rsid w:val="0048649C"/>
    <w:rsid w:val="00487452"/>
    <w:rsid w:val="00487A60"/>
    <w:rsid w:val="00490827"/>
    <w:rsid w:val="004934FC"/>
    <w:rsid w:val="004935CA"/>
    <w:rsid w:val="004956B5"/>
    <w:rsid w:val="00495A5D"/>
    <w:rsid w:val="004A0CC2"/>
    <w:rsid w:val="004A24E7"/>
    <w:rsid w:val="004A41DF"/>
    <w:rsid w:val="004A50F3"/>
    <w:rsid w:val="004A5CC7"/>
    <w:rsid w:val="004A6EFA"/>
    <w:rsid w:val="004A785D"/>
    <w:rsid w:val="004B13EF"/>
    <w:rsid w:val="004B16A2"/>
    <w:rsid w:val="004B16F7"/>
    <w:rsid w:val="004B2378"/>
    <w:rsid w:val="004B36BB"/>
    <w:rsid w:val="004B58CA"/>
    <w:rsid w:val="004B60F7"/>
    <w:rsid w:val="004C0026"/>
    <w:rsid w:val="004C2CB5"/>
    <w:rsid w:val="004C5528"/>
    <w:rsid w:val="004D171A"/>
    <w:rsid w:val="004D1B16"/>
    <w:rsid w:val="004D4078"/>
    <w:rsid w:val="004D49A1"/>
    <w:rsid w:val="004D5372"/>
    <w:rsid w:val="004D5744"/>
    <w:rsid w:val="004E0D48"/>
    <w:rsid w:val="004E0DCA"/>
    <w:rsid w:val="004E2BA7"/>
    <w:rsid w:val="004E32D2"/>
    <w:rsid w:val="004E655E"/>
    <w:rsid w:val="004F02E7"/>
    <w:rsid w:val="004F0812"/>
    <w:rsid w:val="004F22E3"/>
    <w:rsid w:val="004F249A"/>
    <w:rsid w:val="004F36E4"/>
    <w:rsid w:val="004F43E1"/>
    <w:rsid w:val="00501D08"/>
    <w:rsid w:val="00501FE8"/>
    <w:rsid w:val="00505653"/>
    <w:rsid w:val="005058A9"/>
    <w:rsid w:val="00505977"/>
    <w:rsid w:val="00514AD2"/>
    <w:rsid w:val="00516B4C"/>
    <w:rsid w:val="005171A0"/>
    <w:rsid w:val="00517BB2"/>
    <w:rsid w:val="00517D9F"/>
    <w:rsid w:val="00521113"/>
    <w:rsid w:val="00521EBB"/>
    <w:rsid w:val="00522D76"/>
    <w:rsid w:val="00522F0E"/>
    <w:rsid w:val="005244F1"/>
    <w:rsid w:val="00524F16"/>
    <w:rsid w:val="005252E9"/>
    <w:rsid w:val="00532EA7"/>
    <w:rsid w:val="005340A6"/>
    <w:rsid w:val="005346F6"/>
    <w:rsid w:val="00535684"/>
    <w:rsid w:val="005370BB"/>
    <w:rsid w:val="005377CE"/>
    <w:rsid w:val="00540686"/>
    <w:rsid w:val="005410FB"/>
    <w:rsid w:val="00542A67"/>
    <w:rsid w:val="00544291"/>
    <w:rsid w:val="005476DE"/>
    <w:rsid w:val="0054796C"/>
    <w:rsid w:val="00551ABE"/>
    <w:rsid w:val="005521AA"/>
    <w:rsid w:val="00552A4E"/>
    <w:rsid w:val="005542A7"/>
    <w:rsid w:val="00555EF6"/>
    <w:rsid w:val="0055706F"/>
    <w:rsid w:val="00557CBE"/>
    <w:rsid w:val="005601F8"/>
    <w:rsid w:val="00563225"/>
    <w:rsid w:val="0057042E"/>
    <w:rsid w:val="00570AFD"/>
    <w:rsid w:val="00571A57"/>
    <w:rsid w:val="00571B6B"/>
    <w:rsid w:val="00571BFE"/>
    <w:rsid w:val="0057314A"/>
    <w:rsid w:val="005743EA"/>
    <w:rsid w:val="00575F07"/>
    <w:rsid w:val="00576BEC"/>
    <w:rsid w:val="0057772C"/>
    <w:rsid w:val="0058280F"/>
    <w:rsid w:val="005866DF"/>
    <w:rsid w:val="00595B11"/>
    <w:rsid w:val="005974B9"/>
    <w:rsid w:val="005A5046"/>
    <w:rsid w:val="005A5390"/>
    <w:rsid w:val="005B48F9"/>
    <w:rsid w:val="005B5865"/>
    <w:rsid w:val="005B5D17"/>
    <w:rsid w:val="005B74CA"/>
    <w:rsid w:val="005C0740"/>
    <w:rsid w:val="005C2FF8"/>
    <w:rsid w:val="005C392C"/>
    <w:rsid w:val="005C4788"/>
    <w:rsid w:val="005C4ED4"/>
    <w:rsid w:val="005C7377"/>
    <w:rsid w:val="005D04A7"/>
    <w:rsid w:val="005D0A16"/>
    <w:rsid w:val="005D1248"/>
    <w:rsid w:val="005E328B"/>
    <w:rsid w:val="005E3464"/>
    <w:rsid w:val="005E5EB0"/>
    <w:rsid w:val="005E6E29"/>
    <w:rsid w:val="005F17B1"/>
    <w:rsid w:val="005F25CF"/>
    <w:rsid w:val="005F2736"/>
    <w:rsid w:val="005F52B8"/>
    <w:rsid w:val="005F63FC"/>
    <w:rsid w:val="005F73EF"/>
    <w:rsid w:val="005F74AD"/>
    <w:rsid w:val="005F7DC0"/>
    <w:rsid w:val="00601358"/>
    <w:rsid w:val="006020F6"/>
    <w:rsid w:val="0060376B"/>
    <w:rsid w:val="00606D4C"/>
    <w:rsid w:val="00610266"/>
    <w:rsid w:val="006108DA"/>
    <w:rsid w:val="0061167A"/>
    <w:rsid w:val="00611B07"/>
    <w:rsid w:val="00611D25"/>
    <w:rsid w:val="00613436"/>
    <w:rsid w:val="00613E25"/>
    <w:rsid w:val="00616212"/>
    <w:rsid w:val="006169FA"/>
    <w:rsid w:val="0062084F"/>
    <w:rsid w:val="00621AF4"/>
    <w:rsid w:val="006236DC"/>
    <w:rsid w:val="0062512D"/>
    <w:rsid w:val="00625941"/>
    <w:rsid w:val="0062717E"/>
    <w:rsid w:val="00631CC4"/>
    <w:rsid w:val="00632D2A"/>
    <w:rsid w:val="00643793"/>
    <w:rsid w:val="00643887"/>
    <w:rsid w:val="006445C8"/>
    <w:rsid w:val="00644975"/>
    <w:rsid w:val="00647251"/>
    <w:rsid w:val="00650552"/>
    <w:rsid w:val="00652DAE"/>
    <w:rsid w:val="0065320D"/>
    <w:rsid w:val="00653B95"/>
    <w:rsid w:val="00653EC0"/>
    <w:rsid w:val="00654144"/>
    <w:rsid w:val="0065523F"/>
    <w:rsid w:val="006568D2"/>
    <w:rsid w:val="00664E6B"/>
    <w:rsid w:val="00670CBF"/>
    <w:rsid w:val="00673623"/>
    <w:rsid w:val="006742F0"/>
    <w:rsid w:val="00677F61"/>
    <w:rsid w:val="00680A6D"/>
    <w:rsid w:val="00683A88"/>
    <w:rsid w:val="00684E2F"/>
    <w:rsid w:val="00686D8B"/>
    <w:rsid w:val="00686D98"/>
    <w:rsid w:val="00690571"/>
    <w:rsid w:val="0069113C"/>
    <w:rsid w:val="0069252A"/>
    <w:rsid w:val="00696CAD"/>
    <w:rsid w:val="006A0C22"/>
    <w:rsid w:val="006A0F5D"/>
    <w:rsid w:val="006A4670"/>
    <w:rsid w:val="006A4EBA"/>
    <w:rsid w:val="006A58B5"/>
    <w:rsid w:val="006A6E46"/>
    <w:rsid w:val="006A7F54"/>
    <w:rsid w:val="006B07B0"/>
    <w:rsid w:val="006B241A"/>
    <w:rsid w:val="006B2F3F"/>
    <w:rsid w:val="006B3729"/>
    <w:rsid w:val="006B5BCD"/>
    <w:rsid w:val="006B6057"/>
    <w:rsid w:val="006B6086"/>
    <w:rsid w:val="006B7174"/>
    <w:rsid w:val="006B7434"/>
    <w:rsid w:val="006C12D2"/>
    <w:rsid w:val="006C1666"/>
    <w:rsid w:val="006C40D4"/>
    <w:rsid w:val="006C43C9"/>
    <w:rsid w:val="006C4D9A"/>
    <w:rsid w:val="006C5182"/>
    <w:rsid w:val="006C6392"/>
    <w:rsid w:val="006C65B9"/>
    <w:rsid w:val="006D10BA"/>
    <w:rsid w:val="006D1B7A"/>
    <w:rsid w:val="006D2138"/>
    <w:rsid w:val="006D559C"/>
    <w:rsid w:val="006D599B"/>
    <w:rsid w:val="006E3540"/>
    <w:rsid w:val="006E5B0F"/>
    <w:rsid w:val="006E5B57"/>
    <w:rsid w:val="006E76EA"/>
    <w:rsid w:val="006F1706"/>
    <w:rsid w:val="006F37C1"/>
    <w:rsid w:val="006F3C1C"/>
    <w:rsid w:val="006F4137"/>
    <w:rsid w:val="006F4969"/>
    <w:rsid w:val="006F7BAF"/>
    <w:rsid w:val="007006EC"/>
    <w:rsid w:val="00700F04"/>
    <w:rsid w:val="00701EBC"/>
    <w:rsid w:val="007036B7"/>
    <w:rsid w:val="00703910"/>
    <w:rsid w:val="00704F58"/>
    <w:rsid w:val="007051A9"/>
    <w:rsid w:val="007053A8"/>
    <w:rsid w:val="007056DF"/>
    <w:rsid w:val="00706662"/>
    <w:rsid w:val="00706896"/>
    <w:rsid w:val="0071045F"/>
    <w:rsid w:val="007117DA"/>
    <w:rsid w:val="00711EDF"/>
    <w:rsid w:val="00714AF2"/>
    <w:rsid w:val="007168D3"/>
    <w:rsid w:val="007178D4"/>
    <w:rsid w:val="007179DB"/>
    <w:rsid w:val="00720D56"/>
    <w:rsid w:val="00730BA0"/>
    <w:rsid w:val="00730E19"/>
    <w:rsid w:val="007323CB"/>
    <w:rsid w:val="00735461"/>
    <w:rsid w:val="00736106"/>
    <w:rsid w:val="0074236A"/>
    <w:rsid w:val="00744253"/>
    <w:rsid w:val="00747E65"/>
    <w:rsid w:val="00756235"/>
    <w:rsid w:val="007612C2"/>
    <w:rsid w:val="00762D9F"/>
    <w:rsid w:val="00766411"/>
    <w:rsid w:val="00767326"/>
    <w:rsid w:val="0077178D"/>
    <w:rsid w:val="00773D3C"/>
    <w:rsid w:val="00774515"/>
    <w:rsid w:val="007777D6"/>
    <w:rsid w:val="00777FA2"/>
    <w:rsid w:val="0078085B"/>
    <w:rsid w:val="00780EA0"/>
    <w:rsid w:val="007856F9"/>
    <w:rsid w:val="007859CC"/>
    <w:rsid w:val="0078677F"/>
    <w:rsid w:val="00791C70"/>
    <w:rsid w:val="00793CE3"/>
    <w:rsid w:val="00794203"/>
    <w:rsid w:val="00794896"/>
    <w:rsid w:val="00795093"/>
    <w:rsid w:val="0079572F"/>
    <w:rsid w:val="00796C2A"/>
    <w:rsid w:val="007A1F3E"/>
    <w:rsid w:val="007A305B"/>
    <w:rsid w:val="007A4F36"/>
    <w:rsid w:val="007A56C0"/>
    <w:rsid w:val="007A6EE6"/>
    <w:rsid w:val="007B229D"/>
    <w:rsid w:val="007B29D2"/>
    <w:rsid w:val="007B387F"/>
    <w:rsid w:val="007B38B1"/>
    <w:rsid w:val="007B6D61"/>
    <w:rsid w:val="007B7AD7"/>
    <w:rsid w:val="007B7BAE"/>
    <w:rsid w:val="007B7D86"/>
    <w:rsid w:val="007C3423"/>
    <w:rsid w:val="007C34EA"/>
    <w:rsid w:val="007C359A"/>
    <w:rsid w:val="007D0C26"/>
    <w:rsid w:val="007D1891"/>
    <w:rsid w:val="007D2DAD"/>
    <w:rsid w:val="007D5FCA"/>
    <w:rsid w:val="007D750F"/>
    <w:rsid w:val="007E0B24"/>
    <w:rsid w:val="007E264F"/>
    <w:rsid w:val="007E30DF"/>
    <w:rsid w:val="007E42DB"/>
    <w:rsid w:val="007E7F5A"/>
    <w:rsid w:val="007F014A"/>
    <w:rsid w:val="007F1B9D"/>
    <w:rsid w:val="007F2AE5"/>
    <w:rsid w:val="007F45B9"/>
    <w:rsid w:val="007F4C8F"/>
    <w:rsid w:val="0080172B"/>
    <w:rsid w:val="00802560"/>
    <w:rsid w:val="00803D23"/>
    <w:rsid w:val="0080623B"/>
    <w:rsid w:val="00806FF4"/>
    <w:rsid w:val="00807BDC"/>
    <w:rsid w:val="00810FA1"/>
    <w:rsid w:val="0081177B"/>
    <w:rsid w:val="008131E6"/>
    <w:rsid w:val="00814726"/>
    <w:rsid w:val="008219B9"/>
    <w:rsid w:val="008241A2"/>
    <w:rsid w:val="008256F7"/>
    <w:rsid w:val="008264E1"/>
    <w:rsid w:val="0082666C"/>
    <w:rsid w:val="00827281"/>
    <w:rsid w:val="00827F68"/>
    <w:rsid w:val="00831975"/>
    <w:rsid w:val="008328C9"/>
    <w:rsid w:val="008329C6"/>
    <w:rsid w:val="00833C0A"/>
    <w:rsid w:val="0083443E"/>
    <w:rsid w:val="008372C2"/>
    <w:rsid w:val="00840DEA"/>
    <w:rsid w:val="00845994"/>
    <w:rsid w:val="008467A8"/>
    <w:rsid w:val="008470D1"/>
    <w:rsid w:val="00850911"/>
    <w:rsid w:val="00852078"/>
    <w:rsid w:val="008533D2"/>
    <w:rsid w:val="00854CB4"/>
    <w:rsid w:val="00856A8B"/>
    <w:rsid w:val="00857D3A"/>
    <w:rsid w:val="00860F15"/>
    <w:rsid w:val="008629EB"/>
    <w:rsid w:val="00863BC0"/>
    <w:rsid w:val="00866B69"/>
    <w:rsid w:val="00872F6C"/>
    <w:rsid w:val="00874327"/>
    <w:rsid w:val="00875545"/>
    <w:rsid w:val="0087566E"/>
    <w:rsid w:val="008767ED"/>
    <w:rsid w:val="008820D5"/>
    <w:rsid w:val="00882772"/>
    <w:rsid w:val="00883B07"/>
    <w:rsid w:val="008845F8"/>
    <w:rsid w:val="00886C09"/>
    <w:rsid w:val="00886D7A"/>
    <w:rsid w:val="0089068E"/>
    <w:rsid w:val="00891984"/>
    <w:rsid w:val="00892043"/>
    <w:rsid w:val="00892912"/>
    <w:rsid w:val="0089362F"/>
    <w:rsid w:val="00894410"/>
    <w:rsid w:val="008946EC"/>
    <w:rsid w:val="008969E4"/>
    <w:rsid w:val="008971B5"/>
    <w:rsid w:val="008A4CC8"/>
    <w:rsid w:val="008A53CF"/>
    <w:rsid w:val="008A60C3"/>
    <w:rsid w:val="008A69ED"/>
    <w:rsid w:val="008A7D69"/>
    <w:rsid w:val="008A7E33"/>
    <w:rsid w:val="008B0A3E"/>
    <w:rsid w:val="008B1E50"/>
    <w:rsid w:val="008B470C"/>
    <w:rsid w:val="008B6081"/>
    <w:rsid w:val="008B7356"/>
    <w:rsid w:val="008C1247"/>
    <w:rsid w:val="008C151B"/>
    <w:rsid w:val="008C267E"/>
    <w:rsid w:val="008C4086"/>
    <w:rsid w:val="008C6020"/>
    <w:rsid w:val="008C70FF"/>
    <w:rsid w:val="008C71AC"/>
    <w:rsid w:val="008D0C0D"/>
    <w:rsid w:val="008D0E47"/>
    <w:rsid w:val="008D0FDB"/>
    <w:rsid w:val="008D138B"/>
    <w:rsid w:val="008D51A1"/>
    <w:rsid w:val="008D6C40"/>
    <w:rsid w:val="008D6DE8"/>
    <w:rsid w:val="008D6F41"/>
    <w:rsid w:val="008D723A"/>
    <w:rsid w:val="008D7277"/>
    <w:rsid w:val="008D7C9E"/>
    <w:rsid w:val="008E156F"/>
    <w:rsid w:val="008E3E16"/>
    <w:rsid w:val="008E5535"/>
    <w:rsid w:val="008E5840"/>
    <w:rsid w:val="008F24D5"/>
    <w:rsid w:val="009000DE"/>
    <w:rsid w:val="00900816"/>
    <w:rsid w:val="00901A52"/>
    <w:rsid w:val="00901EAA"/>
    <w:rsid w:val="00902568"/>
    <w:rsid w:val="00906396"/>
    <w:rsid w:val="009074AF"/>
    <w:rsid w:val="00907C9A"/>
    <w:rsid w:val="009113B8"/>
    <w:rsid w:val="0091393C"/>
    <w:rsid w:val="00920CC2"/>
    <w:rsid w:val="00924F09"/>
    <w:rsid w:val="00925267"/>
    <w:rsid w:val="00926816"/>
    <w:rsid w:val="00926922"/>
    <w:rsid w:val="00927DB2"/>
    <w:rsid w:val="00930130"/>
    <w:rsid w:val="00930257"/>
    <w:rsid w:val="00931408"/>
    <w:rsid w:val="009342E7"/>
    <w:rsid w:val="009348B8"/>
    <w:rsid w:val="00934C8A"/>
    <w:rsid w:val="009372EE"/>
    <w:rsid w:val="00941A7A"/>
    <w:rsid w:val="00944278"/>
    <w:rsid w:val="009449E9"/>
    <w:rsid w:val="0094659F"/>
    <w:rsid w:val="009507A0"/>
    <w:rsid w:val="00952073"/>
    <w:rsid w:val="009557E0"/>
    <w:rsid w:val="0095674A"/>
    <w:rsid w:val="00956BC5"/>
    <w:rsid w:val="009576FF"/>
    <w:rsid w:val="00957868"/>
    <w:rsid w:val="00961F99"/>
    <w:rsid w:val="0096214A"/>
    <w:rsid w:val="0096482C"/>
    <w:rsid w:val="009669D7"/>
    <w:rsid w:val="00967646"/>
    <w:rsid w:val="00967914"/>
    <w:rsid w:val="00971BBF"/>
    <w:rsid w:val="00972A8B"/>
    <w:rsid w:val="00980AD3"/>
    <w:rsid w:val="0098180D"/>
    <w:rsid w:val="0098251A"/>
    <w:rsid w:val="00982FE9"/>
    <w:rsid w:val="0098334D"/>
    <w:rsid w:val="009860EE"/>
    <w:rsid w:val="009918F6"/>
    <w:rsid w:val="009958F1"/>
    <w:rsid w:val="009A0057"/>
    <w:rsid w:val="009A1138"/>
    <w:rsid w:val="009A26E5"/>
    <w:rsid w:val="009A38CB"/>
    <w:rsid w:val="009A3E82"/>
    <w:rsid w:val="009A59E6"/>
    <w:rsid w:val="009A5E61"/>
    <w:rsid w:val="009A6438"/>
    <w:rsid w:val="009A718E"/>
    <w:rsid w:val="009B0018"/>
    <w:rsid w:val="009B2E23"/>
    <w:rsid w:val="009B3D51"/>
    <w:rsid w:val="009B6409"/>
    <w:rsid w:val="009C1608"/>
    <w:rsid w:val="009C17C7"/>
    <w:rsid w:val="009C4B77"/>
    <w:rsid w:val="009C4C3F"/>
    <w:rsid w:val="009C6109"/>
    <w:rsid w:val="009D30A5"/>
    <w:rsid w:val="009D34F1"/>
    <w:rsid w:val="009D368F"/>
    <w:rsid w:val="009D7545"/>
    <w:rsid w:val="009D77AA"/>
    <w:rsid w:val="009E116F"/>
    <w:rsid w:val="009E1D62"/>
    <w:rsid w:val="009E2792"/>
    <w:rsid w:val="009E39C0"/>
    <w:rsid w:val="009E3C25"/>
    <w:rsid w:val="009E5CAE"/>
    <w:rsid w:val="009E6CF4"/>
    <w:rsid w:val="009E77C0"/>
    <w:rsid w:val="009E7D64"/>
    <w:rsid w:val="009F0A52"/>
    <w:rsid w:val="009F17ED"/>
    <w:rsid w:val="009F214E"/>
    <w:rsid w:val="009F2D6A"/>
    <w:rsid w:val="009F4599"/>
    <w:rsid w:val="009F5A32"/>
    <w:rsid w:val="009F6AE2"/>
    <w:rsid w:val="00A005DB"/>
    <w:rsid w:val="00A010D1"/>
    <w:rsid w:val="00A02C85"/>
    <w:rsid w:val="00A042EB"/>
    <w:rsid w:val="00A125CC"/>
    <w:rsid w:val="00A1309B"/>
    <w:rsid w:val="00A168C9"/>
    <w:rsid w:val="00A16C20"/>
    <w:rsid w:val="00A16E0D"/>
    <w:rsid w:val="00A17236"/>
    <w:rsid w:val="00A24EA2"/>
    <w:rsid w:val="00A26DBA"/>
    <w:rsid w:val="00A27CEB"/>
    <w:rsid w:val="00A321D9"/>
    <w:rsid w:val="00A342E6"/>
    <w:rsid w:val="00A347A9"/>
    <w:rsid w:val="00A34A43"/>
    <w:rsid w:val="00A36CEA"/>
    <w:rsid w:val="00A37D85"/>
    <w:rsid w:val="00A40ACF"/>
    <w:rsid w:val="00A411E8"/>
    <w:rsid w:val="00A41909"/>
    <w:rsid w:val="00A4251D"/>
    <w:rsid w:val="00A5120A"/>
    <w:rsid w:val="00A5271B"/>
    <w:rsid w:val="00A545E0"/>
    <w:rsid w:val="00A552E5"/>
    <w:rsid w:val="00A55D18"/>
    <w:rsid w:val="00A56496"/>
    <w:rsid w:val="00A564EC"/>
    <w:rsid w:val="00A60235"/>
    <w:rsid w:val="00A6129B"/>
    <w:rsid w:val="00A6305F"/>
    <w:rsid w:val="00A64C47"/>
    <w:rsid w:val="00A65907"/>
    <w:rsid w:val="00A67F3E"/>
    <w:rsid w:val="00A70A10"/>
    <w:rsid w:val="00A732E0"/>
    <w:rsid w:val="00A74367"/>
    <w:rsid w:val="00A74A21"/>
    <w:rsid w:val="00A7559A"/>
    <w:rsid w:val="00A76350"/>
    <w:rsid w:val="00A83A47"/>
    <w:rsid w:val="00A84F82"/>
    <w:rsid w:val="00A85735"/>
    <w:rsid w:val="00A859F2"/>
    <w:rsid w:val="00A86001"/>
    <w:rsid w:val="00A9448E"/>
    <w:rsid w:val="00AA4FCF"/>
    <w:rsid w:val="00AA52BB"/>
    <w:rsid w:val="00AA7C7C"/>
    <w:rsid w:val="00AB3701"/>
    <w:rsid w:val="00AB3F99"/>
    <w:rsid w:val="00AB55CA"/>
    <w:rsid w:val="00AB7D9C"/>
    <w:rsid w:val="00AC15BE"/>
    <w:rsid w:val="00AC1924"/>
    <w:rsid w:val="00AC2305"/>
    <w:rsid w:val="00AC3A1B"/>
    <w:rsid w:val="00AC5C94"/>
    <w:rsid w:val="00AD0E0E"/>
    <w:rsid w:val="00AD1CAE"/>
    <w:rsid w:val="00AD3383"/>
    <w:rsid w:val="00AD4534"/>
    <w:rsid w:val="00AD4E7D"/>
    <w:rsid w:val="00AD51A3"/>
    <w:rsid w:val="00AD5F58"/>
    <w:rsid w:val="00AD6E74"/>
    <w:rsid w:val="00AE0C6C"/>
    <w:rsid w:val="00AE16E6"/>
    <w:rsid w:val="00AE1FD9"/>
    <w:rsid w:val="00AE2232"/>
    <w:rsid w:val="00AE5283"/>
    <w:rsid w:val="00AE72F8"/>
    <w:rsid w:val="00AF0F7D"/>
    <w:rsid w:val="00AF1475"/>
    <w:rsid w:val="00AF6C39"/>
    <w:rsid w:val="00B00B44"/>
    <w:rsid w:val="00B00CC8"/>
    <w:rsid w:val="00B0155E"/>
    <w:rsid w:val="00B04593"/>
    <w:rsid w:val="00B0480D"/>
    <w:rsid w:val="00B05296"/>
    <w:rsid w:val="00B05A17"/>
    <w:rsid w:val="00B13D36"/>
    <w:rsid w:val="00B20CFE"/>
    <w:rsid w:val="00B21891"/>
    <w:rsid w:val="00B23149"/>
    <w:rsid w:val="00B23FBB"/>
    <w:rsid w:val="00B24856"/>
    <w:rsid w:val="00B24BE5"/>
    <w:rsid w:val="00B26F2C"/>
    <w:rsid w:val="00B27EDF"/>
    <w:rsid w:val="00B318FA"/>
    <w:rsid w:val="00B31BF8"/>
    <w:rsid w:val="00B35019"/>
    <w:rsid w:val="00B369E4"/>
    <w:rsid w:val="00B422C1"/>
    <w:rsid w:val="00B451E3"/>
    <w:rsid w:val="00B45D68"/>
    <w:rsid w:val="00B51193"/>
    <w:rsid w:val="00B51C05"/>
    <w:rsid w:val="00B62195"/>
    <w:rsid w:val="00B6257D"/>
    <w:rsid w:val="00B62823"/>
    <w:rsid w:val="00B63356"/>
    <w:rsid w:val="00B633FD"/>
    <w:rsid w:val="00B63A6E"/>
    <w:rsid w:val="00B64380"/>
    <w:rsid w:val="00B64763"/>
    <w:rsid w:val="00B64A40"/>
    <w:rsid w:val="00B6549B"/>
    <w:rsid w:val="00B6583E"/>
    <w:rsid w:val="00B65C8A"/>
    <w:rsid w:val="00B67EB8"/>
    <w:rsid w:val="00B70F8C"/>
    <w:rsid w:val="00B71798"/>
    <w:rsid w:val="00B71CD8"/>
    <w:rsid w:val="00B7358F"/>
    <w:rsid w:val="00B77EF9"/>
    <w:rsid w:val="00B84619"/>
    <w:rsid w:val="00B9661A"/>
    <w:rsid w:val="00B977AD"/>
    <w:rsid w:val="00BA342D"/>
    <w:rsid w:val="00BA4C67"/>
    <w:rsid w:val="00BA5B81"/>
    <w:rsid w:val="00BB080B"/>
    <w:rsid w:val="00BB360D"/>
    <w:rsid w:val="00BB4C0D"/>
    <w:rsid w:val="00BB7FB5"/>
    <w:rsid w:val="00BC0336"/>
    <w:rsid w:val="00BC0EBA"/>
    <w:rsid w:val="00BC16FE"/>
    <w:rsid w:val="00BC23B5"/>
    <w:rsid w:val="00BC3FA7"/>
    <w:rsid w:val="00BC4C3C"/>
    <w:rsid w:val="00BC5700"/>
    <w:rsid w:val="00BC657C"/>
    <w:rsid w:val="00BC7ED4"/>
    <w:rsid w:val="00BD1B2E"/>
    <w:rsid w:val="00BD3BB2"/>
    <w:rsid w:val="00BD433D"/>
    <w:rsid w:val="00BD4800"/>
    <w:rsid w:val="00BD56F9"/>
    <w:rsid w:val="00BD5AA7"/>
    <w:rsid w:val="00BD695B"/>
    <w:rsid w:val="00BD7222"/>
    <w:rsid w:val="00BE053F"/>
    <w:rsid w:val="00BE1259"/>
    <w:rsid w:val="00BE1962"/>
    <w:rsid w:val="00BE342E"/>
    <w:rsid w:val="00BE3702"/>
    <w:rsid w:val="00BE3824"/>
    <w:rsid w:val="00BE4DC9"/>
    <w:rsid w:val="00BE67E0"/>
    <w:rsid w:val="00BE73C7"/>
    <w:rsid w:val="00BE754F"/>
    <w:rsid w:val="00BF0082"/>
    <w:rsid w:val="00BF0C69"/>
    <w:rsid w:val="00BF2669"/>
    <w:rsid w:val="00BF2941"/>
    <w:rsid w:val="00BF3BED"/>
    <w:rsid w:val="00BF4BB8"/>
    <w:rsid w:val="00BF5540"/>
    <w:rsid w:val="00BF687D"/>
    <w:rsid w:val="00C0022F"/>
    <w:rsid w:val="00C0302E"/>
    <w:rsid w:val="00C03737"/>
    <w:rsid w:val="00C04381"/>
    <w:rsid w:val="00C049D0"/>
    <w:rsid w:val="00C04C94"/>
    <w:rsid w:val="00C05247"/>
    <w:rsid w:val="00C07410"/>
    <w:rsid w:val="00C11569"/>
    <w:rsid w:val="00C13439"/>
    <w:rsid w:val="00C16065"/>
    <w:rsid w:val="00C246EF"/>
    <w:rsid w:val="00C253F2"/>
    <w:rsid w:val="00C259D6"/>
    <w:rsid w:val="00C25D10"/>
    <w:rsid w:val="00C26E51"/>
    <w:rsid w:val="00C274B6"/>
    <w:rsid w:val="00C27D70"/>
    <w:rsid w:val="00C3085D"/>
    <w:rsid w:val="00C30BE1"/>
    <w:rsid w:val="00C30CB5"/>
    <w:rsid w:val="00C36B5E"/>
    <w:rsid w:val="00C371EC"/>
    <w:rsid w:val="00C37FF1"/>
    <w:rsid w:val="00C41556"/>
    <w:rsid w:val="00C41CFB"/>
    <w:rsid w:val="00C43559"/>
    <w:rsid w:val="00C52A2B"/>
    <w:rsid w:val="00C52A6B"/>
    <w:rsid w:val="00C5432B"/>
    <w:rsid w:val="00C5457C"/>
    <w:rsid w:val="00C558C4"/>
    <w:rsid w:val="00C602BD"/>
    <w:rsid w:val="00C61FE5"/>
    <w:rsid w:val="00C626B5"/>
    <w:rsid w:val="00C709BC"/>
    <w:rsid w:val="00C70F33"/>
    <w:rsid w:val="00C71F2B"/>
    <w:rsid w:val="00C72D3A"/>
    <w:rsid w:val="00C73764"/>
    <w:rsid w:val="00C74096"/>
    <w:rsid w:val="00C74440"/>
    <w:rsid w:val="00C77A5F"/>
    <w:rsid w:val="00C8100E"/>
    <w:rsid w:val="00C82BB2"/>
    <w:rsid w:val="00C82E33"/>
    <w:rsid w:val="00C82F96"/>
    <w:rsid w:val="00C832D8"/>
    <w:rsid w:val="00C85238"/>
    <w:rsid w:val="00C8622B"/>
    <w:rsid w:val="00C86577"/>
    <w:rsid w:val="00C8693C"/>
    <w:rsid w:val="00C87EBB"/>
    <w:rsid w:val="00C907CF"/>
    <w:rsid w:val="00C912B6"/>
    <w:rsid w:val="00C91769"/>
    <w:rsid w:val="00C919DE"/>
    <w:rsid w:val="00C94C8A"/>
    <w:rsid w:val="00CA0433"/>
    <w:rsid w:val="00CA0FBA"/>
    <w:rsid w:val="00CA2729"/>
    <w:rsid w:val="00CA2CDD"/>
    <w:rsid w:val="00CA2F4C"/>
    <w:rsid w:val="00CA4463"/>
    <w:rsid w:val="00CA686B"/>
    <w:rsid w:val="00CA691A"/>
    <w:rsid w:val="00CA6D95"/>
    <w:rsid w:val="00CA7442"/>
    <w:rsid w:val="00CA7B4F"/>
    <w:rsid w:val="00CB235A"/>
    <w:rsid w:val="00CB2EAC"/>
    <w:rsid w:val="00CB313E"/>
    <w:rsid w:val="00CB3FFE"/>
    <w:rsid w:val="00CB491E"/>
    <w:rsid w:val="00CB514D"/>
    <w:rsid w:val="00CB6362"/>
    <w:rsid w:val="00CB721B"/>
    <w:rsid w:val="00CB72E4"/>
    <w:rsid w:val="00CC0792"/>
    <w:rsid w:val="00CC4D4E"/>
    <w:rsid w:val="00CC72FF"/>
    <w:rsid w:val="00CC778F"/>
    <w:rsid w:val="00CD0B2C"/>
    <w:rsid w:val="00CD221B"/>
    <w:rsid w:val="00CD2587"/>
    <w:rsid w:val="00CD29D6"/>
    <w:rsid w:val="00CD5DF4"/>
    <w:rsid w:val="00CD66B1"/>
    <w:rsid w:val="00CD6E88"/>
    <w:rsid w:val="00CD6F37"/>
    <w:rsid w:val="00CD6F3D"/>
    <w:rsid w:val="00CE7E7C"/>
    <w:rsid w:val="00CF0584"/>
    <w:rsid w:val="00CF0961"/>
    <w:rsid w:val="00CF0E2F"/>
    <w:rsid w:val="00CF382F"/>
    <w:rsid w:val="00CF41E7"/>
    <w:rsid w:val="00CF42D0"/>
    <w:rsid w:val="00CF4CEE"/>
    <w:rsid w:val="00CF7102"/>
    <w:rsid w:val="00D03E34"/>
    <w:rsid w:val="00D04D17"/>
    <w:rsid w:val="00D06733"/>
    <w:rsid w:val="00D075A6"/>
    <w:rsid w:val="00D102BD"/>
    <w:rsid w:val="00D12315"/>
    <w:rsid w:val="00D13B12"/>
    <w:rsid w:val="00D1419B"/>
    <w:rsid w:val="00D159DB"/>
    <w:rsid w:val="00D15A73"/>
    <w:rsid w:val="00D2061A"/>
    <w:rsid w:val="00D20E86"/>
    <w:rsid w:val="00D32C78"/>
    <w:rsid w:val="00D34687"/>
    <w:rsid w:val="00D35633"/>
    <w:rsid w:val="00D36FA3"/>
    <w:rsid w:val="00D37DCB"/>
    <w:rsid w:val="00D37FF7"/>
    <w:rsid w:val="00D40457"/>
    <w:rsid w:val="00D40523"/>
    <w:rsid w:val="00D40B77"/>
    <w:rsid w:val="00D411CF"/>
    <w:rsid w:val="00D41437"/>
    <w:rsid w:val="00D419D3"/>
    <w:rsid w:val="00D45C68"/>
    <w:rsid w:val="00D46317"/>
    <w:rsid w:val="00D50220"/>
    <w:rsid w:val="00D5166F"/>
    <w:rsid w:val="00D53CBE"/>
    <w:rsid w:val="00D5556A"/>
    <w:rsid w:val="00D55685"/>
    <w:rsid w:val="00D5770C"/>
    <w:rsid w:val="00D615B4"/>
    <w:rsid w:val="00D62775"/>
    <w:rsid w:val="00D769FF"/>
    <w:rsid w:val="00D807C5"/>
    <w:rsid w:val="00D80A05"/>
    <w:rsid w:val="00D81D27"/>
    <w:rsid w:val="00D81F8C"/>
    <w:rsid w:val="00D8204C"/>
    <w:rsid w:val="00D8412D"/>
    <w:rsid w:val="00D85F8E"/>
    <w:rsid w:val="00D866CA"/>
    <w:rsid w:val="00D8786D"/>
    <w:rsid w:val="00D906C5"/>
    <w:rsid w:val="00D9311B"/>
    <w:rsid w:val="00D9421B"/>
    <w:rsid w:val="00D974B1"/>
    <w:rsid w:val="00DA1144"/>
    <w:rsid w:val="00DA21A6"/>
    <w:rsid w:val="00DA2920"/>
    <w:rsid w:val="00DA2E36"/>
    <w:rsid w:val="00DA6D71"/>
    <w:rsid w:val="00DB0303"/>
    <w:rsid w:val="00DB2029"/>
    <w:rsid w:val="00DB22CD"/>
    <w:rsid w:val="00DB2A03"/>
    <w:rsid w:val="00DB3FDB"/>
    <w:rsid w:val="00DB4528"/>
    <w:rsid w:val="00DB55AB"/>
    <w:rsid w:val="00DC04CD"/>
    <w:rsid w:val="00DC2ECF"/>
    <w:rsid w:val="00DC2F33"/>
    <w:rsid w:val="00DC453E"/>
    <w:rsid w:val="00DD0F82"/>
    <w:rsid w:val="00DD243B"/>
    <w:rsid w:val="00DD2463"/>
    <w:rsid w:val="00DD2514"/>
    <w:rsid w:val="00DD44AA"/>
    <w:rsid w:val="00DD6060"/>
    <w:rsid w:val="00DD65D4"/>
    <w:rsid w:val="00DE03EF"/>
    <w:rsid w:val="00DE19C0"/>
    <w:rsid w:val="00DE2309"/>
    <w:rsid w:val="00DE5D6B"/>
    <w:rsid w:val="00DE6032"/>
    <w:rsid w:val="00DE7D96"/>
    <w:rsid w:val="00DF1C11"/>
    <w:rsid w:val="00DF1EA8"/>
    <w:rsid w:val="00DF2E56"/>
    <w:rsid w:val="00DF39E8"/>
    <w:rsid w:val="00DF3CCE"/>
    <w:rsid w:val="00E01F34"/>
    <w:rsid w:val="00E0421F"/>
    <w:rsid w:val="00E04350"/>
    <w:rsid w:val="00E052A2"/>
    <w:rsid w:val="00E0638D"/>
    <w:rsid w:val="00E0692E"/>
    <w:rsid w:val="00E06A05"/>
    <w:rsid w:val="00E11F2E"/>
    <w:rsid w:val="00E134E6"/>
    <w:rsid w:val="00E14A70"/>
    <w:rsid w:val="00E15287"/>
    <w:rsid w:val="00E167C6"/>
    <w:rsid w:val="00E220B4"/>
    <w:rsid w:val="00E2306E"/>
    <w:rsid w:val="00E2390E"/>
    <w:rsid w:val="00E24109"/>
    <w:rsid w:val="00E24452"/>
    <w:rsid w:val="00E25973"/>
    <w:rsid w:val="00E2600F"/>
    <w:rsid w:val="00E266BA"/>
    <w:rsid w:val="00E2772A"/>
    <w:rsid w:val="00E2799D"/>
    <w:rsid w:val="00E27A3D"/>
    <w:rsid w:val="00E30C5B"/>
    <w:rsid w:val="00E31B63"/>
    <w:rsid w:val="00E33E5F"/>
    <w:rsid w:val="00E344FA"/>
    <w:rsid w:val="00E371B1"/>
    <w:rsid w:val="00E3799A"/>
    <w:rsid w:val="00E42305"/>
    <w:rsid w:val="00E43563"/>
    <w:rsid w:val="00E45284"/>
    <w:rsid w:val="00E457E5"/>
    <w:rsid w:val="00E5137E"/>
    <w:rsid w:val="00E5451F"/>
    <w:rsid w:val="00E54F58"/>
    <w:rsid w:val="00E55E86"/>
    <w:rsid w:val="00E56703"/>
    <w:rsid w:val="00E62DFF"/>
    <w:rsid w:val="00E62FB5"/>
    <w:rsid w:val="00E63378"/>
    <w:rsid w:val="00E63570"/>
    <w:rsid w:val="00E675D7"/>
    <w:rsid w:val="00E70E4A"/>
    <w:rsid w:val="00E712D1"/>
    <w:rsid w:val="00E72209"/>
    <w:rsid w:val="00E72955"/>
    <w:rsid w:val="00E737E4"/>
    <w:rsid w:val="00E751F5"/>
    <w:rsid w:val="00E7736E"/>
    <w:rsid w:val="00E773BA"/>
    <w:rsid w:val="00E81119"/>
    <w:rsid w:val="00E84CC3"/>
    <w:rsid w:val="00E84FA2"/>
    <w:rsid w:val="00E9145B"/>
    <w:rsid w:val="00E91691"/>
    <w:rsid w:val="00E916FD"/>
    <w:rsid w:val="00E91CCB"/>
    <w:rsid w:val="00E91E3F"/>
    <w:rsid w:val="00E93540"/>
    <w:rsid w:val="00E94545"/>
    <w:rsid w:val="00E96778"/>
    <w:rsid w:val="00E97A44"/>
    <w:rsid w:val="00EA0F16"/>
    <w:rsid w:val="00EA3FE9"/>
    <w:rsid w:val="00EA4845"/>
    <w:rsid w:val="00EA5B3E"/>
    <w:rsid w:val="00EA6E50"/>
    <w:rsid w:val="00EB1F0B"/>
    <w:rsid w:val="00EB3DE6"/>
    <w:rsid w:val="00EC0F02"/>
    <w:rsid w:val="00EC2E0E"/>
    <w:rsid w:val="00EC6D7F"/>
    <w:rsid w:val="00EC7D4B"/>
    <w:rsid w:val="00ED009F"/>
    <w:rsid w:val="00ED2786"/>
    <w:rsid w:val="00ED312C"/>
    <w:rsid w:val="00ED5B82"/>
    <w:rsid w:val="00ED5E6E"/>
    <w:rsid w:val="00EE11D7"/>
    <w:rsid w:val="00EE17C1"/>
    <w:rsid w:val="00EE2BE5"/>
    <w:rsid w:val="00EE676D"/>
    <w:rsid w:val="00EE7A33"/>
    <w:rsid w:val="00EF1250"/>
    <w:rsid w:val="00EF2DF0"/>
    <w:rsid w:val="00EF2F4F"/>
    <w:rsid w:val="00F0079D"/>
    <w:rsid w:val="00F00917"/>
    <w:rsid w:val="00F02AA7"/>
    <w:rsid w:val="00F03283"/>
    <w:rsid w:val="00F05419"/>
    <w:rsid w:val="00F05956"/>
    <w:rsid w:val="00F0662A"/>
    <w:rsid w:val="00F11992"/>
    <w:rsid w:val="00F1254A"/>
    <w:rsid w:val="00F1295D"/>
    <w:rsid w:val="00F13235"/>
    <w:rsid w:val="00F14705"/>
    <w:rsid w:val="00F153D0"/>
    <w:rsid w:val="00F1690A"/>
    <w:rsid w:val="00F20ACA"/>
    <w:rsid w:val="00F214DB"/>
    <w:rsid w:val="00F215A4"/>
    <w:rsid w:val="00F22412"/>
    <w:rsid w:val="00F23773"/>
    <w:rsid w:val="00F23B42"/>
    <w:rsid w:val="00F25948"/>
    <w:rsid w:val="00F2607B"/>
    <w:rsid w:val="00F32686"/>
    <w:rsid w:val="00F35514"/>
    <w:rsid w:val="00F37329"/>
    <w:rsid w:val="00F40F33"/>
    <w:rsid w:val="00F43D5C"/>
    <w:rsid w:val="00F47C35"/>
    <w:rsid w:val="00F5075A"/>
    <w:rsid w:val="00F50ECF"/>
    <w:rsid w:val="00F525D3"/>
    <w:rsid w:val="00F5466D"/>
    <w:rsid w:val="00F553C7"/>
    <w:rsid w:val="00F560AE"/>
    <w:rsid w:val="00F566A9"/>
    <w:rsid w:val="00F605E4"/>
    <w:rsid w:val="00F62899"/>
    <w:rsid w:val="00F6383A"/>
    <w:rsid w:val="00F63C2F"/>
    <w:rsid w:val="00F64206"/>
    <w:rsid w:val="00F70294"/>
    <w:rsid w:val="00F711EB"/>
    <w:rsid w:val="00F7166F"/>
    <w:rsid w:val="00F773AC"/>
    <w:rsid w:val="00F83262"/>
    <w:rsid w:val="00F84621"/>
    <w:rsid w:val="00F90EFF"/>
    <w:rsid w:val="00F9349F"/>
    <w:rsid w:val="00F93955"/>
    <w:rsid w:val="00F94221"/>
    <w:rsid w:val="00F95A42"/>
    <w:rsid w:val="00F95BA7"/>
    <w:rsid w:val="00FA117B"/>
    <w:rsid w:val="00FA2B67"/>
    <w:rsid w:val="00FA2FEF"/>
    <w:rsid w:val="00FA34C2"/>
    <w:rsid w:val="00FA4661"/>
    <w:rsid w:val="00FA53D0"/>
    <w:rsid w:val="00FA697C"/>
    <w:rsid w:val="00FB4558"/>
    <w:rsid w:val="00FB5103"/>
    <w:rsid w:val="00FB7C25"/>
    <w:rsid w:val="00FC1673"/>
    <w:rsid w:val="00FC2475"/>
    <w:rsid w:val="00FC415E"/>
    <w:rsid w:val="00FC5F5B"/>
    <w:rsid w:val="00FC63F1"/>
    <w:rsid w:val="00FC7BAE"/>
    <w:rsid w:val="00FD0FA3"/>
    <w:rsid w:val="00FD1644"/>
    <w:rsid w:val="00FD38C0"/>
    <w:rsid w:val="00FD39A5"/>
    <w:rsid w:val="00FD4A11"/>
    <w:rsid w:val="00FD5428"/>
    <w:rsid w:val="00FD5AF4"/>
    <w:rsid w:val="00FD63E0"/>
    <w:rsid w:val="00FE0012"/>
    <w:rsid w:val="00FE5B9A"/>
    <w:rsid w:val="00FE624F"/>
    <w:rsid w:val="00FE7846"/>
    <w:rsid w:val="00FF6CA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34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0"/>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caption" w:uiPriority="35" w:qFormat="1"/>
    <w:lsdException w:name="footnote reference" w:uiPriority="0"/>
    <w:lsdException w:name="List" w:uiPriority="0"/>
    <w:lsdException w:name="List Bullet"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0" w:unhideWhenUsed="0" w:qFormat="1"/>
    <w:lsdException w:name="Emphasis" w:semiHidden="0" w:uiPriority="20" w:unhideWhenUsed="0" w:qFormat="1"/>
    <w:lsdException w:name="Normal (Web)" w:uiPriority="0"/>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64763"/>
    <w:rPr>
      <w:rFonts w:asciiTheme="minorHAnsi" w:hAnsiTheme="minorHAnsi" w:cstheme="minorBidi"/>
      <w:sz w:val="22"/>
      <w:szCs w:val="22"/>
    </w:rPr>
  </w:style>
  <w:style w:type="paragraph" w:styleId="1">
    <w:name w:val="heading 1"/>
    <w:basedOn w:val="a"/>
    <w:next w:val="a"/>
    <w:link w:val="10"/>
    <w:qFormat/>
    <w:rsid w:val="009F2D6A"/>
    <w:pPr>
      <w:keepNext/>
      <w:spacing w:before="240" w:after="60" w:line="240" w:lineRule="auto"/>
      <w:outlineLvl w:val="0"/>
    </w:pPr>
    <w:rPr>
      <w:rFonts w:ascii="Arial" w:eastAsia="Times New Roman" w:hAnsi="Arial" w:cs="Arial"/>
      <w:b/>
      <w:bCs/>
      <w:kern w:val="32"/>
      <w:sz w:val="32"/>
      <w:szCs w:val="32"/>
      <w:lang w:eastAsia="ru-RU"/>
    </w:rPr>
  </w:style>
  <w:style w:type="paragraph" w:styleId="2">
    <w:name w:val="heading 2"/>
    <w:basedOn w:val="a"/>
    <w:next w:val="a"/>
    <w:link w:val="20"/>
    <w:unhideWhenUsed/>
    <w:qFormat/>
    <w:rsid w:val="0070666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706662"/>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706662"/>
    <w:pPr>
      <w:keepNext/>
      <w:keepLines/>
      <w:spacing w:before="200" w:after="0"/>
      <w:outlineLvl w:val="3"/>
    </w:pPr>
    <w:rPr>
      <w:rFonts w:asciiTheme="majorHAnsi" w:eastAsiaTheme="majorEastAsia" w:hAnsiTheme="majorHAnsi" w:cstheme="majorBidi"/>
      <w:b/>
      <w:bCs/>
      <w:i/>
      <w:iCs/>
      <w:color w:val="4F81BD" w:themeColor="accent1"/>
    </w:rPr>
  </w:style>
  <w:style w:type="paragraph" w:styleId="7">
    <w:name w:val="heading 7"/>
    <w:basedOn w:val="a"/>
    <w:next w:val="a"/>
    <w:link w:val="70"/>
    <w:qFormat/>
    <w:rsid w:val="00BD5AA7"/>
    <w:pPr>
      <w:spacing w:before="240" w:after="60" w:line="240" w:lineRule="auto"/>
      <w:ind w:firstLine="709"/>
      <w:jc w:val="both"/>
      <w:outlineLvl w:val="6"/>
    </w:pPr>
    <w:rPr>
      <w:rFonts w:ascii="Calibri" w:eastAsia="Times New Roman" w:hAnsi="Calibri" w:cs="Times New Roman"/>
      <w:sz w:val="24"/>
      <w:szCs w:val="24"/>
      <w:lang w:eastAsia="ru-RU"/>
    </w:rPr>
  </w:style>
  <w:style w:type="paragraph" w:styleId="9">
    <w:name w:val="heading 9"/>
    <w:basedOn w:val="a"/>
    <w:next w:val="a"/>
    <w:link w:val="90"/>
    <w:qFormat/>
    <w:rsid w:val="009F2D6A"/>
    <w:pPr>
      <w:spacing w:before="240" w:after="60" w:line="240" w:lineRule="auto"/>
      <w:outlineLvl w:val="8"/>
    </w:pPr>
    <w:rPr>
      <w:rFonts w:ascii="Arial" w:eastAsia="Times New Roman"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F2D6A"/>
    <w:rPr>
      <w:rFonts w:ascii="Arial" w:eastAsia="Times New Roman" w:hAnsi="Arial" w:cs="Arial"/>
      <w:b/>
      <w:bCs/>
      <w:kern w:val="32"/>
      <w:sz w:val="32"/>
      <w:szCs w:val="32"/>
      <w:lang w:eastAsia="ru-RU"/>
    </w:rPr>
  </w:style>
  <w:style w:type="character" w:customStyle="1" w:styleId="20">
    <w:name w:val="Заголовок 2 Знак"/>
    <w:basedOn w:val="a0"/>
    <w:link w:val="2"/>
    <w:uiPriority w:val="9"/>
    <w:rsid w:val="00706662"/>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rsid w:val="00706662"/>
    <w:rPr>
      <w:rFonts w:asciiTheme="majorHAnsi" w:eastAsiaTheme="majorEastAsia" w:hAnsiTheme="majorHAnsi" w:cstheme="majorBidi"/>
      <w:b/>
      <w:bCs/>
      <w:color w:val="4F81BD" w:themeColor="accent1"/>
      <w:sz w:val="22"/>
      <w:szCs w:val="22"/>
    </w:rPr>
  </w:style>
  <w:style w:type="character" w:customStyle="1" w:styleId="40">
    <w:name w:val="Заголовок 4 Знак"/>
    <w:basedOn w:val="a0"/>
    <w:link w:val="4"/>
    <w:uiPriority w:val="9"/>
    <w:semiHidden/>
    <w:rsid w:val="00706662"/>
    <w:rPr>
      <w:rFonts w:asciiTheme="majorHAnsi" w:eastAsiaTheme="majorEastAsia" w:hAnsiTheme="majorHAnsi" w:cstheme="majorBidi"/>
      <w:b/>
      <w:bCs/>
      <w:i/>
      <w:iCs/>
      <w:color w:val="4F81BD" w:themeColor="accent1"/>
      <w:sz w:val="22"/>
      <w:szCs w:val="22"/>
    </w:rPr>
  </w:style>
  <w:style w:type="character" w:customStyle="1" w:styleId="70">
    <w:name w:val="Заголовок 7 Знак"/>
    <w:basedOn w:val="a0"/>
    <w:link w:val="7"/>
    <w:rsid w:val="00BD5AA7"/>
    <w:rPr>
      <w:rFonts w:ascii="Calibri" w:eastAsia="Times New Roman" w:hAnsi="Calibri"/>
      <w:sz w:val="24"/>
      <w:szCs w:val="24"/>
      <w:lang w:eastAsia="ru-RU"/>
    </w:rPr>
  </w:style>
  <w:style w:type="character" w:customStyle="1" w:styleId="90">
    <w:name w:val="Заголовок 9 Знак"/>
    <w:basedOn w:val="a0"/>
    <w:link w:val="9"/>
    <w:rsid w:val="009F2D6A"/>
    <w:rPr>
      <w:rFonts w:ascii="Arial" w:eastAsia="Times New Roman" w:hAnsi="Arial" w:cs="Arial"/>
      <w:sz w:val="22"/>
      <w:szCs w:val="22"/>
      <w:lang w:eastAsia="ru-RU"/>
    </w:rPr>
  </w:style>
  <w:style w:type="paragraph" w:styleId="a3">
    <w:name w:val="List Paragraph"/>
    <w:basedOn w:val="a"/>
    <w:qFormat/>
    <w:rsid w:val="00E43563"/>
    <w:pPr>
      <w:ind w:left="720"/>
      <w:contextualSpacing/>
    </w:pPr>
  </w:style>
  <w:style w:type="paragraph" w:styleId="a4">
    <w:name w:val="Balloon Text"/>
    <w:basedOn w:val="a"/>
    <w:link w:val="a5"/>
    <w:uiPriority w:val="99"/>
    <w:semiHidden/>
    <w:unhideWhenUsed/>
    <w:rsid w:val="00683A88"/>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683A88"/>
    <w:rPr>
      <w:rFonts w:ascii="Tahoma" w:hAnsi="Tahoma" w:cs="Tahoma"/>
      <w:sz w:val="16"/>
      <w:szCs w:val="16"/>
    </w:rPr>
  </w:style>
  <w:style w:type="paragraph" w:styleId="a6">
    <w:name w:val="header"/>
    <w:aliases w:val=" Знак"/>
    <w:basedOn w:val="a"/>
    <w:link w:val="a7"/>
    <w:unhideWhenUsed/>
    <w:rsid w:val="00505977"/>
    <w:pPr>
      <w:tabs>
        <w:tab w:val="center" w:pos="4677"/>
        <w:tab w:val="right" w:pos="9355"/>
      </w:tabs>
      <w:spacing w:after="0" w:line="240" w:lineRule="auto"/>
    </w:pPr>
  </w:style>
  <w:style w:type="character" w:customStyle="1" w:styleId="a7">
    <w:name w:val="Верхний колонтитул Знак"/>
    <w:aliases w:val=" Знак Знак"/>
    <w:basedOn w:val="a0"/>
    <w:link w:val="a6"/>
    <w:uiPriority w:val="99"/>
    <w:rsid w:val="00505977"/>
    <w:rPr>
      <w:rFonts w:asciiTheme="minorHAnsi" w:hAnsiTheme="minorHAnsi" w:cstheme="minorBidi"/>
      <w:sz w:val="22"/>
      <w:szCs w:val="22"/>
    </w:rPr>
  </w:style>
  <w:style w:type="paragraph" w:styleId="a8">
    <w:name w:val="footer"/>
    <w:basedOn w:val="a"/>
    <w:link w:val="a9"/>
    <w:uiPriority w:val="99"/>
    <w:unhideWhenUsed/>
    <w:rsid w:val="0050597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505977"/>
    <w:rPr>
      <w:rFonts w:asciiTheme="minorHAnsi" w:hAnsiTheme="minorHAnsi" w:cstheme="minorBidi"/>
      <w:sz w:val="22"/>
      <w:szCs w:val="22"/>
    </w:rPr>
  </w:style>
  <w:style w:type="paragraph" w:styleId="aa">
    <w:name w:val="No Spacing"/>
    <w:link w:val="ab"/>
    <w:uiPriority w:val="1"/>
    <w:qFormat/>
    <w:rsid w:val="00411FA8"/>
    <w:pPr>
      <w:spacing w:after="0" w:line="240" w:lineRule="auto"/>
    </w:pPr>
    <w:rPr>
      <w:rFonts w:asciiTheme="minorHAnsi" w:eastAsiaTheme="minorEastAsia" w:hAnsiTheme="minorHAnsi" w:cstheme="minorBidi"/>
      <w:sz w:val="22"/>
      <w:szCs w:val="22"/>
    </w:rPr>
  </w:style>
  <w:style w:type="character" w:customStyle="1" w:styleId="ab">
    <w:name w:val="Без интервала Знак"/>
    <w:basedOn w:val="a0"/>
    <w:link w:val="aa"/>
    <w:uiPriority w:val="1"/>
    <w:rsid w:val="00411FA8"/>
    <w:rPr>
      <w:rFonts w:asciiTheme="minorHAnsi" w:eastAsiaTheme="minorEastAsia" w:hAnsiTheme="minorHAnsi" w:cstheme="minorBidi"/>
      <w:sz w:val="22"/>
      <w:szCs w:val="22"/>
    </w:rPr>
  </w:style>
  <w:style w:type="table" w:styleId="ac">
    <w:name w:val="Table Grid"/>
    <w:basedOn w:val="a1"/>
    <w:uiPriority w:val="59"/>
    <w:rsid w:val="0062512D"/>
    <w:pPr>
      <w:spacing w:after="0" w:line="240" w:lineRule="auto"/>
    </w:pPr>
    <w:rPr>
      <w:rFonts w:asciiTheme="minorHAnsi" w:eastAsiaTheme="minorEastAsia" w:hAnsiTheme="minorHAnsi" w:cstheme="minorBidi"/>
      <w:sz w:val="22"/>
      <w:szCs w:val="22"/>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Normal (Web)"/>
    <w:basedOn w:val="a"/>
    <w:rsid w:val="00FE0012"/>
    <w:pPr>
      <w:spacing w:before="75" w:after="75" w:line="240" w:lineRule="auto"/>
    </w:pPr>
    <w:rPr>
      <w:rFonts w:ascii="Arial" w:eastAsia="Times New Roman" w:hAnsi="Arial" w:cs="Arial"/>
      <w:sz w:val="18"/>
      <w:szCs w:val="18"/>
      <w:lang w:eastAsia="ru-RU"/>
    </w:rPr>
  </w:style>
  <w:style w:type="paragraph" w:customStyle="1" w:styleId="S">
    <w:name w:val="S_Маркированный"/>
    <w:basedOn w:val="a"/>
    <w:link w:val="S2"/>
    <w:rsid w:val="00706662"/>
    <w:pPr>
      <w:tabs>
        <w:tab w:val="left" w:pos="1260"/>
      </w:tabs>
      <w:suppressAutoHyphens/>
      <w:spacing w:after="0" w:line="360" w:lineRule="auto"/>
      <w:ind w:firstLine="720"/>
      <w:jc w:val="both"/>
    </w:pPr>
    <w:rPr>
      <w:rFonts w:ascii="Times New Roman" w:eastAsia="Times New Roman" w:hAnsi="Times New Roman" w:cs="Times New Roman"/>
      <w:sz w:val="24"/>
      <w:szCs w:val="24"/>
      <w:lang w:eastAsia="ar-SA"/>
    </w:rPr>
  </w:style>
  <w:style w:type="character" w:customStyle="1" w:styleId="S2">
    <w:name w:val="S_Маркированный Знак2"/>
    <w:basedOn w:val="a0"/>
    <w:link w:val="S"/>
    <w:rsid w:val="00875545"/>
    <w:rPr>
      <w:rFonts w:eastAsia="Times New Roman"/>
      <w:sz w:val="24"/>
      <w:szCs w:val="24"/>
      <w:lang w:eastAsia="ar-SA"/>
    </w:rPr>
  </w:style>
  <w:style w:type="paragraph" w:styleId="ae">
    <w:name w:val="Body Text Indent"/>
    <w:aliases w:val="Мой Заголовок 1,Основной текст 1"/>
    <w:basedOn w:val="a"/>
    <w:link w:val="af"/>
    <w:rsid w:val="00706662"/>
    <w:pPr>
      <w:suppressAutoHyphens/>
      <w:spacing w:after="120" w:line="240" w:lineRule="auto"/>
      <w:ind w:left="283"/>
    </w:pPr>
    <w:rPr>
      <w:rFonts w:ascii="Times New Roman" w:eastAsia="Times New Roman" w:hAnsi="Times New Roman" w:cs="Times New Roman"/>
      <w:sz w:val="24"/>
      <w:szCs w:val="24"/>
      <w:lang w:eastAsia="ar-SA"/>
    </w:rPr>
  </w:style>
  <w:style w:type="character" w:customStyle="1" w:styleId="af">
    <w:name w:val="Основной текст с отступом Знак"/>
    <w:aliases w:val="Мой Заголовок 1 Знак,Основной текст 1 Знак"/>
    <w:basedOn w:val="a0"/>
    <w:link w:val="ae"/>
    <w:rsid w:val="00706662"/>
    <w:rPr>
      <w:rFonts w:eastAsia="Times New Roman"/>
      <w:sz w:val="24"/>
      <w:szCs w:val="24"/>
      <w:lang w:eastAsia="ar-SA"/>
    </w:rPr>
  </w:style>
  <w:style w:type="paragraph" w:customStyle="1" w:styleId="S20">
    <w:name w:val="S_Заголовок 2"/>
    <w:basedOn w:val="2"/>
    <w:link w:val="S21"/>
    <w:rsid w:val="00706662"/>
    <w:pPr>
      <w:keepLines w:val="0"/>
      <w:suppressAutoHyphens/>
      <w:spacing w:before="0" w:line="240" w:lineRule="auto"/>
      <w:jc w:val="both"/>
    </w:pPr>
    <w:rPr>
      <w:rFonts w:ascii="Times New Roman" w:eastAsia="Times New Roman" w:hAnsi="Times New Roman" w:cs="Times New Roman"/>
      <w:bCs w:val="0"/>
      <w:i/>
      <w:color w:val="auto"/>
      <w:sz w:val="28"/>
      <w:szCs w:val="28"/>
      <w:lang w:eastAsia="ar-SA"/>
    </w:rPr>
  </w:style>
  <w:style w:type="character" w:customStyle="1" w:styleId="S21">
    <w:name w:val="S_Заголовок 2 Знак"/>
    <w:basedOn w:val="a0"/>
    <w:link w:val="S20"/>
    <w:rsid w:val="00CD0B2C"/>
    <w:rPr>
      <w:rFonts w:eastAsia="Times New Roman"/>
      <w:b/>
      <w:i/>
      <w:lang w:eastAsia="ar-SA"/>
    </w:rPr>
  </w:style>
  <w:style w:type="paragraph" w:customStyle="1" w:styleId="S3">
    <w:name w:val="S_Заголовок 3"/>
    <w:basedOn w:val="3"/>
    <w:link w:val="S30"/>
    <w:rsid w:val="00706662"/>
    <w:pPr>
      <w:keepLines w:val="0"/>
      <w:suppressAutoHyphens/>
      <w:spacing w:before="0" w:line="240" w:lineRule="auto"/>
      <w:ind w:firstLine="720"/>
      <w:jc w:val="both"/>
    </w:pPr>
    <w:rPr>
      <w:rFonts w:ascii="Times New Roman" w:eastAsia="Times New Roman" w:hAnsi="Times New Roman" w:cs="Times New Roman"/>
      <w:bCs w:val="0"/>
      <w:i/>
      <w:color w:val="auto"/>
      <w:sz w:val="28"/>
      <w:szCs w:val="28"/>
      <w:lang w:eastAsia="ar-SA"/>
    </w:rPr>
  </w:style>
  <w:style w:type="character" w:customStyle="1" w:styleId="S30">
    <w:name w:val="S_Заголовок 3 Знак"/>
    <w:basedOn w:val="a0"/>
    <w:link w:val="S3"/>
    <w:rsid w:val="00C626B5"/>
    <w:rPr>
      <w:rFonts w:eastAsia="Times New Roman"/>
      <w:b/>
      <w:i/>
      <w:lang w:eastAsia="ar-SA"/>
    </w:rPr>
  </w:style>
  <w:style w:type="paragraph" w:customStyle="1" w:styleId="S4">
    <w:name w:val="S_Заголовок 4"/>
    <w:basedOn w:val="4"/>
    <w:rsid w:val="00706662"/>
    <w:pPr>
      <w:keepNext w:val="0"/>
      <w:keepLines w:val="0"/>
      <w:suppressAutoHyphens/>
      <w:spacing w:before="0" w:line="240" w:lineRule="auto"/>
      <w:ind w:firstLine="284"/>
      <w:jc w:val="both"/>
    </w:pPr>
    <w:rPr>
      <w:rFonts w:ascii="Times New Roman" w:eastAsia="Times New Roman" w:hAnsi="Times New Roman" w:cs="Times New Roman"/>
      <w:bCs w:val="0"/>
      <w:iCs w:val="0"/>
      <w:color w:val="auto"/>
      <w:sz w:val="28"/>
      <w:szCs w:val="28"/>
      <w:u w:val="single"/>
      <w:lang w:eastAsia="ar-SA"/>
    </w:rPr>
  </w:style>
  <w:style w:type="paragraph" w:customStyle="1" w:styleId="11">
    <w:name w:val="Знак1"/>
    <w:basedOn w:val="a"/>
    <w:rsid w:val="00BD5AA7"/>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Default">
    <w:name w:val="Default"/>
    <w:rsid w:val="00BD5AA7"/>
    <w:pPr>
      <w:widowControl w:val="0"/>
      <w:autoSpaceDE w:val="0"/>
      <w:autoSpaceDN w:val="0"/>
      <w:adjustRightInd w:val="0"/>
      <w:spacing w:after="0" w:line="240" w:lineRule="auto"/>
    </w:pPr>
    <w:rPr>
      <w:rFonts w:eastAsia="Times New Roman"/>
      <w:color w:val="000000"/>
      <w:sz w:val="24"/>
      <w:szCs w:val="24"/>
      <w:lang w:eastAsia="ru-RU"/>
    </w:rPr>
  </w:style>
  <w:style w:type="paragraph" w:styleId="af0">
    <w:name w:val="footnote text"/>
    <w:basedOn w:val="a"/>
    <w:link w:val="af1"/>
    <w:unhideWhenUsed/>
    <w:rsid w:val="00BD5AA7"/>
    <w:pPr>
      <w:spacing w:after="0" w:line="240" w:lineRule="auto"/>
    </w:pPr>
    <w:rPr>
      <w:rFonts w:ascii="Times New Roman" w:eastAsia="Times New Roman" w:hAnsi="Times New Roman" w:cs="Times New Roman"/>
      <w:sz w:val="20"/>
      <w:szCs w:val="20"/>
      <w:lang w:eastAsia="ru-RU"/>
    </w:rPr>
  </w:style>
  <w:style w:type="character" w:customStyle="1" w:styleId="af1">
    <w:name w:val="Текст сноски Знак"/>
    <w:basedOn w:val="a0"/>
    <w:link w:val="af0"/>
    <w:rsid w:val="00BD5AA7"/>
    <w:rPr>
      <w:rFonts w:eastAsia="Times New Roman"/>
      <w:sz w:val="20"/>
      <w:szCs w:val="20"/>
      <w:lang w:eastAsia="ru-RU"/>
    </w:rPr>
  </w:style>
  <w:style w:type="character" w:customStyle="1" w:styleId="ArNar">
    <w:name w:val="Обычный ArNar Знак"/>
    <w:basedOn w:val="a0"/>
    <w:link w:val="ArNar0"/>
    <w:locked/>
    <w:rsid w:val="00BD5AA7"/>
    <w:rPr>
      <w:rFonts w:ascii="Arial Narrow" w:hAnsi="Arial Narrow"/>
      <w:color w:val="000000"/>
      <w:sz w:val="22"/>
    </w:rPr>
  </w:style>
  <w:style w:type="paragraph" w:customStyle="1" w:styleId="ArNar0">
    <w:name w:val="Обычный ArNar"/>
    <w:basedOn w:val="a"/>
    <w:link w:val="ArNar"/>
    <w:rsid w:val="00BD5AA7"/>
    <w:pPr>
      <w:spacing w:after="0" w:line="240" w:lineRule="auto"/>
      <w:ind w:firstLine="709"/>
      <w:jc w:val="both"/>
    </w:pPr>
    <w:rPr>
      <w:rFonts w:ascii="Arial Narrow" w:hAnsi="Arial Narrow" w:cs="Times New Roman"/>
      <w:color w:val="000000"/>
      <w:szCs w:val="28"/>
    </w:rPr>
  </w:style>
  <w:style w:type="paragraph" w:customStyle="1" w:styleId="af2">
    <w:name w:val="Перечисление + инт"/>
    <w:basedOn w:val="a"/>
    <w:rsid w:val="00BD5AA7"/>
    <w:pPr>
      <w:tabs>
        <w:tab w:val="num" w:pos="1069"/>
      </w:tabs>
      <w:snapToGrid w:val="0"/>
      <w:spacing w:before="60" w:after="60" w:line="240" w:lineRule="auto"/>
      <w:ind w:left="1069" w:hanging="360"/>
      <w:jc w:val="both"/>
    </w:pPr>
    <w:rPr>
      <w:rFonts w:ascii="Arial Narrow" w:eastAsia="Times New Roman" w:hAnsi="Arial Narrow" w:cs="Times New Roman"/>
      <w:color w:val="000000"/>
      <w:szCs w:val="20"/>
      <w:lang w:eastAsia="ru-RU"/>
    </w:rPr>
  </w:style>
  <w:style w:type="paragraph" w:customStyle="1" w:styleId="21">
    <w:name w:val="Текст с интервалом 2"/>
    <w:basedOn w:val="ArNar0"/>
    <w:rsid w:val="00BD5AA7"/>
    <w:pPr>
      <w:spacing w:before="60"/>
    </w:pPr>
  </w:style>
  <w:style w:type="paragraph" w:customStyle="1" w:styleId="af3">
    <w:name w:val="Текст с интервалом"/>
    <w:basedOn w:val="ArNar0"/>
    <w:next w:val="ArNar0"/>
    <w:rsid w:val="00BD5AA7"/>
    <w:pPr>
      <w:spacing w:before="60" w:after="60"/>
    </w:pPr>
  </w:style>
  <w:style w:type="character" w:styleId="af4">
    <w:name w:val="footnote reference"/>
    <w:basedOn w:val="a0"/>
    <w:unhideWhenUsed/>
    <w:rsid w:val="00BD5AA7"/>
    <w:rPr>
      <w:vertAlign w:val="superscript"/>
    </w:rPr>
  </w:style>
  <w:style w:type="paragraph" w:styleId="af5">
    <w:name w:val="List"/>
    <w:basedOn w:val="ArNar0"/>
    <w:next w:val="a"/>
    <w:unhideWhenUsed/>
    <w:rsid w:val="00BD5AA7"/>
    <w:pPr>
      <w:spacing w:before="120" w:after="120"/>
    </w:pPr>
    <w:rPr>
      <w:u w:val="single"/>
    </w:rPr>
  </w:style>
  <w:style w:type="paragraph" w:styleId="31">
    <w:name w:val="Body Text 3"/>
    <w:basedOn w:val="a"/>
    <w:link w:val="32"/>
    <w:rsid w:val="00BD5AA7"/>
    <w:pPr>
      <w:spacing w:after="120" w:line="240" w:lineRule="auto"/>
    </w:pPr>
    <w:rPr>
      <w:rFonts w:ascii="Times New Roman" w:eastAsia="Times New Roman" w:hAnsi="Times New Roman" w:cs="Times New Roman"/>
      <w:sz w:val="16"/>
      <w:szCs w:val="16"/>
      <w:lang w:eastAsia="ru-RU"/>
    </w:rPr>
  </w:style>
  <w:style w:type="character" w:customStyle="1" w:styleId="32">
    <w:name w:val="Основной текст 3 Знак"/>
    <w:basedOn w:val="a0"/>
    <w:link w:val="31"/>
    <w:rsid w:val="00BD5AA7"/>
    <w:rPr>
      <w:rFonts w:eastAsia="Times New Roman"/>
      <w:sz w:val="16"/>
      <w:szCs w:val="16"/>
      <w:lang w:eastAsia="ru-RU"/>
    </w:rPr>
  </w:style>
  <w:style w:type="paragraph" w:styleId="22">
    <w:name w:val="Body Text 2"/>
    <w:basedOn w:val="a"/>
    <w:link w:val="23"/>
    <w:rsid w:val="00BD5AA7"/>
    <w:pPr>
      <w:spacing w:after="120" w:line="480" w:lineRule="auto"/>
    </w:pPr>
    <w:rPr>
      <w:rFonts w:ascii="Times New Roman" w:eastAsia="Times New Roman" w:hAnsi="Times New Roman" w:cs="Times New Roman"/>
      <w:sz w:val="24"/>
      <w:szCs w:val="24"/>
      <w:lang w:eastAsia="ru-RU"/>
    </w:rPr>
  </w:style>
  <w:style w:type="character" w:customStyle="1" w:styleId="23">
    <w:name w:val="Основной текст 2 Знак"/>
    <w:basedOn w:val="a0"/>
    <w:link w:val="22"/>
    <w:rsid w:val="00BD5AA7"/>
    <w:rPr>
      <w:rFonts w:eastAsia="Times New Roman"/>
      <w:sz w:val="24"/>
      <w:szCs w:val="24"/>
      <w:lang w:eastAsia="ru-RU"/>
    </w:rPr>
  </w:style>
  <w:style w:type="character" w:customStyle="1" w:styleId="udar">
    <w:name w:val="udar"/>
    <w:basedOn w:val="a0"/>
    <w:rsid w:val="00BD5AA7"/>
  </w:style>
  <w:style w:type="character" w:styleId="af6">
    <w:name w:val="Hyperlink"/>
    <w:basedOn w:val="a0"/>
    <w:uiPriority w:val="99"/>
    <w:rsid w:val="00BD5AA7"/>
    <w:rPr>
      <w:color w:val="0000FF"/>
      <w:u w:val="single"/>
    </w:rPr>
  </w:style>
  <w:style w:type="paragraph" w:styleId="af7">
    <w:name w:val="Subtitle"/>
    <w:basedOn w:val="ArNar0"/>
    <w:next w:val="ArNar0"/>
    <w:link w:val="af8"/>
    <w:qFormat/>
    <w:rsid w:val="00BD5AA7"/>
    <w:pPr>
      <w:spacing w:before="120" w:after="120"/>
      <w:ind w:left="709" w:right="425" w:firstLine="0"/>
    </w:pPr>
    <w:rPr>
      <w:b/>
      <w:color w:val="auto"/>
    </w:rPr>
  </w:style>
  <w:style w:type="character" w:customStyle="1" w:styleId="af8">
    <w:name w:val="Подзаголовок Знак"/>
    <w:basedOn w:val="a0"/>
    <w:link w:val="af7"/>
    <w:rsid w:val="00BD5AA7"/>
    <w:rPr>
      <w:rFonts w:ascii="Arial Narrow" w:hAnsi="Arial Narrow"/>
      <w:b/>
      <w:sz w:val="22"/>
    </w:rPr>
  </w:style>
  <w:style w:type="paragraph" w:styleId="af9">
    <w:name w:val="Body Text"/>
    <w:aliases w:val=" Знак1 Знак"/>
    <w:basedOn w:val="a"/>
    <w:link w:val="afa"/>
    <w:rsid w:val="00BD5AA7"/>
    <w:pPr>
      <w:widowControl w:val="0"/>
      <w:autoSpaceDE w:val="0"/>
      <w:autoSpaceDN w:val="0"/>
      <w:adjustRightInd w:val="0"/>
      <w:spacing w:after="120" w:line="240" w:lineRule="auto"/>
    </w:pPr>
    <w:rPr>
      <w:rFonts w:ascii="Times New Roman" w:eastAsia="Times New Roman" w:hAnsi="Times New Roman" w:cs="Times New Roman"/>
      <w:sz w:val="20"/>
      <w:szCs w:val="20"/>
      <w:lang w:eastAsia="ru-RU"/>
    </w:rPr>
  </w:style>
  <w:style w:type="character" w:customStyle="1" w:styleId="afa">
    <w:name w:val="Основной текст Знак"/>
    <w:aliases w:val=" Знак1 Знак Знак"/>
    <w:basedOn w:val="a0"/>
    <w:link w:val="af9"/>
    <w:rsid w:val="00BD5AA7"/>
    <w:rPr>
      <w:rFonts w:eastAsia="Times New Roman"/>
      <w:sz w:val="20"/>
      <w:szCs w:val="20"/>
      <w:lang w:eastAsia="ru-RU"/>
    </w:rPr>
  </w:style>
  <w:style w:type="paragraph" w:customStyle="1" w:styleId="afb">
    <w:name w:val="Основной(РПЗ)"/>
    <w:basedOn w:val="a"/>
    <w:link w:val="12"/>
    <w:qFormat/>
    <w:rsid w:val="00BD5AA7"/>
    <w:pPr>
      <w:widowControl w:val="0"/>
      <w:autoSpaceDE w:val="0"/>
      <w:autoSpaceDN w:val="0"/>
      <w:adjustRightInd w:val="0"/>
      <w:spacing w:after="0" w:line="240" w:lineRule="auto"/>
      <w:ind w:firstLine="709"/>
      <w:jc w:val="both"/>
    </w:pPr>
    <w:rPr>
      <w:rFonts w:ascii="Times New Roman" w:eastAsia="Times New Roman" w:hAnsi="Times New Roman" w:cs="Times New Roman"/>
      <w:sz w:val="26"/>
      <w:szCs w:val="26"/>
      <w:lang w:eastAsia="ru-RU"/>
    </w:rPr>
  </w:style>
  <w:style w:type="character" w:customStyle="1" w:styleId="12">
    <w:name w:val="Основной(РПЗ) Знак1"/>
    <w:basedOn w:val="a0"/>
    <w:link w:val="afb"/>
    <w:rsid w:val="00BD5AA7"/>
    <w:rPr>
      <w:rFonts w:eastAsia="Times New Roman"/>
      <w:sz w:val="26"/>
      <w:szCs w:val="26"/>
      <w:lang w:eastAsia="ru-RU"/>
    </w:rPr>
  </w:style>
  <w:style w:type="paragraph" w:styleId="24">
    <w:name w:val="Body Text Indent 2"/>
    <w:basedOn w:val="a"/>
    <w:link w:val="25"/>
    <w:rsid w:val="00BD5AA7"/>
    <w:pPr>
      <w:spacing w:after="120" w:line="480" w:lineRule="auto"/>
      <w:ind w:left="283" w:firstLine="709"/>
      <w:jc w:val="both"/>
    </w:pPr>
    <w:rPr>
      <w:rFonts w:ascii="Times New Roman" w:eastAsia="Times New Roman" w:hAnsi="Times New Roman" w:cs="Times New Roman"/>
      <w:sz w:val="28"/>
      <w:szCs w:val="24"/>
      <w:lang w:eastAsia="ru-RU"/>
    </w:rPr>
  </w:style>
  <w:style w:type="character" w:customStyle="1" w:styleId="25">
    <w:name w:val="Основной текст с отступом 2 Знак"/>
    <w:basedOn w:val="a0"/>
    <w:link w:val="24"/>
    <w:rsid w:val="00BD5AA7"/>
    <w:rPr>
      <w:rFonts w:eastAsia="Times New Roman"/>
      <w:szCs w:val="24"/>
      <w:lang w:eastAsia="ru-RU"/>
    </w:rPr>
  </w:style>
  <w:style w:type="paragraph" w:styleId="afc">
    <w:name w:val="Normal Indent"/>
    <w:aliases w:val="Заг_табл Знак,Заг_табл Знак Знак"/>
    <w:basedOn w:val="a"/>
    <w:next w:val="a"/>
    <w:link w:val="afd"/>
    <w:autoRedefine/>
    <w:rsid w:val="00BD5AA7"/>
    <w:pPr>
      <w:widowControl w:val="0"/>
      <w:spacing w:before="120" w:after="0" w:line="240" w:lineRule="auto"/>
      <w:ind w:firstLine="709"/>
      <w:jc w:val="both"/>
    </w:pPr>
    <w:rPr>
      <w:rFonts w:ascii="Times New Roman" w:eastAsia="Times New Roman" w:hAnsi="Times New Roman" w:cs="Times New Roman"/>
      <w:iCs/>
      <w:sz w:val="24"/>
      <w:szCs w:val="24"/>
      <w:lang w:eastAsia="ru-RU"/>
    </w:rPr>
  </w:style>
  <w:style w:type="character" w:customStyle="1" w:styleId="afd">
    <w:name w:val="Обычный отступ Знак"/>
    <w:aliases w:val="Заг_табл Знак Знак1,Заг_табл Знак Знак Знак"/>
    <w:basedOn w:val="a0"/>
    <w:link w:val="afc"/>
    <w:rsid w:val="00BD5AA7"/>
    <w:rPr>
      <w:rFonts w:eastAsia="Times New Roman"/>
      <w:iCs/>
      <w:sz w:val="24"/>
      <w:szCs w:val="24"/>
      <w:lang w:eastAsia="ru-RU"/>
    </w:rPr>
  </w:style>
  <w:style w:type="character" w:styleId="afe">
    <w:name w:val="page number"/>
    <w:basedOn w:val="a0"/>
    <w:uiPriority w:val="99"/>
    <w:rsid w:val="00BD5AA7"/>
  </w:style>
  <w:style w:type="paragraph" w:customStyle="1" w:styleId="aff">
    <w:name w:val="Колонтитул низ"/>
    <w:basedOn w:val="a8"/>
    <w:link w:val="aff0"/>
    <w:qFormat/>
    <w:rsid w:val="00BD5AA7"/>
    <w:pPr>
      <w:ind w:firstLine="454"/>
      <w:jc w:val="both"/>
    </w:pPr>
    <w:rPr>
      <w:rFonts w:ascii="Times New Roman" w:eastAsia="Times New Roman" w:hAnsi="Times New Roman" w:cs="Times New Roman"/>
      <w:i/>
      <w:color w:val="333333"/>
      <w:sz w:val="20"/>
      <w:szCs w:val="20"/>
      <w:lang w:eastAsia="ru-RU"/>
    </w:rPr>
  </w:style>
  <w:style w:type="character" w:customStyle="1" w:styleId="aff0">
    <w:name w:val="Колонтитул низ Знак"/>
    <w:basedOn w:val="af1"/>
    <w:link w:val="aff"/>
    <w:rsid w:val="00BD5AA7"/>
    <w:rPr>
      <w:i/>
      <w:color w:val="333333"/>
    </w:rPr>
  </w:style>
  <w:style w:type="paragraph" w:customStyle="1" w:styleId="26">
    <w:name w:val="Заголовок (Уровень 2)"/>
    <w:basedOn w:val="a"/>
    <w:next w:val="af9"/>
    <w:link w:val="27"/>
    <w:autoRedefine/>
    <w:qFormat/>
    <w:rsid w:val="00BD5AA7"/>
    <w:pPr>
      <w:autoSpaceDE w:val="0"/>
      <w:autoSpaceDN w:val="0"/>
      <w:adjustRightInd w:val="0"/>
      <w:spacing w:after="0" w:line="240" w:lineRule="auto"/>
      <w:jc w:val="center"/>
      <w:outlineLvl w:val="0"/>
    </w:pPr>
    <w:rPr>
      <w:rFonts w:ascii="Times New Roman" w:eastAsia="Times New Roman" w:hAnsi="Times New Roman" w:cs="Times New Roman"/>
      <w:b/>
      <w:bCs/>
      <w:sz w:val="28"/>
      <w:szCs w:val="28"/>
      <w:lang w:eastAsia="ru-RU"/>
    </w:rPr>
  </w:style>
  <w:style w:type="character" w:customStyle="1" w:styleId="27">
    <w:name w:val="Заголовок (Уровень 2) Знак"/>
    <w:basedOn w:val="a0"/>
    <w:link w:val="26"/>
    <w:rsid w:val="00BD5AA7"/>
    <w:rPr>
      <w:rFonts w:eastAsia="Times New Roman"/>
      <w:b/>
      <w:bCs/>
      <w:lang w:eastAsia="ru-RU"/>
    </w:rPr>
  </w:style>
  <w:style w:type="paragraph" w:customStyle="1" w:styleId="aff1">
    <w:name w:val="Обычный текст"/>
    <w:basedOn w:val="a"/>
    <w:link w:val="aff2"/>
    <w:qFormat/>
    <w:rsid w:val="00BD5AA7"/>
    <w:pPr>
      <w:spacing w:after="0" w:line="240" w:lineRule="auto"/>
      <w:ind w:firstLine="709"/>
      <w:jc w:val="both"/>
    </w:pPr>
    <w:rPr>
      <w:rFonts w:ascii="Times New Roman" w:eastAsia="Times New Roman" w:hAnsi="Times New Roman" w:cs="Times New Roman"/>
      <w:sz w:val="28"/>
      <w:szCs w:val="28"/>
      <w:lang w:eastAsia="ru-RU"/>
    </w:rPr>
  </w:style>
  <w:style w:type="character" w:customStyle="1" w:styleId="aff2">
    <w:name w:val="Обычный текст Знак"/>
    <w:basedOn w:val="a0"/>
    <w:link w:val="aff1"/>
    <w:rsid w:val="00BD5AA7"/>
    <w:rPr>
      <w:rFonts w:eastAsia="Times New Roman"/>
      <w:lang w:eastAsia="ru-RU"/>
    </w:rPr>
  </w:style>
  <w:style w:type="paragraph" w:customStyle="1" w:styleId="aff3">
    <w:name w:val="Подчеркнутый"/>
    <w:basedOn w:val="a"/>
    <w:link w:val="aff4"/>
    <w:semiHidden/>
    <w:rsid w:val="00875545"/>
    <w:pPr>
      <w:spacing w:after="0" w:line="360" w:lineRule="auto"/>
      <w:ind w:firstLine="709"/>
      <w:jc w:val="both"/>
    </w:pPr>
    <w:rPr>
      <w:rFonts w:ascii="Times New Roman" w:eastAsia="Times New Roman" w:hAnsi="Times New Roman" w:cs="Times New Roman"/>
      <w:sz w:val="24"/>
      <w:szCs w:val="24"/>
      <w:u w:val="single"/>
      <w:lang w:eastAsia="ru-RU"/>
    </w:rPr>
  </w:style>
  <w:style w:type="character" w:customStyle="1" w:styleId="aff4">
    <w:name w:val="Подчеркнутый Знак"/>
    <w:basedOn w:val="a0"/>
    <w:link w:val="aff3"/>
    <w:semiHidden/>
    <w:rsid w:val="00875545"/>
    <w:rPr>
      <w:rFonts w:eastAsia="Times New Roman"/>
      <w:sz w:val="24"/>
      <w:szCs w:val="24"/>
      <w:u w:val="single"/>
      <w:lang w:eastAsia="ru-RU"/>
    </w:rPr>
  </w:style>
  <w:style w:type="paragraph" w:customStyle="1" w:styleId="13">
    <w:name w:val="Заголовок1"/>
    <w:basedOn w:val="a"/>
    <w:rsid w:val="00875545"/>
    <w:pPr>
      <w:tabs>
        <w:tab w:val="left" w:pos="8460"/>
      </w:tabs>
      <w:spacing w:after="0" w:line="360" w:lineRule="auto"/>
      <w:ind w:firstLine="540"/>
      <w:jc w:val="center"/>
    </w:pPr>
    <w:rPr>
      <w:rFonts w:ascii="Times New Roman" w:eastAsia="Times New Roman" w:hAnsi="Times New Roman" w:cs="Times New Roman"/>
      <w:caps/>
      <w:sz w:val="24"/>
      <w:szCs w:val="24"/>
      <w:lang w:eastAsia="ru-RU"/>
    </w:rPr>
  </w:style>
  <w:style w:type="paragraph" w:customStyle="1" w:styleId="S1">
    <w:name w:val="S_Заголовок 1"/>
    <w:basedOn w:val="a"/>
    <w:rsid w:val="00875545"/>
    <w:pPr>
      <w:spacing w:after="0" w:line="240" w:lineRule="auto"/>
      <w:ind w:left="1287" w:hanging="360"/>
      <w:jc w:val="center"/>
    </w:pPr>
    <w:rPr>
      <w:rFonts w:ascii="Times New Roman" w:eastAsia="Times New Roman" w:hAnsi="Times New Roman" w:cs="Times New Roman"/>
      <w:b/>
      <w:caps/>
      <w:sz w:val="24"/>
      <w:szCs w:val="24"/>
      <w:lang w:eastAsia="ru-RU"/>
    </w:rPr>
  </w:style>
  <w:style w:type="paragraph" w:customStyle="1" w:styleId="S0">
    <w:name w:val="S_Обычный"/>
    <w:basedOn w:val="a"/>
    <w:link w:val="S5"/>
    <w:autoRedefine/>
    <w:rsid w:val="00151A60"/>
    <w:pPr>
      <w:spacing w:after="0" w:line="240" w:lineRule="auto"/>
      <w:ind w:firstLine="709"/>
      <w:jc w:val="both"/>
    </w:pPr>
    <w:rPr>
      <w:rFonts w:ascii="Times New Roman" w:eastAsia="Times New Roman" w:hAnsi="Times New Roman" w:cs="Times New Roman"/>
      <w:sz w:val="28"/>
      <w:szCs w:val="28"/>
      <w:lang w:eastAsia="ru-RU"/>
    </w:rPr>
  </w:style>
  <w:style w:type="character" w:customStyle="1" w:styleId="S5">
    <w:name w:val="S_Обычный Знак"/>
    <w:basedOn w:val="a0"/>
    <w:link w:val="S0"/>
    <w:rsid w:val="00151A60"/>
    <w:rPr>
      <w:rFonts w:eastAsia="Times New Roman"/>
      <w:lang w:eastAsia="ru-RU"/>
    </w:rPr>
  </w:style>
  <w:style w:type="paragraph" w:customStyle="1" w:styleId="aff5">
    <w:name w:val="Знак Знак Знак Знак"/>
    <w:basedOn w:val="a"/>
    <w:rsid w:val="00B369E4"/>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S6">
    <w:name w:val="S_Маркированный Знак Знак"/>
    <w:basedOn w:val="a0"/>
    <w:rsid w:val="008B6081"/>
    <w:rPr>
      <w:sz w:val="28"/>
      <w:szCs w:val="28"/>
      <w:lang w:val="ru-RU" w:eastAsia="ru-RU" w:bidi="ar-SA"/>
    </w:rPr>
  </w:style>
  <w:style w:type="paragraph" w:customStyle="1" w:styleId="aff6">
    <w:name w:val="Знак Знак Знак Знак"/>
    <w:basedOn w:val="a"/>
    <w:rsid w:val="009F2D6A"/>
    <w:pPr>
      <w:spacing w:before="100" w:beforeAutospacing="1" w:after="100" w:afterAutospacing="1" w:line="240" w:lineRule="auto"/>
    </w:pPr>
    <w:rPr>
      <w:rFonts w:ascii="Tahoma" w:eastAsia="Times New Roman" w:hAnsi="Tahoma" w:cs="Times New Roman"/>
      <w:sz w:val="20"/>
      <w:szCs w:val="20"/>
      <w:lang w:val="en-US"/>
    </w:rPr>
  </w:style>
  <w:style w:type="paragraph" w:styleId="aff7">
    <w:name w:val="List Bullet"/>
    <w:basedOn w:val="a"/>
    <w:rsid w:val="009F2D6A"/>
    <w:pPr>
      <w:spacing w:after="0" w:line="240" w:lineRule="auto"/>
      <w:ind w:left="720" w:hanging="360"/>
    </w:pPr>
    <w:rPr>
      <w:rFonts w:ascii="Times New Roman" w:eastAsia="Times New Roman" w:hAnsi="Times New Roman" w:cs="Times New Roman"/>
      <w:sz w:val="24"/>
      <w:szCs w:val="24"/>
      <w:lang w:eastAsia="ru-RU"/>
    </w:rPr>
  </w:style>
  <w:style w:type="character" w:customStyle="1" w:styleId="aff8">
    <w:name w:val="Схема документа Знак"/>
    <w:basedOn w:val="a0"/>
    <w:link w:val="aff9"/>
    <w:uiPriority w:val="99"/>
    <w:semiHidden/>
    <w:rsid w:val="009F2D6A"/>
    <w:rPr>
      <w:rFonts w:ascii="Tahoma" w:hAnsi="Tahoma"/>
      <w:sz w:val="24"/>
      <w:szCs w:val="24"/>
      <w:shd w:val="clear" w:color="auto" w:fill="000080"/>
      <w:lang w:eastAsia="ru-RU"/>
    </w:rPr>
  </w:style>
  <w:style w:type="paragraph" w:styleId="aff9">
    <w:name w:val="Document Map"/>
    <w:basedOn w:val="a"/>
    <w:link w:val="aff8"/>
    <w:uiPriority w:val="99"/>
    <w:semiHidden/>
    <w:unhideWhenUsed/>
    <w:rsid w:val="009F2D6A"/>
    <w:pPr>
      <w:shd w:val="clear" w:color="auto" w:fill="000080"/>
      <w:spacing w:after="0" w:line="240" w:lineRule="auto"/>
    </w:pPr>
    <w:rPr>
      <w:rFonts w:ascii="Tahoma" w:hAnsi="Tahoma" w:cs="Times New Roman"/>
      <w:sz w:val="24"/>
      <w:szCs w:val="24"/>
      <w:shd w:val="clear" w:color="auto" w:fill="000080"/>
      <w:lang w:eastAsia="ru-RU"/>
    </w:rPr>
  </w:style>
  <w:style w:type="character" w:customStyle="1" w:styleId="14">
    <w:name w:val="Схема документа Знак1"/>
    <w:basedOn w:val="a0"/>
    <w:link w:val="aff9"/>
    <w:uiPriority w:val="99"/>
    <w:semiHidden/>
    <w:rsid w:val="009F2D6A"/>
    <w:rPr>
      <w:rFonts w:ascii="Tahoma" w:hAnsi="Tahoma" w:cs="Tahoma"/>
      <w:sz w:val="16"/>
      <w:szCs w:val="16"/>
    </w:rPr>
  </w:style>
  <w:style w:type="paragraph" w:customStyle="1" w:styleId="affa">
    <w:name w:val="Знак"/>
    <w:basedOn w:val="a"/>
    <w:rsid w:val="009F2D6A"/>
    <w:pPr>
      <w:spacing w:after="0" w:line="240" w:lineRule="exact"/>
      <w:jc w:val="both"/>
    </w:pPr>
    <w:rPr>
      <w:rFonts w:ascii="Times New Roman" w:eastAsia="Times New Roman" w:hAnsi="Times New Roman" w:cs="Times New Roman"/>
      <w:sz w:val="24"/>
      <w:szCs w:val="24"/>
      <w:lang w:val="en-US"/>
    </w:rPr>
  </w:style>
  <w:style w:type="paragraph" w:customStyle="1" w:styleId="affb">
    <w:name w:val="Знак"/>
    <w:basedOn w:val="a"/>
    <w:rsid w:val="0094659F"/>
    <w:pPr>
      <w:spacing w:after="0" w:line="240" w:lineRule="exact"/>
      <w:jc w:val="both"/>
    </w:pPr>
    <w:rPr>
      <w:rFonts w:ascii="Times New Roman" w:eastAsia="Times New Roman" w:hAnsi="Times New Roman" w:cs="Times New Roman"/>
      <w:sz w:val="24"/>
      <w:szCs w:val="24"/>
      <w:lang w:val="en-US"/>
    </w:rPr>
  </w:style>
  <w:style w:type="paragraph" w:customStyle="1" w:styleId="15">
    <w:name w:val="Основной текст1"/>
    <w:basedOn w:val="a"/>
    <w:rsid w:val="0094659F"/>
    <w:pPr>
      <w:tabs>
        <w:tab w:val="left" w:pos="709"/>
      </w:tabs>
      <w:spacing w:after="0" w:line="240" w:lineRule="auto"/>
      <w:jc w:val="both"/>
    </w:pPr>
    <w:rPr>
      <w:rFonts w:ascii="Arial" w:eastAsia="Times New Roman" w:hAnsi="Arial" w:cs="Times New Roman"/>
      <w:sz w:val="24"/>
      <w:szCs w:val="20"/>
      <w:lang w:eastAsia="ru-RU"/>
    </w:rPr>
  </w:style>
  <w:style w:type="paragraph" w:customStyle="1" w:styleId="1406">
    <w:name w:val="1406"/>
    <w:basedOn w:val="a"/>
    <w:rsid w:val="006F4969"/>
    <w:pPr>
      <w:autoSpaceDE w:val="0"/>
      <w:autoSpaceDN w:val="0"/>
      <w:spacing w:after="120" w:line="240" w:lineRule="auto"/>
      <w:jc w:val="center"/>
    </w:pPr>
    <w:rPr>
      <w:rFonts w:ascii="Times New Roman" w:eastAsia="Times New Roman" w:hAnsi="Times New Roman" w:cs="Times New Roman"/>
      <w:b/>
      <w:bCs/>
      <w:color w:val="000000"/>
      <w:sz w:val="28"/>
      <w:szCs w:val="28"/>
      <w:lang w:eastAsia="ru-RU"/>
    </w:rPr>
  </w:style>
  <w:style w:type="paragraph" w:customStyle="1" w:styleId="1460">
    <w:name w:val="1460"/>
    <w:basedOn w:val="a"/>
    <w:rsid w:val="006F4969"/>
    <w:pPr>
      <w:autoSpaceDE w:val="0"/>
      <w:autoSpaceDN w:val="0"/>
      <w:spacing w:before="120" w:after="0" w:line="240" w:lineRule="auto"/>
      <w:jc w:val="center"/>
    </w:pPr>
    <w:rPr>
      <w:rFonts w:ascii="Times New Roman" w:eastAsia="Times New Roman" w:hAnsi="Times New Roman" w:cs="Times New Roman"/>
      <w:b/>
      <w:bCs/>
      <w:color w:val="000000"/>
      <w:sz w:val="28"/>
      <w:szCs w:val="28"/>
      <w:lang w:eastAsia="ru-RU"/>
    </w:rPr>
  </w:style>
  <w:style w:type="paragraph" w:customStyle="1" w:styleId="affc">
    <w:name w:val="Знак Знак Знак Знак"/>
    <w:basedOn w:val="a"/>
    <w:rsid w:val="005A5046"/>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d">
    <w:name w:val="Знак"/>
    <w:basedOn w:val="a"/>
    <w:rsid w:val="00DB4528"/>
    <w:pPr>
      <w:spacing w:after="0" w:line="240" w:lineRule="exact"/>
      <w:jc w:val="both"/>
    </w:pPr>
    <w:rPr>
      <w:rFonts w:ascii="Times New Roman" w:eastAsia="Times New Roman" w:hAnsi="Times New Roman" w:cs="Times New Roman"/>
      <w:sz w:val="24"/>
      <w:szCs w:val="24"/>
      <w:lang w:val="en-US"/>
    </w:rPr>
  </w:style>
  <w:style w:type="paragraph" w:styleId="33">
    <w:name w:val="Body Text Indent 3"/>
    <w:basedOn w:val="a"/>
    <w:link w:val="34"/>
    <w:rsid w:val="00DB4528"/>
    <w:pPr>
      <w:spacing w:after="120" w:line="240" w:lineRule="auto"/>
      <w:ind w:left="283"/>
    </w:pPr>
    <w:rPr>
      <w:rFonts w:ascii="Times New Roman" w:eastAsia="Times New Roman" w:hAnsi="Times New Roman" w:cs="Times New Roman"/>
      <w:sz w:val="16"/>
      <w:szCs w:val="16"/>
      <w:lang w:eastAsia="ru-RU"/>
    </w:rPr>
  </w:style>
  <w:style w:type="character" w:customStyle="1" w:styleId="34">
    <w:name w:val="Основной текст с отступом 3 Знак"/>
    <w:basedOn w:val="a0"/>
    <w:link w:val="33"/>
    <w:rsid w:val="00DB4528"/>
    <w:rPr>
      <w:rFonts w:eastAsia="Times New Roman"/>
      <w:sz w:val="16"/>
      <w:szCs w:val="16"/>
      <w:lang w:eastAsia="ru-RU"/>
    </w:rPr>
  </w:style>
  <w:style w:type="paragraph" w:styleId="affe">
    <w:name w:val="Title"/>
    <w:basedOn w:val="a"/>
    <w:link w:val="afff"/>
    <w:qFormat/>
    <w:rsid w:val="00DB4528"/>
    <w:pPr>
      <w:spacing w:after="0" w:line="240" w:lineRule="auto"/>
      <w:jc w:val="center"/>
    </w:pPr>
    <w:rPr>
      <w:rFonts w:ascii="Arial" w:eastAsia="Times New Roman" w:hAnsi="Arial" w:cs="Times New Roman"/>
      <w:b/>
      <w:szCs w:val="20"/>
      <w:lang w:eastAsia="ru-RU"/>
    </w:rPr>
  </w:style>
  <w:style w:type="character" w:customStyle="1" w:styleId="afff">
    <w:name w:val="Название Знак"/>
    <w:basedOn w:val="a0"/>
    <w:link w:val="affe"/>
    <w:rsid w:val="00DB4528"/>
    <w:rPr>
      <w:rFonts w:ascii="Arial" w:eastAsia="Times New Roman" w:hAnsi="Arial"/>
      <w:b/>
      <w:sz w:val="22"/>
      <w:szCs w:val="20"/>
      <w:lang w:eastAsia="ru-RU"/>
    </w:rPr>
  </w:style>
  <w:style w:type="paragraph" w:customStyle="1" w:styleId="FR2">
    <w:name w:val="FR2"/>
    <w:uiPriority w:val="99"/>
    <w:rsid w:val="00BB4C0D"/>
    <w:pPr>
      <w:widowControl w:val="0"/>
      <w:autoSpaceDE w:val="0"/>
      <w:autoSpaceDN w:val="0"/>
      <w:adjustRightInd w:val="0"/>
      <w:spacing w:after="0" w:line="240" w:lineRule="auto"/>
      <w:ind w:left="80" w:firstLine="120"/>
    </w:pPr>
    <w:rPr>
      <w:rFonts w:ascii="Arial" w:eastAsiaTheme="minorEastAsia" w:hAnsi="Arial" w:cs="Arial"/>
      <w:sz w:val="12"/>
      <w:szCs w:val="12"/>
      <w:lang w:eastAsia="ru-RU"/>
    </w:rPr>
  </w:style>
  <w:style w:type="paragraph" w:customStyle="1" w:styleId="afff0">
    <w:name w:val="Знак"/>
    <w:basedOn w:val="a"/>
    <w:rsid w:val="009D34F1"/>
    <w:pPr>
      <w:spacing w:after="0" w:line="240" w:lineRule="exact"/>
      <w:jc w:val="both"/>
    </w:pPr>
    <w:rPr>
      <w:rFonts w:ascii="Times New Roman" w:eastAsia="Times New Roman" w:hAnsi="Times New Roman" w:cs="Times New Roman"/>
      <w:sz w:val="24"/>
      <w:szCs w:val="24"/>
      <w:lang w:val="en-US"/>
    </w:rPr>
  </w:style>
  <w:style w:type="paragraph" w:customStyle="1" w:styleId="afff1">
    <w:name w:val="Знак"/>
    <w:basedOn w:val="a"/>
    <w:rsid w:val="00DE7D96"/>
    <w:pPr>
      <w:spacing w:after="0" w:line="240" w:lineRule="exact"/>
      <w:jc w:val="both"/>
    </w:pPr>
    <w:rPr>
      <w:rFonts w:ascii="Times New Roman" w:eastAsia="Times New Roman" w:hAnsi="Times New Roman" w:cs="Times New Roman"/>
      <w:sz w:val="24"/>
      <w:szCs w:val="24"/>
      <w:lang w:val="en-US"/>
    </w:rPr>
  </w:style>
  <w:style w:type="paragraph" w:customStyle="1" w:styleId="afff2">
    <w:name w:val="Знак"/>
    <w:basedOn w:val="a"/>
    <w:rsid w:val="00213564"/>
    <w:pPr>
      <w:spacing w:after="0" w:line="240" w:lineRule="exact"/>
      <w:jc w:val="both"/>
    </w:pPr>
    <w:rPr>
      <w:rFonts w:ascii="Times New Roman" w:eastAsia="Times New Roman" w:hAnsi="Times New Roman" w:cs="Times New Roman"/>
      <w:sz w:val="24"/>
      <w:szCs w:val="24"/>
      <w:lang w:val="en-US"/>
    </w:rPr>
  </w:style>
  <w:style w:type="paragraph" w:customStyle="1" w:styleId="28">
    <w:name w:val="Основной текст2"/>
    <w:basedOn w:val="a"/>
    <w:rsid w:val="00213564"/>
    <w:pPr>
      <w:tabs>
        <w:tab w:val="left" w:pos="709"/>
      </w:tabs>
      <w:spacing w:after="0" w:line="240" w:lineRule="auto"/>
      <w:jc w:val="both"/>
    </w:pPr>
    <w:rPr>
      <w:rFonts w:ascii="Arial" w:eastAsia="Times New Roman" w:hAnsi="Arial" w:cs="Times New Roman"/>
      <w:sz w:val="24"/>
      <w:szCs w:val="20"/>
      <w:lang w:eastAsia="ru-RU"/>
    </w:rPr>
  </w:style>
  <w:style w:type="character" w:customStyle="1" w:styleId="S10">
    <w:name w:val="S_Маркированный Знак1"/>
    <w:basedOn w:val="a0"/>
    <w:rsid w:val="00CD0B2C"/>
    <w:rPr>
      <w:sz w:val="24"/>
      <w:szCs w:val="24"/>
    </w:rPr>
  </w:style>
  <w:style w:type="paragraph" w:customStyle="1" w:styleId="S7">
    <w:name w:val="S_Обычный жирный"/>
    <w:basedOn w:val="a"/>
    <w:qFormat/>
    <w:rsid w:val="00C626B5"/>
    <w:pPr>
      <w:spacing w:after="0" w:line="360" w:lineRule="auto"/>
      <w:ind w:firstLine="709"/>
      <w:jc w:val="both"/>
    </w:pPr>
    <w:rPr>
      <w:rFonts w:ascii="Times New Roman" w:eastAsia="Times New Roman" w:hAnsi="Times New Roman" w:cs="Times New Roman"/>
      <w:b/>
      <w:sz w:val="24"/>
      <w:szCs w:val="24"/>
      <w:lang w:eastAsia="ru-RU"/>
    </w:rPr>
  </w:style>
  <w:style w:type="paragraph" w:customStyle="1" w:styleId="S8">
    <w:name w:val="S_Заголовок таблицы"/>
    <w:basedOn w:val="a"/>
    <w:link w:val="S9"/>
    <w:autoRedefine/>
    <w:rsid w:val="00C626B5"/>
    <w:pPr>
      <w:spacing w:after="0" w:line="240" w:lineRule="auto"/>
      <w:ind w:firstLine="709"/>
      <w:jc w:val="center"/>
    </w:pPr>
    <w:rPr>
      <w:rFonts w:ascii="Times New Roman" w:eastAsia="Times New Roman" w:hAnsi="Times New Roman" w:cs="Times New Roman"/>
      <w:sz w:val="24"/>
      <w:szCs w:val="24"/>
      <w:u w:val="single"/>
      <w:lang w:eastAsia="ru-RU"/>
    </w:rPr>
  </w:style>
  <w:style w:type="character" w:customStyle="1" w:styleId="S9">
    <w:name w:val="S_Заголовок таблицы Знак"/>
    <w:basedOn w:val="S5"/>
    <w:link w:val="S8"/>
    <w:rsid w:val="00C626B5"/>
    <w:rPr>
      <w:u w:val="single"/>
    </w:rPr>
  </w:style>
  <w:style w:type="paragraph" w:customStyle="1" w:styleId="Sa">
    <w:name w:val="S_Таблица"/>
    <w:basedOn w:val="a"/>
    <w:link w:val="S11"/>
    <w:autoRedefine/>
    <w:rsid w:val="00C626B5"/>
    <w:pPr>
      <w:spacing w:after="0" w:line="240" w:lineRule="auto"/>
      <w:jc w:val="right"/>
    </w:pPr>
    <w:rPr>
      <w:rFonts w:ascii="Times New Roman" w:eastAsia="Times New Roman" w:hAnsi="Times New Roman" w:cs="Times New Roman"/>
      <w:sz w:val="24"/>
      <w:szCs w:val="24"/>
      <w:lang w:eastAsia="ru-RU"/>
    </w:rPr>
  </w:style>
  <w:style w:type="character" w:customStyle="1" w:styleId="S11">
    <w:name w:val="S_Таблица Знак1"/>
    <w:basedOn w:val="a0"/>
    <w:link w:val="Sa"/>
    <w:rsid w:val="00C626B5"/>
    <w:rPr>
      <w:rFonts w:eastAsia="Times New Roman"/>
      <w:sz w:val="24"/>
      <w:szCs w:val="24"/>
      <w:lang w:eastAsia="ru-RU"/>
    </w:rPr>
  </w:style>
  <w:style w:type="paragraph" w:customStyle="1" w:styleId="Sb">
    <w:name w:val="S_Обычный в таблице"/>
    <w:basedOn w:val="a"/>
    <w:rsid w:val="00C626B5"/>
    <w:pPr>
      <w:spacing w:after="0" w:line="240" w:lineRule="auto"/>
      <w:jc w:val="center"/>
    </w:pPr>
    <w:rPr>
      <w:rFonts w:ascii="Times New Roman" w:eastAsia="Times New Roman" w:hAnsi="Times New Roman" w:cs="Times New Roman"/>
      <w:sz w:val="20"/>
      <w:szCs w:val="20"/>
      <w:lang w:eastAsia="ru-RU"/>
    </w:rPr>
  </w:style>
  <w:style w:type="character" w:styleId="afff3">
    <w:name w:val="Strong"/>
    <w:basedOn w:val="a0"/>
    <w:qFormat/>
    <w:rsid w:val="003D65BE"/>
    <w:rPr>
      <w:b/>
      <w:bCs/>
    </w:rPr>
  </w:style>
  <w:style w:type="paragraph" w:customStyle="1" w:styleId="ConsNormal">
    <w:name w:val="ConsNormal"/>
    <w:rsid w:val="003D65B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3D65BE"/>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f4">
    <w:name w:val="Текст в таблице ДБ"/>
    <w:basedOn w:val="a"/>
    <w:rsid w:val="003D65BE"/>
    <w:pPr>
      <w:spacing w:after="0" w:line="240" w:lineRule="auto"/>
    </w:pPr>
    <w:rPr>
      <w:rFonts w:ascii="Times New Roman" w:eastAsia="Times New Roman" w:hAnsi="Times New Roman" w:cs="Times New Roman"/>
      <w:sz w:val="24"/>
      <w:szCs w:val="24"/>
      <w:lang w:eastAsia="ru-RU"/>
    </w:rPr>
  </w:style>
  <w:style w:type="paragraph" w:customStyle="1" w:styleId="afff5">
    <w:name w:val="Текст таблицы"/>
    <w:basedOn w:val="a"/>
    <w:rsid w:val="003D65BE"/>
    <w:pPr>
      <w:spacing w:after="0" w:line="240" w:lineRule="auto"/>
      <w:jc w:val="center"/>
    </w:pPr>
    <w:rPr>
      <w:rFonts w:ascii="Arial" w:eastAsia="Times New Roman" w:hAnsi="Arial" w:cs="Times New Roman"/>
      <w:sz w:val="24"/>
      <w:szCs w:val="24"/>
      <w:lang w:eastAsia="ru-RU"/>
    </w:rPr>
  </w:style>
  <w:style w:type="paragraph" w:styleId="41">
    <w:name w:val="toc 4"/>
    <w:basedOn w:val="a"/>
    <w:next w:val="a"/>
    <w:autoRedefine/>
    <w:semiHidden/>
    <w:rsid w:val="003D65BE"/>
    <w:pPr>
      <w:spacing w:after="0" w:line="240" w:lineRule="auto"/>
      <w:ind w:left="720"/>
    </w:pPr>
    <w:rPr>
      <w:rFonts w:ascii="Times New Roman" w:eastAsia="Times New Roman" w:hAnsi="Times New Roman" w:cs="Times New Roman"/>
      <w:sz w:val="24"/>
      <w:szCs w:val="24"/>
      <w:lang w:eastAsia="ru-RU"/>
    </w:rPr>
  </w:style>
  <w:style w:type="paragraph" w:customStyle="1" w:styleId="16">
    <w:name w:val="Обычный1"/>
    <w:rsid w:val="003D65BE"/>
    <w:pPr>
      <w:spacing w:after="0" w:line="240" w:lineRule="auto"/>
    </w:pPr>
    <w:rPr>
      <w:rFonts w:eastAsia="Times New Roman"/>
      <w:snapToGrid w:val="0"/>
      <w:sz w:val="20"/>
      <w:szCs w:val="20"/>
      <w:lang w:eastAsia="ru-RU"/>
    </w:rPr>
  </w:style>
  <w:style w:type="paragraph" w:styleId="35">
    <w:name w:val="List Bullet 3"/>
    <w:basedOn w:val="a"/>
    <w:autoRedefine/>
    <w:rsid w:val="003D65BE"/>
    <w:pPr>
      <w:spacing w:after="0" w:line="360" w:lineRule="auto"/>
      <w:jc w:val="right"/>
    </w:pPr>
    <w:rPr>
      <w:rFonts w:ascii="Arial" w:eastAsia="Times New Roman" w:hAnsi="Arial" w:cs="Times New Roman"/>
      <w:sz w:val="24"/>
      <w:szCs w:val="20"/>
    </w:rPr>
  </w:style>
  <w:style w:type="paragraph" w:customStyle="1" w:styleId="afff6">
    <w:name w:val="Перечисление"/>
    <w:basedOn w:val="af9"/>
    <w:rsid w:val="003D65BE"/>
    <w:pPr>
      <w:widowControl/>
      <w:autoSpaceDE/>
      <w:autoSpaceDN/>
      <w:adjustRightInd/>
      <w:spacing w:after="0"/>
      <w:jc w:val="both"/>
    </w:pPr>
    <w:rPr>
      <w:sz w:val="24"/>
    </w:rPr>
  </w:style>
  <w:style w:type="paragraph" w:customStyle="1" w:styleId="afff7">
    <w:name w:val="Основной текст документа"/>
    <w:rsid w:val="003D65BE"/>
    <w:pPr>
      <w:spacing w:before="60" w:after="60" w:line="240" w:lineRule="auto"/>
      <w:ind w:firstLine="709"/>
      <w:jc w:val="both"/>
    </w:pPr>
    <w:rPr>
      <w:rFonts w:eastAsia="Times New Roman"/>
      <w:sz w:val="24"/>
      <w:szCs w:val="20"/>
      <w:lang w:eastAsia="ru-RU"/>
    </w:rPr>
  </w:style>
  <w:style w:type="paragraph" w:customStyle="1" w:styleId="FR3">
    <w:name w:val="FR3"/>
    <w:uiPriority w:val="99"/>
    <w:rsid w:val="008A69ED"/>
    <w:pPr>
      <w:widowControl w:val="0"/>
      <w:autoSpaceDE w:val="0"/>
      <w:autoSpaceDN w:val="0"/>
      <w:adjustRightInd w:val="0"/>
      <w:spacing w:after="0" w:line="320" w:lineRule="auto"/>
      <w:ind w:firstLine="500"/>
    </w:pPr>
    <w:rPr>
      <w:rFonts w:eastAsiaTheme="minorEastAsia"/>
      <w:sz w:val="18"/>
      <w:szCs w:val="18"/>
      <w:lang w:eastAsia="ru-RU"/>
    </w:rPr>
  </w:style>
</w:styles>
</file>

<file path=word/webSettings.xml><?xml version="1.0" encoding="utf-8"?>
<w:webSettings xmlns:r="http://schemas.openxmlformats.org/officeDocument/2006/relationships" xmlns:w="http://schemas.openxmlformats.org/wordprocessingml/2006/main">
  <w:divs>
    <w:div w:id="101000004">
      <w:bodyDiv w:val="1"/>
      <w:marLeft w:val="0"/>
      <w:marRight w:val="0"/>
      <w:marTop w:val="0"/>
      <w:marBottom w:val="0"/>
      <w:divBdr>
        <w:top w:val="none" w:sz="0" w:space="0" w:color="auto"/>
        <w:left w:val="none" w:sz="0" w:space="0" w:color="auto"/>
        <w:bottom w:val="none" w:sz="0" w:space="0" w:color="auto"/>
        <w:right w:val="none" w:sz="0" w:space="0" w:color="auto"/>
      </w:divBdr>
    </w:div>
    <w:div w:id="237445052">
      <w:bodyDiv w:val="1"/>
      <w:marLeft w:val="0"/>
      <w:marRight w:val="0"/>
      <w:marTop w:val="0"/>
      <w:marBottom w:val="0"/>
      <w:divBdr>
        <w:top w:val="none" w:sz="0" w:space="0" w:color="auto"/>
        <w:left w:val="none" w:sz="0" w:space="0" w:color="auto"/>
        <w:bottom w:val="none" w:sz="0" w:space="0" w:color="auto"/>
        <w:right w:val="none" w:sz="0" w:space="0" w:color="auto"/>
      </w:divBdr>
    </w:div>
    <w:div w:id="551767831">
      <w:bodyDiv w:val="1"/>
      <w:marLeft w:val="0"/>
      <w:marRight w:val="0"/>
      <w:marTop w:val="0"/>
      <w:marBottom w:val="0"/>
      <w:divBdr>
        <w:top w:val="none" w:sz="0" w:space="0" w:color="auto"/>
        <w:left w:val="none" w:sz="0" w:space="0" w:color="auto"/>
        <w:bottom w:val="none" w:sz="0" w:space="0" w:color="auto"/>
        <w:right w:val="none" w:sz="0" w:space="0" w:color="auto"/>
      </w:divBdr>
    </w:div>
    <w:div w:id="594047999">
      <w:bodyDiv w:val="1"/>
      <w:marLeft w:val="0"/>
      <w:marRight w:val="0"/>
      <w:marTop w:val="0"/>
      <w:marBottom w:val="0"/>
      <w:divBdr>
        <w:top w:val="none" w:sz="0" w:space="0" w:color="auto"/>
        <w:left w:val="none" w:sz="0" w:space="0" w:color="auto"/>
        <w:bottom w:val="none" w:sz="0" w:space="0" w:color="auto"/>
        <w:right w:val="none" w:sz="0" w:space="0" w:color="auto"/>
      </w:divBdr>
    </w:div>
    <w:div w:id="695614887">
      <w:bodyDiv w:val="1"/>
      <w:marLeft w:val="0"/>
      <w:marRight w:val="0"/>
      <w:marTop w:val="0"/>
      <w:marBottom w:val="0"/>
      <w:divBdr>
        <w:top w:val="none" w:sz="0" w:space="0" w:color="auto"/>
        <w:left w:val="none" w:sz="0" w:space="0" w:color="auto"/>
        <w:bottom w:val="none" w:sz="0" w:space="0" w:color="auto"/>
        <w:right w:val="none" w:sz="0" w:space="0" w:color="auto"/>
      </w:divBdr>
    </w:div>
    <w:div w:id="843738138">
      <w:bodyDiv w:val="1"/>
      <w:marLeft w:val="0"/>
      <w:marRight w:val="0"/>
      <w:marTop w:val="0"/>
      <w:marBottom w:val="0"/>
      <w:divBdr>
        <w:top w:val="none" w:sz="0" w:space="0" w:color="auto"/>
        <w:left w:val="none" w:sz="0" w:space="0" w:color="auto"/>
        <w:bottom w:val="none" w:sz="0" w:space="0" w:color="auto"/>
        <w:right w:val="none" w:sz="0" w:space="0" w:color="auto"/>
      </w:divBdr>
    </w:div>
    <w:div w:id="912544881">
      <w:bodyDiv w:val="1"/>
      <w:marLeft w:val="0"/>
      <w:marRight w:val="0"/>
      <w:marTop w:val="0"/>
      <w:marBottom w:val="0"/>
      <w:divBdr>
        <w:top w:val="none" w:sz="0" w:space="0" w:color="auto"/>
        <w:left w:val="none" w:sz="0" w:space="0" w:color="auto"/>
        <w:bottom w:val="none" w:sz="0" w:space="0" w:color="auto"/>
        <w:right w:val="none" w:sz="0" w:space="0" w:color="auto"/>
      </w:divBdr>
    </w:div>
    <w:div w:id="1017002060">
      <w:bodyDiv w:val="1"/>
      <w:marLeft w:val="0"/>
      <w:marRight w:val="0"/>
      <w:marTop w:val="0"/>
      <w:marBottom w:val="0"/>
      <w:divBdr>
        <w:top w:val="none" w:sz="0" w:space="0" w:color="auto"/>
        <w:left w:val="none" w:sz="0" w:space="0" w:color="auto"/>
        <w:bottom w:val="none" w:sz="0" w:space="0" w:color="auto"/>
        <w:right w:val="none" w:sz="0" w:space="0" w:color="auto"/>
      </w:divBdr>
    </w:div>
    <w:div w:id="1090391433">
      <w:bodyDiv w:val="1"/>
      <w:marLeft w:val="0"/>
      <w:marRight w:val="0"/>
      <w:marTop w:val="0"/>
      <w:marBottom w:val="0"/>
      <w:divBdr>
        <w:top w:val="none" w:sz="0" w:space="0" w:color="auto"/>
        <w:left w:val="none" w:sz="0" w:space="0" w:color="auto"/>
        <w:bottom w:val="none" w:sz="0" w:space="0" w:color="auto"/>
        <w:right w:val="none" w:sz="0" w:space="0" w:color="auto"/>
      </w:divBdr>
    </w:div>
    <w:div w:id="1277760839">
      <w:bodyDiv w:val="1"/>
      <w:marLeft w:val="0"/>
      <w:marRight w:val="0"/>
      <w:marTop w:val="0"/>
      <w:marBottom w:val="0"/>
      <w:divBdr>
        <w:top w:val="none" w:sz="0" w:space="0" w:color="auto"/>
        <w:left w:val="none" w:sz="0" w:space="0" w:color="auto"/>
        <w:bottom w:val="none" w:sz="0" w:space="0" w:color="auto"/>
        <w:right w:val="none" w:sz="0" w:space="0" w:color="auto"/>
      </w:divBdr>
    </w:div>
    <w:div w:id="1322080690">
      <w:bodyDiv w:val="1"/>
      <w:marLeft w:val="0"/>
      <w:marRight w:val="0"/>
      <w:marTop w:val="0"/>
      <w:marBottom w:val="0"/>
      <w:divBdr>
        <w:top w:val="none" w:sz="0" w:space="0" w:color="auto"/>
        <w:left w:val="none" w:sz="0" w:space="0" w:color="auto"/>
        <w:bottom w:val="none" w:sz="0" w:space="0" w:color="auto"/>
        <w:right w:val="none" w:sz="0" w:space="0" w:color="auto"/>
      </w:divBdr>
    </w:div>
    <w:div w:id="1444812457">
      <w:bodyDiv w:val="1"/>
      <w:marLeft w:val="0"/>
      <w:marRight w:val="0"/>
      <w:marTop w:val="0"/>
      <w:marBottom w:val="0"/>
      <w:divBdr>
        <w:top w:val="none" w:sz="0" w:space="0" w:color="auto"/>
        <w:left w:val="none" w:sz="0" w:space="0" w:color="auto"/>
        <w:bottom w:val="none" w:sz="0" w:space="0" w:color="auto"/>
        <w:right w:val="none" w:sz="0" w:space="0" w:color="auto"/>
      </w:divBdr>
    </w:div>
    <w:div w:id="1572227277">
      <w:bodyDiv w:val="1"/>
      <w:marLeft w:val="0"/>
      <w:marRight w:val="0"/>
      <w:marTop w:val="0"/>
      <w:marBottom w:val="0"/>
      <w:divBdr>
        <w:top w:val="none" w:sz="0" w:space="0" w:color="auto"/>
        <w:left w:val="none" w:sz="0" w:space="0" w:color="auto"/>
        <w:bottom w:val="none" w:sz="0" w:space="0" w:color="auto"/>
        <w:right w:val="none" w:sz="0" w:space="0" w:color="auto"/>
      </w:divBdr>
    </w:div>
    <w:div w:id="1668635662">
      <w:bodyDiv w:val="1"/>
      <w:marLeft w:val="0"/>
      <w:marRight w:val="0"/>
      <w:marTop w:val="0"/>
      <w:marBottom w:val="0"/>
      <w:divBdr>
        <w:top w:val="none" w:sz="0" w:space="0" w:color="auto"/>
        <w:left w:val="none" w:sz="0" w:space="0" w:color="auto"/>
        <w:bottom w:val="none" w:sz="0" w:space="0" w:color="auto"/>
        <w:right w:val="none" w:sz="0" w:space="0" w:color="auto"/>
      </w:divBdr>
    </w:div>
    <w:div w:id="1672178854">
      <w:bodyDiv w:val="1"/>
      <w:marLeft w:val="0"/>
      <w:marRight w:val="0"/>
      <w:marTop w:val="0"/>
      <w:marBottom w:val="0"/>
      <w:divBdr>
        <w:top w:val="none" w:sz="0" w:space="0" w:color="auto"/>
        <w:left w:val="none" w:sz="0" w:space="0" w:color="auto"/>
        <w:bottom w:val="none" w:sz="0" w:space="0" w:color="auto"/>
        <w:right w:val="none" w:sz="0" w:space="0" w:color="auto"/>
      </w:divBdr>
    </w:div>
    <w:div w:id="1695686061">
      <w:bodyDiv w:val="1"/>
      <w:marLeft w:val="0"/>
      <w:marRight w:val="0"/>
      <w:marTop w:val="0"/>
      <w:marBottom w:val="0"/>
      <w:divBdr>
        <w:top w:val="none" w:sz="0" w:space="0" w:color="auto"/>
        <w:left w:val="none" w:sz="0" w:space="0" w:color="auto"/>
        <w:bottom w:val="none" w:sz="0" w:space="0" w:color="auto"/>
        <w:right w:val="none" w:sz="0" w:space="0" w:color="auto"/>
      </w:divBdr>
    </w:div>
    <w:div w:id="1771854385">
      <w:bodyDiv w:val="1"/>
      <w:marLeft w:val="0"/>
      <w:marRight w:val="0"/>
      <w:marTop w:val="0"/>
      <w:marBottom w:val="0"/>
      <w:divBdr>
        <w:top w:val="none" w:sz="0" w:space="0" w:color="auto"/>
        <w:left w:val="none" w:sz="0" w:space="0" w:color="auto"/>
        <w:bottom w:val="none" w:sz="0" w:space="0" w:color="auto"/>
        <w:right w:val="none" w:sz="0" w:space="0" w:color="auto"/>
      </w:divBdr>
    </w:div>
    <w:div w:id="1965229535">
      <w:bodyDiv w:val="1"/>
      <w:marLeft w:val="0"/>
      <w:marRight w:val="0"/>
      <w:marTop w:val="0"/>
      <w:marBottom w:val="0"/>
      <w:divBdr>
        <w:top w:val="none" w:sz="0" w:space="0" w:color="auto"/>
        <w:left w:val="none" w:sz="0" w:space="0" w:color="auto"/>
        <w:bottom w:val="none" w:sz="0" w:space="0" w:color="auto"/>
        <w:right w:val="none" w:sz="0" w:space="0" w:color="auto"/>
      </w:divBdr>
    </w:div>
    <w:div w:id="2023892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emf"/><Relationship Id="rId26" Type="http://schemas.openxmlformats.org/officeDocument/2006/relationships/chart" Target="charts/chart1.xml"/><Relationship Id="rId39" Type="http://schemas.openxmlformats.org/officeDocument/2006/relationships/oleObject" Target="embeddings/oleObject4.bin"/><Relationship Id="rId21" Type="http://schemas.openxmlformats.org/officeDocument/2006/relationships/image" Target="media/image11.jpeg"/><Relationship Id="rId34" Type="http://schemas.openxmlformats.org/officeDocument/2006/relationships/image" Target="media/image17.wmf"/><Relationship Id="rId42" Type="http://schemas.openxmlformats.org/officeDocument/2006/relationships/image" Target="media/image21.wmf"/><Relationship Id="rId47" Type="http://schemas.openxmlformats.org/officeDocument/2006/relationships/oleObject" Target="embeddings/oleObject8.bin"/><Relationship Id="rId50" Type="http://schemas.openxmlformats.org/officeDocument/2006/relationships/image" Target="media/image25.wmf"/><Relationship Id="rId55" Type="http://schemas.openxmlformats.org/officeDocument/2006/relationships/oleObject" Target="embeddings/oleObject12.bin"/><Relationship Id="rId63" Type="http://schemas.openxmlformats.org/officeDocument/2006/relationships/oleObject" Target="embeddings/oleObject16.bin"/><Relationship Id="rId68" Type="http://schemas.openxmlformats.org/officeDocument/2006/relationships/image" Target="media/image35.png"/><Relationship Id="rId7" Type="http://schemas.openxmlformats.org/officeDocument/2006/relationships/endnotes" Target="endnotes.xml"/><Relationship Id="rId71" Type="http://schemas.openxmlformats.org/officeDocument/2006/relationships/hyperlink" Target="http://www.rubricon.com/partner.asp?aid=%7BEA41E9E6-3EBB-45F9-93BC-BF58D64F2EDE%7D&amp;ext=0" TargetMode="Externa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chart" Target="charts/chart4.xml"/><Relationship Id="rId11" Type="http://schemas.openxmlformats.org/officeDocument/2006/relationships/image" Target="media/image2.png"/><Relationship Id="rId24" Type="http://schemas.openxmlformats.org/officeDocument/2006/relationships/image" Target="media/image14.jpeg"/><Relationship Id="rId32" Type="http://schemas.openxmlformats.org/officeDocument/2006/relationships/image" Target="media/image16.wmf"/><Relationship Id="rId37" Type="http://schemas.openxmlformats.org/officeDocument/2006/relationships/oleObject" Target="embeddings/oleObject3.bin"/><Relationship Id="rId40" Type="http://schemas.openxmlformats.org/officeDocument/2006/relationships/image" Target="media/image20.wmf"/><Relationship Id="rId45" Type="http://schemas.openxmlformats.org/officeDocument/2006/relationships/oleObject" Target="embeddings/oleObject7.bin"/><Relationship Id="rId53" Type="http://schemas.openxmlformats.org/officeDocument/2006/relationships/oleObject" Target="embeddings/oleObject11.bin"/><Relationship Id="rId58" Type="http://schemas.openxmlformats.org/officeDocument/2006/relationships/image" Target="media/image29.wmf"/><Relationship Id="rId66" Type="http://schemas.openxmlformats.org/officeDocument/2006/relationships/image" Target="media/image33.png"/><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chart" Target="charts/chart3.xml"/><Relationship Id="rId36" Type="http://schemas.openxmlformats.org/officeDocument/2006/relationships/image" Target="media/image18.wmf"/><Relationship Id="rId49" Type="http://schemas.openxmlformats.org/officeDocument/2006/relationships/oleObject" Target="embeddings/oleObject9.bin"/><Relationship Id="rId57" Type="http://schemas.openxmlformats.org/officeDocument/2006/relationships/oleObject" Target="embeddings/oleObject13.bin"/><Relationship Id="rId61" Type="http://schemas.openxmlformats.org/officeDocument/2006/relationships/oleObject" Target="embeddings/oleObject15.bin"/><Relationship Id="rId10" Type="http://schemas.openxmlformats.org/officeDocument/2006/relationships/footer" Target="footer1.xml"/><Relationship Id="rId19" Type="http://schemas.openxmlformats.org/officeDocument/2006/relationships/image" Target="media/image9.emf"/><Relationship Id="rId31" Type="http://schemas.openxmlformats.org/officeDocument/2006/relationships/chart" Target="charts/chart6.xml"/><Relationship Id="rId44" Type="http://schemas.openxmlformats.org/officeDocument/2006/relationships/image" Target="media/image22.wmf"/><Relationship Id="rId52" Type="http://schemas.openxmlformats.org/officeDocument/2006/relationships/image" Target="media/image26.wmf"/><Relationship Id="rId60" Type="http://schemas.openxmlformats.org/officeDocument/2006/relationships/image" Target="media/image30.wmf"/><Relationship Id="rId65" Type="http://schemas.openxmlformats.org/officeDocument/2006/relationships/oleObject" Target="embeddings/oleObject17.bin"/><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outdoors.ru/foto/album/5406.jpg" TargetMode="External"/><Relationship Id="rId22" Type="http://schemas.openxmlformats.org/officeDocument/2006/relationships/image" Target="media/image12.jpeg"/><Relationship Id="rId27" Type="http://schemas.openxmlformats.org/officeDocument/2006/relationships/chart" Target="charts/chart2.xml"/><Relationship Id="rId30" Type="http://schemas.openxmlformats.org/officeDocument/2006/relationships/chart" Target="charts/chart5.xml"/><Relationship Id="rId35" Type="http://schemas.openxmlformats.org/officeDocument/2006/relationships/oleObject" Target="embeddings/oleObject2.bin"/><Relationship Id="rId43" Type="http://schemas.openxmlformats.org/officeDocument/2006/relationships/oleObject" Target="embeddings/oleObject6.bin"/><Relationship Id="rId48" Type="http://schemas.openxmlformats.org/officeDocument/2006/relationships/image" Target="media/image24.wmf"/><Relationship Id="rId56" Type="http://schemas.openxmlformats.org/officeDocument/2006/relationships/image" Target="media/image28.wmf"/><Relationship Id="rId64" Type="http://schemas.openxmlformats.org/officeDocument/2006/relationships/image" Target="media/image32.wmf"/><Relationship Id="rId69" Type="http://schemas.openxmlformats.org/officeDocument/2006/relationships/image" Target="media/image36.png"/><Relationship Id="rId8" Type="http://schemas.openxmlformats.org/officeDocument/2006/relationships/image" Target="media/image1.jpeg"/><Relationship Id="rId51" Type="http://schemas.openxmlformats.org/officeDocument/2006/relationships/oleObject" Target="embeddings/oleObject10.bin"/><Relationship Id="rId72" Type="http://schemas.openxmlformats.org/officeDocument/2006/relationships/hyperlink" Target="javascript:interlink(1,1);"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7.emf"/><Relationship Id="rId25" Type="http://schemas.openxmlformats.org/officeDocument/2006/relationships/image" Target="media/image15.jpeg"/><Relationship Id="rId33" Type="http://schemas.openxmlformats.org/officeDocument/2006/relationships/oleObject" Target="embeddings/oleObject1.bin"/><Relationship Id="rId38" Type="http://schemas.openxmlformats.org/officeDocument/2006/relationships/image" Target="media/image19.wmf"/><Relationship Id="rId46" Type="http://schemas.openxmlformats.org/officeDocument/2006/relationships/image" Target="media/image23.wmf"/><Relationship Id="rId59" Type="http://schemas.openxmlformats.org/officeDocument/2006/relationships/oleObject" Target="embeddings/oleObject14.bin"/><Relationship Id="rId67" Type="http://schemas.openxmlformats.org/officeDocument/2006/relationships/image" Target="media/image34.png"/><Relationship Id="rId20" Type="http://schemas.openxmlformats.org/officeDocument/2006/relationships/image" Target="media/image10.jpeg"/><Relationship Id="rId41" Type="http://schemas.openxmlformats.org/officeDocument/2006/relationships/oleObject" Target="embeddings/oleObject5.bin"/><Relationship Id="rId54" Type="http://schemas.openxmlformats.org/officeDocument/2006/relationships/image" Target="media/image27.wmf"/><Relationship Id="rId62" Type="http://schemas.openxmlformats.org/officeDocument/2006/relationships/image" Target="media/image31.wmf"/><Relationship Id="rId70" Type="http://schemas.openxmlformats.org/officeDocument/2006/relationships/image" Target="media/image37.png"/><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pie3DChart>
        <c:varyColors val="1"/>
        <c:ser>
          <c:idx val="0"/>
          <c:order val="0"/>
          <c:tx>
            <c:strRef>
              <c:f>Лист1!$B$1</c:f>
              <c:strCache>
                <c:ptCount val="1"/>
                <c:pt idx="0">
                  <c:v>Столбец1</c:v>
                </c:pt>
              </c:strCache>
            </c:strRef>
          </c:tx>
          <c:explosion val="25"/>
          <c:dPt>
            <c:idx val="2"/>
            <c:explosion val="23"/>
          </c:dPt>
          <c:cat>
            <c:strRef>
              <c:f>Лист1!$A$2:$A$7</c:f>
              <c:strCache>
                <c:ptCount val="6"/>
                <c:pt idx="0">
                  <c:v>земли сельскохозяйственного назначения</c:v>
                </c:pt>
                <c:pt idx="1">
                  <c:v>земли населённых пунктов</c:v>
                </c:pt>
                <c:pt idx="2">
                  <c:v>земли лесного фонда</c:v>
                </c:pt>
                <c:pt idx="3">
                  <c:v>земли запаса</c:v>
                </c:pt>
                <c:pt idx="4">
                  <c:v>земли под водой</c:v>
                </c:pt>
                <c:pt idx="5">
                  <c:v>земли транспорта</c:v>
                </c:pt>
              </c:strCache>
            </c:strRef>
          </c:cat>
          <c:val>
            <c:numRef>
              <c:f>Лист1!$B$2:$B$7</c:f>
              <c:numCache>
                <c:formatCode>General</c:formatCode>
                <c:ptCount val="6"/>
                <c:pt idx="0">
                  <c:v>16614.87</c:v>
                </c:pt>
                <c:pt idx="1">
                  <c:v>365.78999999999894</c:v>
                </c:pt>
                <c:pt idx="2">
                  <c:v>7603</c:v>
                </c:pt>
                <c:pt idx="3">
                  <c:v>433.6</c:v>
                </c:pt>
                <c:pt idx="4">
                  <c:v>265.32</c:v>
                </c:pt>
                <c:pt idx="5">
                  <c:v>35.53</c:v>
                </c:pt>
              </c:numCache>
            </c:numRef>
          </c:val>
        </c:ser>
      </c:pie3DChart>
    </c:plotArea>
    <c:legend>
      <c:legendPos val="b"/>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col"/>
        <c:grouping val="clustered"/>
        <c:ser>
          <c:idx val="0"/>
          <c:order val="0"/>
          <c:tx>
            <c:strRef>
              <c:f>Лист1!$B$1</c:f>
              <c:strCache>
                <c:ptCount val="1"/>
                <c:pt idx="0">
                  <c:v>Ряд 1</c:v>
                </c:pt>
              </c:strCache>
            </c:strRef>
          </c:tx>
          <c:cat>
            <c:strRef>
              <c:f>Лист1!$A$2:$A$5</c:f>
              <c:strCache>
                <c:ptCount val="4"/>
                <c:pt idx="0">
                  <c:v>земли КФХ</c:v>
                </c:pt>
                <c:pt idx="1">
                  <c:v>земли в собственности</c:v>
                </c:pt>
                <c:pt idx="2">
                  <c:v>земли в ведении сельсовета</c:v>
                </c:pt>
                <c:pt idx="3">
                  <c:v>земли ОАО "им. Чапаева" и земли в долевой собственности</c:v>
                </c:pt>
              </c:strCache>
            </c:strRef>
          </c:cat>
          <c:val>
            <c:numRef>
              <c:f>Лист1!$B$2:$B$5</c:f>
              <c:numCache>
                <c:formatCode>General</c:formatCode>
                <c:ptCount val="4"/>
                <c:pt idx="0">
                  <c:v>7630</c:v>
                </c:pt>
                <c:pt idx="1">
                  <c:v>2295</c:v>
                </c:pt>
                <c:pt idx="2">
                  <c:v>2047</c:v>
                </c:pt>
                <c:pt idx="3">
                  <c:v>7533</c:v>
                </c:pt>
              </c:numCache>
            </c:numRef>
          </c:val>
        </c:ser>
        <c:axId val="173484288"/>
        <c:axId val="190775296"/>
      </c:barChart>
      <c:catAx>
        <c:axId val="173484288"/>
        <c:scaling>
          <c:orientation val="minMax"/>
        </c:scaling>
        <c:axPos val="b"/>
        <c:tickLblPos val="nextTo"/>
        <c:crossAx val="190775296"/>
        <c:crosses val="autoZero"/>
        <c:auto val="1"/>
        <c:lblAlgn val="ctr"/>
        <c:lblOffset val="100"/>
      </c:catAx>
      <c:valAx>
        <c:axId val="190775296"/>
        <c:scaling>
          <c:orientation val="minMax"/>
        </c:scaling>
        <c:axPos val="l"/>
        <c:majorGridlines/>
        <c:numFmt formatCode="General" sourceLinked="1"/>
        <c:tickLblPos val="nextTo"/>
        <c:crossAx val="173484288"/>
        <c:crosses val="autoZero"/>
        <c:crossBetween val="between"/>
      </c:valAx>
    </c:plotArea>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pie3DChart>
        <c:varyColors val="1"/>
        <c:ser>
          <c:idx val="0"/>
          <c:order val="0"/>
          <c:tx>
            <c:strRef>
              <c:f>Лист1!$B$1</c:f>
              <c:strCache>
                <c:ptCount val="1"/>
                <c:pt idx="0">
                  <c:v>Продажи</c:v>
                </c:pt>
              </c:strCache>
            </c:strRef>
          </c:tx>
          <c:explosion val="25"/>
          <c:dLbls>
            <c:txPr>
              <a:bodyPr/>
              <a:lstStyle/>
              <a:p>
                <a:pPr>
                  <a:defRPr sz="1600">
                    <a:latin typeface="Times New Roman" pitchFamily="18" charset="0"/>
                    <a:cs typeface="Times New Roman" pitchFamily="18" charset="0"/>
                  </a:defRPr>
                </a:pPr>
                <a:endParaRPr lang="ru-RU"/>
              </a:p>
            </c:txPr>
            <c:showPercent val="1"/>
            <c:showLeaderLines val="1"/>
          </c:dLbls>
          <c:cat>
            <c:strRef>
              <c:f>Лист1!$A$2:$A$6</c:f>
              <c:strCache>
                <c:ptCount val="5"/>
                <c:pt idx="0">
                  <c:v>пашня</c:v>
                </c:pt>
                <c:pt idx="1">
                  <c:v>пастбище</c:v>
                </c:pt>
                <c:pt idx="2">
                  <c:v>сенокос</c:v>
                </c:pt>
                <c:pt idx="3">
                  <c:v>кустарник</c:v>
                </c:pt>
                <c:pt idx="4">
                  <c:v>прочие</c:v>
                </c:pt>
              </c:strCache>
            </c:strRef>
          </c:cat>
          <c:val>
            <c:numRef>
              <c:f>Лист1!$B$2:$B$6</c:f>
              <c:numCache>
                <c:formatCode>General</c:formatCode>
                <c:ptCount val="5"/>
                <c:pt idx="0">
                  <c:v>10656</c:v>
                </c:pt>
                <c:pt idx="1">
                  <c:v>2716</c:v>
                </c:pt>
                <c:pt idx="2">
                  <c:v>2576</c:v>
                </c:pt>
                <c:pt idx="3">
                  <c:v>670</c:v>
                </c:pt>
                <c:pt idx="4">
                  <c:v>312</c:v>
                </c:pt>
              </c:numCache>
            </c:numRef>
          </c:val>
        </c:ser>
        <c:dLbls>
          <c:showPercent val="1"/>
        </c:dLbls>
      </c:pie3DChart>
    </c:plotArea>
    <c:legend>
      <c:legendPos val="t"/>
      <c:txPr>
        <a:bodyPr/>
        <a:lstStyle/>
        <a:p>
          <a:pPr>
            <a:defRPr sz="1200">
              <a:latin typeface="Times New Roman" pitchFamily="18" charset="0"/>
              <a:cs typeface="Times New Roman" pitchFamily="18" charset="0"/>
            </a:defRPr>
          </a:pPr>
          <a:endParaRPr lang="ru-RU"/>
        </a:p>
      </c:txPr>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pie3DChart>
        <c:varyColors val="1"/>
        <c:ser>
          <c:idx val="0"/>
          <c:order val="0"/>
          <c:tx>
            <c:strRef>
              <c:f>Лист1!$B$1</c:f>
              <c:strCache>
                <c:ptCount val="1"/>
                <c:pt idx="0">
                  <c:v>Продажи</c:v>
                </c:pt>
              </c:strCache>
            </c:strRef>
          </c:tx>
          <c:explosion val="25"/>
          <c:dLbls>
            <c:txPr>
              <a:bodyPr/>
              <a:lstStyle/>
              <a:p>
                <a:pPr>
                  <a:defRPr sz="1600" b="1">
                    <a:latin typeface="Times New Roman" pitchFamily="18" charset="0"/>
                    <a:cs typeface="Times New Roman" pitchFamily="18" charset="0"/>
                  </a:defRPr>
                </a:pPr>
                <a:endParaRPr lang="ru-RU"/>
              </a:p>
            </c:txPr>
            <c:showPercent val="1"/>
            <c:showLeaderLines val="1"/>
          </c:dLbls>
          <c:cat>
            <c:strRef>
              <c:f>Лист1!$A$2:$A$4</c:f>
              <c:strCache>
                <c:ptCount val="3"/>
                <c:pt idx="0">
                  <c:v>кустарник</c:v>
                </c:pt>
                <c:pt idx="1">
                  <c:v>болота</c:v>
                </c:pt>
                <c:pt idx="2">
                  <c:v>сельскохозяйственные угодья</c:v>
                </c:pt>
              </c:strCache>
            </c:strRef>
          </c:cat>
          <c:val>
            <c:numRef>
              <c:f>Лист1!$B$2:$B$4</c:f>
              <c:numCache>
                <c:formatCode>General</c:formatCode>
                <c:ptCount val="3"/>
                <c:pt idx="0">
                  <c:v>81.23</c:v>
                </c:pt>
                <c:pt idx="1">
                  <c:v>192.83</c:v>
                </c:pt>
                <c:pt idx="2">
                  <c:v>159.54</c:v>
                </c:pt>
              </c:numCache>
            </c:numRef>
          </c:val>
        </c:ser>
        <c:dLbls>
          <c:showPercent val="1"/>
        </c:dLbls>
      </c:pie3DChart>
    </c:plotArea>
    <c:legend>
      <c:legendPos val="t"/>
      <c:txPr>
        <a:bodyPr/>
        <a:lstStyle/>
        <a:p>
          <a:pPr>
            <a:defRPr sz="1400">
              <a:latin typeface="Times New Roman" pitchFamily="18" charset="0"/>
              <a:cs typeface="Times New Roman" pitchFamily="18" charset="0"/>
            </a:defRPr>
          </a:pPr>
          <a:endParaRPr lang="ru-RU"/>
        </a:p>
      </c:txPr>
    </c:legend>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manualLayout>
          <c:layoutTarget val="inner"/>
          <c:xMode val="edge"/>
          <c:yMode val="edge"/>
          <c:x val="8.0432248838958609E-2"/>
          <c:y val="0.17102300582710644"/>
          <c:w val="0.83913550232208489"/>
          <c:h val="0.82818631861527392"/>
        </c:manualLayout>
      </c:layout>
      <c:pie3DChart>
        <c:varyColors val="1"/>
        <c:ser>
          <c:idx val="0"/>
          <c:order val="0"/>
          <c:tx>
            <c:strRef>
              <c:f>Лист1!$B$1</c:f>
              <c:strCache>
                <c:ptCount val="1"/>
                <c:pt idx="0">
                  <c:v>Столбец1</c:v>
                </c:pt>
              </c:strCache>
            </c:strRef>
          </c:tx>
          <c:explosion val="25"/>
          <c:dLbls>
            <c:dLbl>
              <c:idx val="0"/>
              <c:layout>
                <c:manualLayout>
                  <c:x val="-0.19554157542212144"/>
                  <c:y val="-0.17197905472131694"/>
                </c:manualLayout>
              </c:layout>
              <c:showCatName val="1"/>
              <c:showPercent val="1"/>
            </c:dLbl>
            <c:dLbl>
              <c:idx val="2"/>
              <c:layout>
                <c:manualLayout>
                  <c:x val="-6.9251721986748291E-5"/>
                  <c:y val="2.2770249688605711E-3"/>
                </c:manualLayout>
              </c:layout>
              <c:showCatName val="1"/>
              <c:showPercent val="1"/>
            </c:dLbl>
            <c:dLbl>
              <c:idx val="10"/>
              <c:layout>
                <c:manualLayout>
                  <c:x val="0.37020731873249452"/>
                  <c:y val="-8.2750840522130747E-2"/>
                </c:manualLayout>
              </c:layout>
              <c:showCatName val="1"/>
              <c:showPercent val="1"/>
            </c:dLbl>
            <c:dLbl>
              <c:idx val="11"/>
              <c:layout>
                <c:manualLayout>
                  <c:x val="0.36890000795849426"/>
                  <c:y val="4.4039908087945813E-2"/>
                </c:manualLayout>
              </c:layout>
              <c:showCatName val="1"/>
              <c:showPercent val="1"/>
            </c:dLbl>
            <c:showCatName val="1"/>
            <c:showPercent val="1"/>
            <c:showLeaderLines val="1"/>
          </c:dLbls>
          <c:cat>
            <c:strRef>
              <c:f>Лист1!$A$2:$A$13</c:f>
              <c:strCache>
                <c:ptCount val="12"/>
                <c:pt idx="0">
                  <c:v>зона сельскохозяйственного использования</c:v>
                </c:pt>
                <c:pt idx="1">
                  <c:v>зона лесохозяйственная</c:v>
                </c:pt>
                <c:pt idx="2">
                  <c:v>зона ландшафтно-рекреационная</c:v>
                </c:pt>
                <c:pt idx="3">
                  <c:v>зона природных территорий</c:v>
                </c:pt>
                <c:pt idx="4">
                  <c:v>зона инженерной и транспортной инфраструктуры</c:v>
                </c:pt>
                <c:pt idx="5">
                  <c:v>зона градостроительного освоения территории</c:v>
                </c:pt>
                <c:pt idx="6">
                  <c:v>зона водохозяйственная</c:v>
                </c:pt>
                <c:pt idx="7">
                  <c:v>зона промышленная</c:v>
                </c:pt>
                <c:pt idx="8">
                  <c:v>зона акваторий</c:v>
                </c:pt>
                <c:pt idx="9">
                  <c:v>зона распространения объектов археологического наследия</c:v>
                </c:pt>
                <c:pt idx="10">
                  <c:v>зона размещения предприятий агропромышленного комплекса</c:v>
                </c:pt>
                <c:pt idx="11">
                  <c:v>зона специального назначения</c:v>
                </c:pt>
              </c:strCache>
            </c:strRef>
          </c:cat>
          <c:val>
            <c:numRef>
              <c:f>Лист1!$B$2:$B$13</c:f>
              <c:numCache>
                <c:formatCode>General</c:formatCode>
                <c:ptCount val="12"/>
                <c:pt idx="0">
                  <c:v>17400.38</c:v>
                </c:pt>
                <c:pt idx="1">
                  <c:v>2433.84</c:v>
                </c:pt>
                <c:pt idx="2">
                  <c:v>1739.1499999999999</c:v>
                </c:pt>
                <c:pt idx="3">
                  <c:v>1377.73</c:v>
                </c:pt>
                <c:pt idx="4">
                  <c:v>770.08</c:v>
                </c:pt>
                <c:pt idx="5">
                  <c:v>499.7</c:v>
                </c:pt>
                <c:pt idx="6">
                  <c:v>363.87</c:v>
                </c:pt>
                <c:pt idx="7">
                  <c:v>241.67</c:v>
                </c:pt>
                <c:pt idx="8">
                  <c:v>213.5</c:v>
                </c:pt>
                <c:pt idx="9">
                  <c:v>186.26999999999998</c:v>
                </c:pt>
                <c:pt idx="10">
                  <c:v>86.11</c:v>
                </c:pt>
                <c:pt idx="11">
                  <c:v>5.8</c:v>
                </c:pt>
              </c:numCache>
            </c:numRef>
          </c:val>
        </c:ser>
        <c:dLbls>
          <c:showCatName val="1"/>
          <c:showPercent val="1"/>
        </c:dLbls>
      </c:pie3DChart>
      <c:spPr>
        <a:ln>
          <a:noFill/>
        </a:ln>
      </c:spPr>
    </c:plotArea>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pie3DChart>
        <c:varyColors val="1"/>
        <c:ser>
          <c:idx val="0"/>
          <c:order val="0"/>
          <c:tx>
            <c:strRef>
              <c:f>Лист1!$B$1</c:f>
              <c:strCache>
                <c:ptCount val="1"/>
                <c:pt idx="0">
                  <c:v>Столбец1</c:v>
                </c:pt>
              </c:strCache>
            </c:strRef>
          </c:tx>
          <c:explosion val="25"/>
          <c:dPt>
            <c:idx val="2"/>
            <c:explosion val="23"/>
          </c:dPt>
          <c:dLbls>
            <c:dLbl>
              <c:idx val="3"/>
              <c:layout>
                <c:manualLayout>
                  <c:x val="-4.7735404162276833E-2"/>
                  <c:y val="2.429439974344008E-4"/>
                </c:manualLayout>
              </c:layout>
              <c:showPercent val="1"/>
            </c:dLbl>
            <c:dLbl>
              <c:idx val="5"/>
              <c:layout>
                <c:manualLayout>
                  <c:x val="7.2777725608847404E-2"/>
                  <c:y val="-2.8567518560334002E-3"/>
                </c:manualLayout>
              </c:layout>
              <c:showPercent val="1"/>
            </c:dLbl>
            <c:txPr>
              <a:bodyPr/>
              <a:lstStyle/>
              <a:p>
                <a:pPr>
                  <a:defRPr sz="1600" b="1">
                    <a:latin typeface="Times New Roman" pitchFamily="18" charset="0"/>
                    <a:cs typeface="Times New Roman" pitchFamily="18" charset="0"/>
                  </a:defRPr>
                </a:pPr>
                <a:endParaRPr lang="ru-RU"/>
              </a:p>
            </c:txPr>
            <c:showPercent val="1"/>
            <c:showLeaderLines val="1"/>
          </c:dLbls>
          <c:cat>
            <c:strRef>
              <c:f>Лист1!$A$2:$A$7</c:f>
              <c:strCache>
                <c:ptCount val="6"/>
                <c:pt idx="0">
                  <c:v>земли сельскохозяйственного назначения</c:v>
                </c:pt>
                <c:pt idx="1">
                  <c:v>земли населённых пунктов</c:v>
                </c:pt>
                <c:pt idx="2">
                  <c:v>земли лесного фонда</c:v>
                </c:pt>
                <c:pt idx="3">
                  <c:v>земли запаса</c:v>
                </c:pt>
                <c:pt idx="4">
                  <c:v>земли под водой</c:v>
                </c:pt>
                <c:pt idx="5">
                  <c:v>земли промышленности, энергетики, траспорта, связи</c:v>
                </c:pt>
              </c:strCache>
            </c:strRef>
          </c:cat>
          <c:val>
            <c:numRef>
              <c:f>Лист1!$B$2:$B$7</c:f>
              <c:numCache>
                <c:formatCode>General</c:formatCode>
                <c:ptCount val="6"/>
                <c:pt idx="0">
                  <c:v>16336.02</c:v>
                </c:pt>
                <c:pt idx="1">
                  <c:v>500</c:v>
                </c:pt>
                <c:pt idx="2">
                  <c:v>7458.3600000000024</c:v>
                </c:pt>
                <c:pt idx="3">
                  <c:v>141.43</c:v>
                </c:pt>
                <c:pt idx="4">
                  <c:v>557.48</c:v>
                </c:pt>
                <c:pt idx="5">
                  <c:v>324.81</c:v>
                </c:pt>
              </c:numCache>
            </c:numRef>
          </c:val>
        </c:ser>
        <c:dLbls>
          <c:showPercent val="1"/>
        </c:dLbls>
      </c:pie3DChart>
    </c:plotArea>
    <c:legend>
      <c:legendPos val="t"/>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A85531-EF34-41A1-B534-0BAB2C91E9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11373</TotalTime>
  <Pages>169</Pages>
  <Words>40492</Words>
  <Characters>230809</Characters>
  <Application>Microsoft Office Word</Application>
  <DocSecurity>0</DocSecurity>
  <Lines>1923</Lines>
  <Paragraphs>541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270760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Aleksey</dc:creator>
  <cp:keywords/>
  <dc:description/>
  <cp:lastModifiedBy>Aleksey</cp:lastModifiedBy>
  <cp:revision>562</cp:revision>
  <cp:lastPrinted>2012-09-29T06:33:00Z</cp:lastPrinted>
  <dcterms:created xsi:type="dcterms:W3CDTF">2009-12-11T04:22:00Z</dcterms:created>
  <dcterms:modified xsi:type="dcterms:W3CDTF">2012-09-29T06:33:00Z</dcterms:modified>
</cp:coreProperties>
</file>